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720D6">
      <w:pPr>
        <w:pStyle w:val="2"/>
        <w:spacing w:before="88" w:line="223" w:lineRule="auto"/>
        <w:ind w:left="3155"/>
        <w:outlineLvl w:val="0"/>
        <w:rPr>
          <w:sz w:val="43"/>
          <w:szCs w:val="43"/>
        </w:rPr>
      </w:pPr>
      <w:r>
        <w:rPr>
          <w:b/>
          <w:bCs/>
          <w:spacing w:val="5"/>
          <w:sz w:val="43"/>
          <w:szCs w:val="43"/>
        </w:rPr>
        <w:t>钢铁产品购销合同</w:t>
      </w:r>
    </w:p>
    <w:p w14:paraId="303F8315">
      <w:pPr>
        <w:pStyle w:val="2"/>
        <w:spacing w:before="33" w:line="219" w:lineRule="auto"/>
        <w:ind w:left="66"/>
      </w:pPr>
      <w:r>
        <w:t>供方：</w:t>
      </w:r>
      <w:r>
        <w:rPr>
          <w:rFonts w:hint="eastAsia"/>
        </w:rPr>
        <w:t>北京鑫福盛科技有限公司</w:t>
      </w:r>
      <w:r>
        <w:t xml:space="preserve">                </w:t>
      </w:r>
      <w:r>
        <w:rPr>
          <w:rFonts w:hint="eastAsia"/>
          <w:lang w:val="en-US" w:eastAsia="zh-CN"/>
        </w:rPr>
        <w:t xml:space="preserve">  </w:t>
      </w:r>
      <w:r>
        <w:t xml:space="preserve"> 签定地点：北京 </w:t>
      </w:r>
    </w:p>
    <w:p w14:paraId="7E33F457">
      <w:pPr>
        <w:pStyle w:val="2"/>
        <w:spacing w:before="66" w:line="219" w:lineRule="auto"/>
        <w:ind w:left="79"/>
      </w:pPr>
      <w:r>
        <w:t>需方：北京三汇能环科技发展有限公司             鉴定时间：20</w:t>
      </w:r>
      <w:r>
        <w:rPr>
          <w:rFonts w:hint="eastAsia"/>
          <w:lang w:val="en-US" w:eastAsia="zh-CN"/>
        </w:rPr>
        <w:t>24</w:t>
      </w:r>
      <w:r>
        <w:t>年</w:t>
      </w:r>
      <w:r>
        <w:rPr>
          <w:rFonts w:hint="eastAsia"/>
          <w:lang w:val="en-US" w:eastAsia="zh-CN"/>
        </w:rPr>
        <w:t>10</w:t>
      </w:r>
      <w:r>
        <w:rPr>
          <w:spacing w:val="-1"/>
        </w:rPr>
        <w:t>月</w:t>
      </w:r>
      <w:r>
        <w:rPr>
          <w:rFonts w:hint="eastAsia"/>
          <w:spacing w:val="-1"/>
          <w:lang w:val="en-US" w:eastAsia="zh-CN"/>
        </w:rPr>
        <w:t>8</w:t>
      </w:r>
      <w:bookmarkStart w:id="0" w:name="_GoBack"/>
      <w:bookmarkEnd w:id="0"/>
      <w:r>
        <w:rPr>
          <w:spacing w:val="-1"/>
        </w:rPr>
        <w:t>日</w:t>
      </w:r>
    </w:p>
    <w:p w14:paraId="04448746">
      <w:pPr>
        <w:pStyle w:val="2"/>
        <w:spacing w:before="87" w:line="219" w:lineRule="auto"/>
        <w:ind w:left="66"/>
      </w:pPr>
      <w:r>
        <w:rPr>
          <w:spacing w:val="-6"/>
        </w:rPr>
        <w:t>供方向需方销售如下货物：</w:t>
      </w:r>
    </w:p>
    <w:p w14:paraId="52264955">
      <w:pPr>
        <w:spacing w:line="27" w:lineRule="auto"/>
        <w:rPr>
          <w:rFonts w:ascii="Arial"/>
          <w:sz w:val="2"/>
        </w:rPr>
      </w:pPr>
    </w:p>
    <w:tbl>
      <w:tblPr>
        <w:tblStyle w:val="5"/>
        <w:tblW w:w="1034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9"/>
        <w:gridCol w:w="1676"/>
        <w:gridCol w:w="1541"/>
        <w:gridCol w:w="1120"/>
        <w:gridCol w:w="1420"/>
        <w:gridCol w:w="1452"/>
        <w:gridCol w:w="1912"/>
      </w:tblGrid>
      <w:tr w14:paraId="28EBA1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219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EAFC748">
            <w:pPr>
              <w:pStyle w:val="6"/>
              <w:spacing w:before="89" w:line="208" w:lineRule="auto"/>
              <w:ind w:left="345"/>
            </w:pPr>
            <w:r>
              <w:rPr>
                <w:spacing w:val="-3"/>
              </w:rPr>
              <w:t>序号</w:t>
            </w:r>
          </w:p>
        </w:tc>
        <w:tc>
          <w:tcPr>
            <w:tcW w:w="167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04433E49">
            <w:pPr>
              <w:pStyle w:val="6"/>
              <w:spacing w:before="89" w:line="208" w:lineRule="auto"/>
              <w:ind w:left="598"/>
            </w:pPr>
            <w:r>
              <w:rPr>
                <w:spacing w:val="-9"/>
              </w:rPr>
              <w:t>品名</w:t>
            </w:r>
          </w:p>
        </w:tc>
        <w:tc>
          <w:tcPr>
            <w:tcW w:w="154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5C7EE3C2">
            <w:pPr>
              <w:pStyle w:val="6"/>
              <w:spacing w:before="89" w:line="208" w:lineRule="auto"/>
              <w:ind w:left="513"/>
            </w:pPr>
            <w:r>
              <w:rPr>
                <w:spacing w:val="-3"/>
              </w:rPr>
              <w:t>规格</w:t>
            </w:r>
          </w:p>
        </w:tc>
        <w:tc>
          <w:tcPr>
            <w:tcW w:w="1120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65B4EDA1">
            <w:pPr>
              <w:pStyle w:val="6"/>
              <w:spacing w:before="89" w:line="208" w:lineRule="auto"/>
              <w:ind w:left="308"/>
              <w:rPr>
                <w:rFonts w:hint="eastAsia" w:eastAsia="宋体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单位</w:t>
            </w:r>
          </w:p>
        </w:tc>
        <w:tc>
          <w:tcPr>
            <w:tcW w:w="1420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43AA8B7B">
            <w:pPr>
              <w:pStyle w:val="6"/>
              <w:spacing w:before="89" w:line="208" w:lineRule="auto"/>
              <w:ind w:left="308"/>
            </w:pPr>
            <w:r>
              <w:rPr>
                <w:spacing w:val="-3"/>
              </w:rPr>
              <w:t>数量</w:t>
            </w:r>
          </w:p>
        </w:tc>
        <w:tc>
          <w:tcPr>
            <w:tcW w:w="145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44BEF1E2">
            <w:pPr>
              <w:pStyle w:val="6"/>
              <w:spacing w:before="80" w:line="214" w:lineRule="auto"/>
              <w:ind w:firstLine="272" w:firstLineChars="100"/>
              <w:rPr>
                <w:rFonts w:hint="eastAsia" w:eastAsia="宋体"/>
                <w:lang w:eastAsia="zh-CN"/>
              </w:rPr>
            </w:pPr>
            <w:r>
              <w:rPr>
                <w:spacing w:val="-4"/>
              </w:rPr>
              <w:t>含税</w:t>
            </w:r>
            <w:r>
              <w:rPr>
                <w:rFonts w:hint="eastAsia"/>
                <w:spacing w:val="-4"/>
                <w:lang w:eastAsia="zh-CN"/>
              </w:rPr>
              <w:t>单价</w:t>
            </w:r>
          </w:p>
        </w:tc>
        <w:tc>
          <w:tcPr>
            <w:tcW w:w="19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47279C6">
            <w:pPr>
              <w:pStyle w:val="6"/>
              <w:spacing w:before="80" w:line="214" w:lineRule="auto"/>
              <w:ind w:left="1140"/>
            </w:pPr>
            <w:r>
              <w:rPr>
                <w:spacing w:val="-3"/>
              </w:rPr>
              <w:t>金额</w:t>
            </w:r>
          </w:p>
        </w:tc>
      </w:tr>
      <w:tr w14:paraId="7DB81D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219" w:type="dxa"/>
            <w:vAlign w:val="top"/>
          </w:tcPr>
          <w:p w14:paraId="584174BD">
            <w:pPr>
              <w:pStyle w:val="6"/>
              <w:spacing w:before="138" w:line="175" w:lineRule="auto"/>
              <w:ind w:left="553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76" w:type="dxa"/>
            <w:vAlign w:val="top"/>
          </w:tcPr>
          <w:p w14:paraId="6EB29080">
            <w:pPr>
              <w:pStyle w:val="6"/>
              <w:spacing w:before="91" w:line="206" w:lineRule="auto"/>
              <w:ind w:left="288"/>
            </w:pPr>
            <w:r>
              <w:rPr>
                <w:spacing w:val="-2"/>
              </w:rPr>
              <w:t>镀锌</w:t>
            </w:r>
            <w:r>
              <w:rPr>
                <w:rFonts w:hint="eastAsia"/>
                <w:spacing w:val="-2"/>
                <w:lang w:val="en-US" w:eastAsia="zh-CN"/>
              </w:rPr>
              <w:t>槽钢</w:t>
            </w:r>
          </w:p>
        </w:tc>
        <w:tc>
          <w:tcPr>
            <w:tcW w:w="1541" w:type="dxa"/>
            <w:vAlign w:val="top"/>
          </w:tcPr>
          <w:p w14:paraId="056E28F8">
            <w:pPr>
              <w:pStyle w:val="6"/>
              <w:spacing w:before="137" w:line="176" w:lineRule="auto"/>
              <w:ind w:left="42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8-12</w:t>
            </w:r>
          </w:p>
        </w:tc>
        <w:tc>
          <w:tcPr>
            <w:tcW w:w="1120" w:type="dxa"/>
            <w:vAlign w:val="top"/>
          </w:tcPr>
          <w:p w14:paraId="7046A17D">
            <w:pPr>
              <w:pStyle w:val="6"/>
              <w:spacing w:before="138" w:line="175" w:lineRule="auto"/>
              <w:ind w:left="30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吨</w:t>
            </w:r>
          </w:p>
        </w:tc>
        <w:tc>
          <w:tcPr>
            <w:tcW w:w="1420" w:type="dxa"/>
            <w:vAlign w:val="top"/>
          </w:tcPr>
          <w:p w14:paraId="6B987589">
            <w:pPr>
              <w:pStyle w:val="6"/>
              <w:spacing w:before="138" w:line="175" w:lineRule="auto"/>
              <w:ind w:left="30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1.3447</w:t>
            </w:r>
          </w:p>
        </w:tc>
        <w:tc>
          <w:tcPr>
            <w:tcW w:w="1452" w:type="dxa"/>
            <w:vAlign w:val="top"/>
          </w:tcPr>
          <w:p w14:paraId="165B4FF9">
            <w:pPr>
              <w:pStyle w:val="6"/>
              <w:tabs>
                <w:tab w:val="center" w:pos="683"/>
              </w:tabs>
              <w:spacing w:before="129" w:line="181" w:lineRule="auto"/>
              <w:ind w:firstLine="560" w:firstLineChars="2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4250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31DB8E">
            <w:pPr>
              <w:pStyle w:val="6"/>
              <w:spacing w:before="127" w:line="182" w:lineRule="auto"/>
              <w:ind w:left="79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5715</w:t>
            </w:r>
          </w:p>
        </w:tc>
      </w:tr>
      <w:tr w14:paraId="08BAC7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219" w:type="dxa"/>
            <w:vAlign w:val="top"/>
          </w:tcPr>
          <w:p w14:paraId="4EC68D6F">
            <w:pPr>
              <w:pStyle w:val="6"/>
              <w:spacing w:before="138" w:line="175" w:lineRule="auto"/>
              <w:ind w:left="553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76" w:type="dxa"/>
            <w:vAlign w:val="top"/>
          </w:tcPr>
          <w:p w14:paraId="389938C1">
            <w:pPr>
              <w:pStyle w:val="6"/>
              <w:spacing w:before="91" w:line="206" w:lineRule="auto"/>
              <w:ind w:left="288"/>
              <w:rPr>
                <w:spacing w:val="-2"/>
              </w:rPr>
            </w:pPr>
            <w:r>
              <w:rPr>
                <w:rFonts w:hint="eastAsia"/>
                <w:spacing w:val="-3"/>
                <w:lang w:val="en-US" w:eastAsia="zh-CN"/>
              </w:rPr>
              <w:t>镀锌角钢</w:t>
            </w:r>
          </w:p>
        </w:tc>
        <w:tc>
          <w:tcPr>
            <w:tcW w:w="1541" w:type="dxa"/>
            <w:vAlign w:val="top"/>
          </w:tcPr>
          <w:p w14:paraId="32BFBF36">
            <w:pPr>
              <w:pStyle w:val="6"/>
              <w:spacing w:before="137" w:line="176" w:lineRule="auto"/>
              <w:ind w:left="427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3-5</w:t>
            </w:r>
          </w:p>
        </w:tc>
        <w:tc>
          <w:tcPr>
            <w:tcW w:w="1120" w:type="dxa"/>
            <w:vAlign w:val="top"/>
          </w:tcPr>
          <w:p w14:paraId="4C7B3042">
            <w:pPr>
              <w:pStyle w:val="6"/>
              <w:spacing w:before="138" w:line="175" w:lineRule="auto"/>
              <w:ind w:left="30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吨</w:t>
            </w:r>
          </w:p>
        </w:tc>
        <w:tc>
          <w:tcPr>
            <w:tcW w:w="1420" w:type="dxa"/>
            <w:vAlign w:val="top"/>
          </w:tcPr>
          <w:p w14:paraId="20FFB86B">
            <w:pPr>
              <w:pStyle w:val="6"/>
              <w:spacing w:before="138" w:line="175" w:lineRule="auto"/>
              <w:ind w:left="30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0.3024</w:t>
            </w:r>
          </w:p>
        </w:tc>
        <w:tc>
          <w:tcPr>
            <w:tcW w:w="1452" w:type="dxa"/>
            <w:vAlign w:val="top"/>
          </w:tcPr>
          <w:p w14:paraId="08B18008">
            <w:pPr>
              <w:pStyle w:val="6"/>
              <w:spacing w:before="129" w:line="181" w:lineRule="auto"/>
              <w:ind w:firstLine="56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4250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0EE53D8">
            <w:pPr>
              <w:pStyle w:val="6"/>
              <w:spacing w:before="127" w:line="182" w:lineRule="auto"/>
              <w:ind w:left="796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1285</w:t>
            </w:r>
          </w:p>
        </w:tc>
      </w:tr>
      <w:tr w14:paraId="5FA804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219" w:type="dxa"/>
            <w:vAlign w:val="top"/>
          </w:tcPr>
          <w:p w14:paraId="5315CE38">
            <w:pPr>
              <w:pStyle w:val="6"/>
              <w:spacing w:before="140" w:line="173" w:lineRule="auto"/>
              <w:ind w:left="54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676" w:type="dxa"/>
            <w:vAlign w:val="top"/>
          </w:tcPr>
          <w:p w14:paraId="202C6E0B">
            <w:pPr>
              <w:pStyle w:val="6"/>
              <w:spacing w:before="93" w:line="204" w:lineRule="auto"/>
              <w:ind w:firstLine="274" w:firstLineChars="100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spacing w:val="-3"/>
                <w:highlight w:val="none"/>
              </w:rPr>
              <w:t>镀锌</w:t>
            </w:r>
            <w:r>
              <w:rPr>
                <w:rFonts w:hint="eastAsia"/>
                <w:spacing w:val="-3"/>
                <w:highlight w:val="none"/>
                <w:lang w:val="en-US" w:eastAsia="zh-CN"/>
              </w:rPr>
              <w:t>钢管</w:t>
            </w:r>
          </w:p>
        </w:tc>
        <w:tc>
          <w:tcPr>
            <w:tcW w:w="1541" w:type="dxa"/>
            <w:vAlign w:val="top"/>
          </w:tcPr>
          <w:p w14:paraId="0892E7F9">
            <w:pPr>
              <w:pStyle w:val="6"/>
              <w:spacing w:before="140" w:line="173" w:lineRule="auto"/>
              <w:ind w:left="499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spacing w:val="-1"/>
                <w:highlight w:val="none"/>
                <w:lang w:val="en-US" w:eastAsia="zh-CN"/>
              </w:rPr>
              <w:t>20-</w:t>
            </w:r>
            <w:r>
              <w:rPr>
                <w:spacing w:val="-1"/>
                <w:highlight w:val="none"/>
              </w:rPr>
              <w:t>2</w:t>
            </w:r>
            <w:r>
              <w:rPr>
                <w:rFonts w:hint="eastAsia"/>
                <w:spacing w:val="-1"/>
                <w:highlight w:val="none"/>
                <w:lang w:val="en-US" w:eastAsia="zh-CN"/>
              </w:rPr>
              <w:t>00</w:t>
            </w:r>
          </w:p>
        </w:tc>
        <w:tc>
          <w:tcPr>
            <w:tcW w:w="1120" w:type="dxa"/>
            <w:vAlign w:val="top"/>
          </w:tcPr>
          <w:p w14:paraId="49CC4FF4">
            <w:pPr>
              <w:pStyle w:val="6"/>
              <w:spacing w:before="140" w:line="173" w:lineRule="auto"/>
              <w:ind w:left="23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吨</w:t>
            </w:r>
          </w:p>
        </w:tc>
        <w:tc>
          <w:tcPr>
            <w:tcW w:w="1420" w:type="dxa"/>
            <w:vAlign w:val="top"/>
          </w:tcPr>
          <w:p w14:paraId="446008D4">
            <w:pPr>
              <w:pStyle w:val="6"/>
              <w:spacing w:before="140" w:line="173" w:lineRule="auto"/>
              <w:ind w:left="230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0.4699</w:t>
            </w:r>
          </w:p>
        </w:tc>
        <w:tc>
          <w:tcPr>
            <w:tcW w:w="1452" w:type="dxa"/>
            <w:vAlign w:val="top"/>
          </w:tcPr>
          <w:p w14:paraId="7B21BD5F">
            <w:pPr>
              <w:pStyle w:val="6"/>
              <w:spacing w:before="131" w:line="179" w:lineRule="auto"/>
              <w:ind w:firstLine="560" w:firstLineChars="200"/>
              <w:jc w:val="left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4250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8D82FA">
            <w:pPr>
              <w:pStyle w:val="6"/>
              <w:spacing w:before="130" w:line="180" w:lineRule="auto"/>
              <w:ind w:left="853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1997</w:t>
            </w:r>
          </w:p>
        </w:tc>
      </w:tr>
      <w:tr w14:paraId="4C2999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219" w:type="dxa"/>
            <w:vAlign w:val="top"/>
          </w:tcPr>
          <w:p w14:paraId="60FDCBB7">
            <w:pPr>
              <w:pStyle w:val="6"/>
              <w:spacing w:before="143" w:line="171" w:lineRule="auto"/>
              <w:ind w:left="55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676" w:type="dxa"/>
            <w:vAlign w:val="top"/>
          </w:tcPr>
          <w:p w14:paraId="389F8F4A">
            <w:pPr>
              <w:pStyle w:val="6"/>
              <w:spacing w:before="95" w:line="203" w:lineRule="auto"/>
              <w:ind w:firstLine="274" w:firstLineChars="100"/>
            </w:pPr>
            <w:r>
              <w:rPr>
                <w:rFonts w:hint="eastAsia"/>
                <w:spacing w:val="-3"/>
              </w:rPr>
              <w:t>镀锌</w:t>
            </w:r>
            <w:r>
              <w:rPr>
                <w:rFonts w:hint="eastAsia"/>
                <w:spacing w:val="-3"/>
                <w:lang w:eastAsia="zh-CN"/>
              </w:rPr>
              <w:t>方</w:t>
            </w:r>
            <w:r>
              <w:rPr>
                <w:rFonts w:hint="eastAsia"/>
                <w:spacing w:val="-3"/>
                <w:lang w:val="en-US" w:eastAsia="zh-CN"/>
              </w:rPr>
              <w:t>管</w:t>
            </w:r>
          </w:p>
        </w:tc>
        <w:tc>
          <w:tcPr>
            <w:tcW w:w="1541" w:type="dxa"/>
            <w:vAlign w:val="top"/>
          </w:tcPr>
          <w:p w14:paraId="420F9B18">
            <w:pPr>
              <w:pStyle w:val="6"/>
              <w:spacing w:before="142" w:line="172" w:lineRule="auto"/>
              <w:ind w:left="49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50-100</w:t>
            </w:r>
          </w:p>
        </w:tc>
        <w:tc>
          <w:tcPr>
            <w:tcW w:w="1120" w:type="dxa"/>
            <w:vAlign w:val="top"/>
          </w:tcPr>
          <w:p w14:paraId="68E5733D">
            <w:pPr>
              <w:pStyle w:val="6"/>
              <w:spacing w:before="142" w:line="172" w:lineRule="auto"/>
              <w:ind w:left="228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吨</w:t>
            </w:r>
          </w:p>
        </w:tc>
        <w:tc>
          <w:tcPr>
            <w:tcW w:w="1420" w:type="dxa"/>
            <w:vAlign w:val="top"/>
          </w:tcPr>
          <w:p w14:paraId="570971A5">
            <w:pPr>
              <w:pStyle w:val="6"/>
              <w:spacing w:before="142" w:line="172" w:lineRule="auto"/>
              <w:ind w:left="22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0.6746</w:t>
            </w:r>
          </w:p>
        </w:tc>
        <w:tc>
          <w:tcPr>
            <w:tcW w:w="1452" w:type="dxa"/>
            <w:vAlign w:val="top"/>
          </w:tcPr>
          <w:p w14:paraId="3995858B">
            <w:pPr>
              <w:pStyle w:val="6"/>
              <w:spacing w:before="133" w:line="178" w:lineRule="auto"/>
              <w:ind w:firstLine="560" w:firstLineChars="2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4150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56826CD">
            <w:pPr>
              <w:pStyle w:val="6"/>
              <w:spacing w:before="131" w:line="179" w:lineRule="auto"/>
              <w:ind w:left="868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2800</w:t>
            </w:r>
          </w:p>
        </w:tc>
      </w:tr>
      <w:tr w14:paraId="01FD13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219" w:type="dxa"/>
            <w:vAlign w:val="top"/>
          </w:tcPr>
          <w:p w14:paraId="455A008E">
            <w:pPr>
              <w:pStyle w:val="6"/>
              <w:spacing w:before="146" w:line="169" w:lineRule="auto"/>
              <w:ind w:left="551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676" w:type="dxa"/>
            <w:vAlign w:val="top"/>
          </w:tcPr>
          <w:p w14:paraId="686EDD8A">
            <w:pPr>
              <w:pStyle w:val="6"/>
              <w:spacing w:before="99" w:line="200" w:lineRule="auto"/>
              <w:ind w:firstLine="274" w:firstLineChars="100"/>
            </w:pPr>
            <w:r>
              <w:rPr>
                <w:spacing w:val="-3"/>
              </w:rPr>
              <w:t>焊管</w:t>
            </w:r>
          </w:p>
        </w:tc>
        <w:tc>
          <w:tcPr>
            <w:tcW w:w="1541" w:type="dxa"/>
            <w:vAlign w:val="top"/>
          </w:tcPr>
          <w:p w14:paraId="5CAB73D7">
            <w:pPr>
              <w:pStyle w:val="6"/>
              <w:spacing w:before="146" w:line="169" w:lineRule="auto"/>
              <w:ind w:left="49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25-100</w:t>
            </w:r>
          </w:p>
        </w:tc>
        <w:tc>
          <w:tcPr>
            <w:tcW w:w="1120" w:type="dxa"/>
            <w:vAlign w:val="top"/>
          </w:tcPr>
          <w:p w14:paraId="70A4EFCB">
            <w:pPr>
              <w:pStyle w:val="6"/>
              <w:spacing w:before="146" w:line="169" w:lineRule="auto"/>
              <w:ind w:left="249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吨</w:t>
            </w:r>
          </w:p>
        </w:tc>
        <w:tc>
          <w:tcPr>
            <w:tcW w:w="1420" w:type="dxa"/>
            <w:vAlign w:val="top"/>
          </w:tcPr>
          <w:p w14:paraId="18130F4B">
            <w:pPr>
              <w:pStyle w:val="6"/>
              <w:spacing w:before="146" w:line="169" w:lineRule="auto"/>
              <w:ind w:left="24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4.454</w:t>
            </w:r>
          </w:p>
        </w:tc>
        <w:tc>
          <w:tcPr>
            <w:tcW w:w="1452" w:type="dxa"/>
            <w:vAlign w:val="top"/>
          </w:tcPr>
          <w:p w14:paraId="09182862">
            <w:pPr>
              <w:pStyle w:val="6"/>
              <w:spacing w:before="137" w:line="175" w:lineRule="auto"/>
              <w:ind w:firstLine="560" w:firstLineChars="2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3950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5EFA8ED">
            <w:pPr>
              <w:pStyle w:val="6"/>
              <w:spacing w:before="136" w:line="176" w:lineRule="auto"/>
              <w:ind w:firstLine="840" w:firstLineChars="3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17593</w:t>
            </w:r>
          </w:p>
        </w:tc>
      </w:tr>
      <w:tr w14:paraId="09C259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219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FB0C0FF"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136DDBF2"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EA4019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3186E271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16DDA259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31197B28">
            <w:pPr>
              <w:rPr>
                <w:rFonts w:ascii="Arial"/>
                <w:sz w:val="21"/>
              </w:rPr>
            </w:pPr>
          </w:p>
        </w:tc>
        <w:tc>
          <w:tcPr>
            <w:tcW w:w="19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75B0CF29">
            <w:pPr>
              <w:pStyle w:val="6"/>
              <w:spacing w:before="138" w:line="182" w:lineRule="auto"/>
              <w:ind w:left="801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29390</w:t>
            </w:r>
          </w:p>
        </w:tc>
      </w:tr>
    </w:tbl>
    <w:p w14:paraId="2BAA51D9">
      <w:pPr>
        <w:pStyle w:val="2"/>
        <w:spacing w:before="50" w:line="243" w:lineRule="auto"/>
        <w:ind w:left="70" w:right="3867" w:hanging="1"/>
      </w:pPr>
      <w:r>
        <w:t>大写金额：</w:t>
      </w:r>
      <w:r>
        <w:rPr>
          <w:rFonts w:hint="eastAsia"/>
          <w:lang w:val="en-US" w:eastAsia="zh-CN"/>
        </w:rPr>
        <w:t>29390</w:t>
      </w:r>
      <w:r>
        <w:t>（</w:t>
      </w:r>
      <w:r>
        <w:rPr>
          <w:rFonts w:hint="eastAsia"/>
          <w:lang w:eastAsia="zh-CN"/>
        </w:rPr>
        <w:t>贰</w:t>
      </w:r>
      <w:r>
        <w:t>万</w:t>
      </w:r>
      <w:r>
        <w:rPr>
          <w:rFonts w:hint="eastAsia"/>
          <w:lang w:val="en-US" w:eastAsia="zh-CN"/>
        </w:rPr>
        <w:t>玖仟叁佰玖拾元整</w:t>
      </w:r>
      <w:r>
        <w:rPr>
          <w:spacing w:val="-1"/>
        </w:rPr>
        <w:t>）</w:t>
      </w:r>
      <w:r>
        <w:t xml:space="preserve"> </w:t>
      </w:r>
    </w:p>
    <w:p w14:paraId="75448053">
      <w:pPr>
        <w:pStyle w:val="2"/>
        <w:spacing w:before="50" w:line="243" w:lineRule="auto"/>
        <w:ind w:left="70" w:right="3867" w:hanging="1"/>
        <w:rPr>
          <w:rFonts w:hint="default" w:eastAsia="宋体"/>
          <w:lang w:val="en-US" w:eastAsia="zh-CN"/>
        </w:rPr>
      </w:pPr>
      <w:r>
        <w:rPr>
          <w:spacing w:val="-2"/>
        </w:rPr>
        <w:t>项目名称</w:t>
      </w:r>
      <w:r>
        <w:rPr>
          <w:spacing w:val="-31"/>
        </w:rPr>
        <w:t xml:space="preserve"> </w:t>
      </w:r>
      <w:r>
        <w:rPr>
          <w:spacing w:val="-2"/>
        </w:rPr>
        <w:t>北京</w:t>
      </w:r>
      <w:r>
        <w:rPr>
          <w:rFonts w:hint="eastAsia"/>
          <w:spacing w:val="-2"/>
          <w:lang w:val="en-US" w:eastAsia="zh-CN"/>
        </w:rPr>
        <w:t>金佰利工厂</w:t>
      </w:r>
    </w:p>
    <w:p w14:paraId="6382EDA2">
      <w:pPr>
        <w:pStyle w:val="2"/>
        <w:spacing w:before="33" w:line="226" w:lineRule="auto"/>
        <w:ind w:left="70"/>
        <w:rPr>
          <w:spacing w:val="-1"/>
        </w:rPr>
      </w:pPr>
      <w:r>
        <w:rPr>
          <w:spacing w:val="-1"/>
        </w:rPr>
        <w:t>项目地点</w:t>
      </w:r>
      <w:r>
        <w:rPr>
          <w:spacing w:val="-32"/>
        </w:rPr>
        <w:t xml:space="preserve"> </w:t>
      </w:r>
      <w:r>
        <w:rPr>
          <w:rFonts w:hint="eastAsia"/>
          <w:spacing w:val="-1"/>
        </w:rPr>
        <w:t>北京市经济技术开发区建安街2号</w:t>
      </w:r>
    </w:p>
    <w:p w14:paraId="54D0F947">
      <w:pPr>
        <w:pStyle w:val="2"/>
        <w:spacing w:before="41" w:line="220" w:lineRule="auto"/>
        <w:ind w:left="67"/>
      </w:pPr>
      <w:r>
        <w:rPr>
          <w:b/>
          <w:bCs/>
          <w:spacing w:val="-14"/>
        </w:rPr>
        <w:t>合同条款：</w:t>
      </w:r>
    </w:p>
    <w:p w14:paraId="3BFAB0CA">
      <w:pPr>
        <w:pStyle w:val="2"/>
        <w:spacing w:before="49"/>
        <w:ind w:left="69" w:right="3055" w:firstLine="17"/>
      </w:pPr>
      <w:r>
        <w:rPr>
          <w:spacing w:val="-2"/>
        </w:rPr>
        <w:t>1.计重方式:按国标检尺方式计算，质量异议以原厂材质单为准。</w:t>
      </w:r>
      <w:r>
        <w:rPr>
          <w:spacing w:val="12"/>
        </w:rPr>
        <w:t xml:space="preserve"> </w:t>
      </w:r>
      <w:r>
        <w:rPr>
          <w:spacing w:val="-2"/>
        </w:rPr>
        <w:t>2.运输方式及到港和费用担负:需方自提。</w:t>
      </w:r>
    </w:p>
    <w:p w14:paraId="1DAD552F">
      <w:pPr>
        <w:pStyle w:val="2"/>
        <w:spacing w:before="111" w:line="221" w:lineRule="auto"/>
        <w:ind w:left="66" w:right="64" w:firstLine="5"/>
      </w:pPr>
      <w:r>
        <w:rPr>
          <w:spacing w:val="-1"/>
        </w:rPr>
        <w:t>3.结算方式</w:t>
      </w:r>
      <w:r>
        <w:rPr>
          <w:spacing w:val="59"/>
        </w:rPr>
        <w:t xml:space="preserve"> </w:t>
      </w:r>
      <w:r>
        <w:rPr>
          <w:spacing w:val="-1"/>
        </w:rPr>
        <w:t>:自合同签订日30天内付清全部货款，</w:t>
      </w:r>
    </w:p>
    <w:p w14:paraId="6EFA8B34">
      <w:pPr>
        <w:pStyle w:val="2"/>
        <w:spacing w:before="170" w:line="221" w:lineRule="auto"/>
        <w:ind w:left="70" w:right="68" w:hanging="5"/>
      </w:pPr>
      <w:r>
        <w:rPr>
          <w:spacing w:val="1"/>
        </w:rPr>
        <w:t>4.需方单位收到货物后必须当日验收货物</w:t>
      </w:r>
      <w:r>
        <w:rPr>
          <w:spacing w:val="-3"/>
        </w:rPr>
        <w:t>。</w:t>
      </w:r>
    </w:p>
    <w:p w14:paraId="3B40CAEE">
      <w:pPr>
        <w:pStyle w:val="2"/>
        <w:spacing w:before="98" w:line="219" w:lineRule="auto"/>
        <w:ind w:left="71"/>
      </w:pPr>
      <w:r>
        <w:rPr>
          <w:spacing w:val="-1"/>
        </w:rPr>
        <w:t>5.合同签定时间及有效期限:货款两清后</w:t>
      </w:r>
      <w:r>
        <w:rPr>
          <w:spacing w:val="-2"/>
        </w:rPr>
        <w:t>合同自动失效。</w:t>
      </w:r>
    </w:p>
    <w:p w14:paraId="161889F0">
      <w:pPr>
        <w:pStyle w:val="2"/>
        <w:spacing w:before="52" w:line="238" w:lineRule="auto"/>
        <w:ind w:left="72" w:right="2073" w:hanging="4"/>
      </w:pPr>
      <w:r>
        <w:rPr>
          <w:spacing w:val="-1"/>
        </w:rPr>
        <w:t>6.合同争议解决方式：如发生经济纠纷，由北京市</w:t>
      </w:r>
      <w:r>
        <w:rPr>
          <w:rFonts w:hint="eastAsia"/>
          <w:spacing w:val="-1"/>
          <w:lang w:val="en-US" w:eastAsia="zh-CN"/>
        </w:rPr>
        <w:t>丰台</w:t>
      </w:r>
      <w:r>
        <w:rPr>
          <w:spacing w:val="-1"/>
        </w:rPr>
        <w:t>区法院依法裁决。</w:t>
      </w:r>
      <w:r>
        <w:rPr>
          <w:spacing w:val="6"/>
        </w:rPr>
        <w:t xml:space="preserve"> </w:t>
      </w:r>
      <w:r>
        <w:rPr>
          <w:spacing w:val="-1"/>
        </w:rPr>
        <w:t>7.本合同一式两份,供需双方各持一份,签字或</w:t>
      </w:r>
      <w:r>
        <w:rPr>
          <w:spacing w:val="-2"/>
        </w:rPr>
        <w:t>盖章生效。</w:t>
      </w:r>
    </w:p>
    <w:p w14:paraId="4BDC1892">
      <w:pPr>
        <w:pStyle w:val="2"/>
        <w:spacing w:before="45" w:line="230" w:lineRule="auto"/>
        <w:ind w:left="67" w:right="5443"/>
      </w:pPr>
      <w:r>
        <w:rPr>
          <w:spacing w:val="-2"/>
        </w:rPr>
        <w:t>8.传真件、复印件与原件具有同等法律效力。</w:t>
      </w:r>
      <w:r>
        <w:rPr>
          <w:spacing w:val="6"/>
        </w:rPr>
        <w:t xml:space="preserve"> </w:t>
      </w:r>
      <w:r>
        <w:t>9.联系人：</w:t>
      </w:r>
      <w:r>
        <w:rPr>
          <w:rFonts w:hint="eastAsia"/>
          <w:lang w:val="en-US" w:eastAsia="zh-CN"/>
        </w:rPr>
        <w:t>李伟</w:t>
      </w:r>
      <w:r>
        <w:t xml:space="preserve"> 联系电话：</w:t>
      </w:r>
      <w:r>
        <w:rPr>
          <w:rFonts w:hint="eastAsia"/>
        </w:rPr>
        <w:t>13681129098</w:t>
      </w:r>
    </w:p>
    <w:tbl>
      <w:tblPr>
        <w:tblStyle w:val="5"/>
        <w:tblW w:w="110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4348"/>
        <w:gridCol w:w="1087"/>
        <w:gridCol w:w="4409"/>
      </w:tblGrid>
      <w:tr w14:paraId="582EB0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21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10E53C9">
            <w:pPr>
              <w:pStyle w:val="6"/>
              <w:spacing w:before="83" w:line="211" w:lineRule="auto"/>
              <w:ind w:left="4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供方单位:</w:t>
            </w:r>
          </w:p>
        </w:tc>
        <w:tc>
          <w:tcPr>
            <w:tcW w:w="434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5BE8A4A8">
            <w:pPr>
              <w:pStyle w:val="6"/>
              <w:spacing w:before="74" w:line="218" w:lineRule="auto"/>
              <w:ind w:left="51"/>
              <w:rPr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北京鑫福盛科技有限公司</w:t>
            </w:r>
          </w:p>
        </w:tc>
        <w:tc>
          <w:tcPr>
            <w:tcW w:w="108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60B40AA6">
            <w:pPr>
              <w:pStyle w:val="6"/>
              <w:spacing w:before="83" w:line="211" w:lineRule="auto"/>
              <w:jc w:val="right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需方单位:</w:t>
            </w:r>
          </w:p>
        </w:tc>
        <w:tc>
          <w:tcPr>
            <w:tcW w:w="4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61CCC829">
            <w:pPr>
              <w:pStyle w:val="6"/>
              <w:spacing w:before="74" w:line="218" w:lineRule="auto"/>
              <w:ind w:left="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北京三汇能环科技发展有限公司</w:t>
            </w:r>
          </w:p>
        </w:tc>
      </w:tr>
      <w:tr w14:paraId="4BBCED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217" w:type="dxa"/>
            <w:vAlign w:val="top"/>
          </w:tcPr>
          <w:p w14:paraId="74AA3BD3">
            <w:pPr>
              <w:pStyle w:val="6"/>
              <w:spacing w:before="84" w:line="209" w:lineRule="auto"/>
              <w:ind w:left="44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地</w:t>
            </w:r>
            <w:r>
              <w:rPr>
                <w:spacing w:val="6"/>
                <w:sz w:val="24"/>
                <w:szCs w:val="24"/>
              </w:rPr>
              <w:t xml:space="preserve">  </w:t>
            </w:r>
            <w:r>
              <w:rPr>
                <w:spacing w:val="-15"/>
                <w:sz w:val="24"/>
                <w:szCs w:val="24"/>
              </w:rPr>
              <w:t>址：</w:t>
            </w:r>
          </w:p>
        </w:tc>
        <w:tc>
          <w:tcPr>
            <w:tcW w:w="4348" w:type="dxa"/>
            <w:vAlign w:val="top"/>
          </w:tcPr>
          <w:p w14:paraId="04C7A586">
            <w:pPr>
              <w:pStyle w:val="6"/>
              <w:spacing w:before="75" w:line="216" w:lineRule="auto"/>
              <w:ind w:left="4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北京市朝阳区小红门乡成寿寺路173号朝龙新兴五金交电市场1层T005号 </w:t>
            </w:r>
          </w:p>
        </w:tc>
        <w:tc>
          <w:tcPr>
            <w:tcW w:w="1087" w:type="dxa"/>
            <w:vAlign w:val="top"/>
          </w:tcPr>
          <w:p w14:paraId="24A02EEA">
            <w:pPr>
              <w:pStyle w:val="6"/>
              <w:spacing w:before="84" w:line="209" w:lineRule="auto"/>
              <w:ind w:left="46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地</w:t>
            </w:r>
            <w:r>
              <w:rPr>
                <w:spacing w:val="6"/>
                <w:sz w:val="24"/>
                <w:szCs w:val="24"/>
              </w:rPr>
              <w:t xml:space="preserve">  </w:t>
            </w:r>
            <w:r>
              <w:rPr>
                <w:spacing w:val="-15"/>
                <w:sz w:val="24"/>
                <w:szCs w:val="24"/>
              </w:rPr>
              <w:t>址：</w:t>
            </w:r>
          </w:p>
        </w:tc>
        <w:tc>
          <w:tcPr>
            <w:tcW w:w="4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59AA3B2">
            <w:pPr>
              <w:pStyle w:val="6"/>
              <w:spacing w:before="75" w:line="216" w:lineRule="auto"/>
              <w:ind w:left="5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北京市丰台区花乡高立庄616号新华国际中心A座2层216室</w:t>
            </w:r>
          </w:p>
        </w:tc>
      </w:tr>
      <w:tr w14:paraId="0B78EC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217" w:type="dxa"/>
            <w:vAlign w:val="top"/>
          </w:tcPr>
          <w:p w14:paraId="79CAB54B">
            <w:pPr>
              <w:pStyle w:val="6"/>
              <w:spacing w:before="87" w:line="207" w:lineRule="auto"/>
              <w:ind w:left="44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税</w:t>
            </w:r>
            <w:r>
              <w:rPr>
                <w:spacing w:val="7"/>
                <w:sz w:val="24"/>
                <w:szCs w:val="24"/>
              </w:rPr>
              <w:t xml:space="preserve">  </w:t>
            </w:r>
            <w:r>
              <w:rPr>
                <w:spacing w:val="-15"/>
                <w:sz w:val="24"/>
                <w:szCs w:val="24"/>
              </w:rPr>
              <w:t>号：</w:t>
            </w:r>
          </w:p>
        </w:tc>
        <w:tc>
          <w:tcPr>
            <w:tcW w:w="4348" w:type="dxa"/>
            <w:vAlign w:val="top"/>
          </w:tcPr>
          <w:p w14:paraId="2E420B2C">
            <w:pPr>
              <w:pStyle w:val="6"/>
              <w:spacing w:before="117" w:line="182" w:lineRule="auto"/>
              <w:ind w:left="43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91110105MA01H32T9W</w:t>
            </w:r>
          </w:p>
        </w:tc>
        <w:tc>
          <w:tcPr>
            <w:tcW w:w="1087" w:type="dxa"/>
            <w:vAlign w:val="top"/>
          </w:tcPr>
          <w:p w14:paraId="6E445DDE">
            <w:pPr>
              <w:pStyle w:val="6"/>
              <w:spacing w:before="87" w:line="207" w:lineRule="auto"/>
              <w:ind w:left="45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税</w:t>
            </w:r>
            <w:r>
              <w:rPr>
                <w:spacing w:val="7"/>
                <w:sz w:val="24"/>
                <w:szCs w:val="24"/>
              </w:rPr>
              <w:t xml:space="preserve">  </w:t>
            </w:r>
            <w:r>
              <w:rPr>
                <w:spacing w:val="-15"/>
                <w:sz w:val="24"/>
                <w:szCs w:val="24"/>
              </w:rPr>
              <w:t>号：</w:t>
            </w:r>
          </w:p>
        </w:tc>
        <w:tc>
          <w:tcPr>
            <w:tcW w:w="4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7AA407E">
            <w:pPr>
              <w:pStyle w:val="6"/>
              <w:spacing w:before="117" w:line="182" w:lineRule="auto"/>
              <w:ind w:left="5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91110106666295220C</w:t>
            </w:r>
          </w:p>
        </w:tc>
      </w:tr>
      <w:tr w14:paraId="39D7C1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217" w:type="dxa"/>
            <w:vAlign w:val="top"/>
          </w:tcPr>
          <w:p w14:paraId="6CAED1A2">
            <w:pPr>
              <w:pStyle w:val="6"/>
              <w:spacing w:before="90" w:line="204" w:lineRule="auto"/>
              <w:ind w:left="45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开户行：</w:t>
            </w:r>
          </w:p>
        </w:tc>
        <w:tc>
          <w:tcPr>
            <w:tcW w:w="4348" w:type="dxa"/>
            <w:vAlign w:val="top"/>
          </w:tcPr>
          <w:p w14:paraId="2C11DDB6">
            <w:pPr>
              <w:pStyle w:val="6"/>
              <w:spacing w:before="80" w:line="212" w:lineRule="auto"/>
              <w:ind w:left="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农业银行北京建欣苑支行</w:t>
            </w:r>
          </w:p>
        </w:tc>
        <w:tc>
          <w:tcPr>
            <w:tcW w:w="1087" w:type="dxa"/>
            <w:vAlign w:val="top"/>
          </w:tcPr>
          <w:p w14:paraId="5FE08BAB">
            <w:pPr>
              <w:pStyle w:val="6"/>
              <w:spacing w:before="90" w:line="204" w:lineRule="auto"/>
              <w:ind w:left="47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开户行：</w:t>
            </w:r>
          </w:p>
        </w:tc>
        <w:tc>
          <w:tcPr>
            <w:tcW w:w="4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38131F">
            <w:pPr>
              <w:pStyle w:val="6"/>
              <w:spacing w:before="80" w:line="212" w:lineRule="auto"/>
              <w:ind w:left="5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中国民生银行股份有限公司北京西客站支行</w:t>
            </w:r>
          </w:p>
        </w:tc>
      </w:tr>
      <w:tr w14:paraId="1BC3C0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217" w:type="dxa"/>
            <w:vAlign w:val="top"/>
          </w:tcPr>
          <w:p w14:paraId="7391394B">
            <w:pPr>
              <w:pStyle w:val="6"/>
              <w:spacing w:before="93" w:line="203" w:lineRule="auto"/>
              <w:ind w:left="48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账</w:t>
            </w:r>
            <w:r>
              <w:rPr>
                <w:spacing w:val="8"/>
                <w:sz w:val="24"/>
                <w:szCs w:val="24"/>
              </w:rPr>
              <w:t xml:space="preserve">  </w:t>
            </w:r>
            <w:r>
              <w:rPr>
                <w:spacing w:val="-17"/>
                <w:sz w:val="24"/>
                <w:szCs w:val="24"/>
              </w:rPr>
              <w:t>号：</w:t>
            </w:r>
          </w:p>
        </w:tc>
        <w:tc>
          <w:tcPr>
            <w:tcW w:w="4348" w:type="dxa"/>
            <w:vAlign w:val="top"/>
          </w:tcPr>
          <w:p w14:paraId="125D6BD4">
            <w:pPr>
              <w:pStyle w:val="6"/>
              <w:spacing w:before="122" w:line="180" w:lineRule="auto"/>
              <w:ind w:left="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11201001040002037</w:t>
            </w:r>
          </w:p>
        </w:tc>
        <w:tc>
          <w:tcPr>
            <w:tcW w:w="1087" w:type="dxa"/>
            <w:vAlign w:val="top"/>
          </w:tcPr>
          <w:p w14:paraId="768280DB">
            <w:pPr>
              <w:pStyle w:val="6"/>
              <w:spacing w:before="93" w:line="203" w:lineRule="auto"/>
              <w:ind w:left="50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账</w:t>
            </w:r>
            <w:r>
              <w:rPr>
                <w:spacing w:val="8"/>
                <w:sz w:val="24"/>
                <w:szCs w:val="24"/>
              </w:rPr>
              <w:t xml:space="preserve">  </w:t>
            </w:r>
            <w:r>
              <w:rPr>
                <w:spacing w:val="-17"/>
                <w:sz w:val="24"/>
                <w:szCs w:val="24"/>
              </w:rPr>
              <w:t>号：</w:t>
            </w:r>
          </w:p>
        </w:tc>
        <w:tc>
          <w:tcPr>
            <w:tcW w:w="4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C514AAE">
            <w:pPr>
              <w:pStyle w:val="6"/>
              <w:spacing w:before="122" w:line="180" w:lineRule="auto"/>
              <w:ind w:left="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161980674</w:t>
            </w:r>
          </w:p>
        </w:tc>
      </w:tr>
      <w:tr w14:paraId="2E2FA0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21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1EB1CE1C">
            <w:pPr>
              <w:pStyle w:val="6"/>
              <w:spacing w:before="95" w:line="215" w:lineRule="auto"/>
              <w:ind w:left="48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传</w:t>
            </w:r>
            <w:r>
              <w:rPr>
                <w:spacing w:val="6"/>
                <w:sz w:val="24"/>
                <w:szCs w:val="24"/>
              </w:rPr>
              <w:t xml:space="preserve">  </w:t>
            </w:r>
            <w:r>
              <w:rPr>
                <w:spacing w:val="-14"/>
                <w:sz w:val="24"/>
                <w:szCs w:val="24"/>
              </w:rPr>
              <w:t>真：</w:t>
            </w:r>
          </w:p>
        </w:tc>
        <w:tc>
          <w:tcPr>
            <w:tcW w:w="434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19EA3146"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53E7CDA3">
            <w:pPr>
              <w:pStyle w:val="6"/>
              <w:spacing w:before="95" w:line="215" w:lineRule="auto"/>
              <w:ind w:left="49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传</w:t>
            </w:r>
            <w:r>
              <w:rPr>
                <w:spacing w:val="6"/>
                <w:sz w:val="24"/>
                <w:szCs w:val="24"/>
              </w:rPr>
              <w:t xml:space="preserve">  </w:t>
            </w:r>
            <w:r>
              <w:rPr>
                <w:spacing w:val="-14"/>
                <w:sz w:val="24"/>
                <w:szCs w:val="24"/>
              </w:rPr>
              <w:t>真：</w:t>
            </w:r>
          </w:p>
        </w:tc>
        <w:tc>
          <w:tcPr>
            <w:tcW w:w="4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766CDE52">
            <w:pPr>
              <w:rPr>
                <w:rFonts w:ascii="Arial"/>
                <w:sz w:val="21"/>
              </w:rPr>
            </w:pPr>
          </w:p>
        </w:tc>
      </w:tr>
    </w:tbl>
    <w:p w14:paraId="655D41E0">
      <w:pPr>
        <w:rPr>
          <w:rFonts w:ascii="Arial"/>
          <w:sz w:val="21"/>
        </w:rPr>
      </w:pPr>
    </w:p>
    <w:sectPr>
      <w:pgSz w:w="11905" w:h="16834"/>
      <w:pgMar w:top="564" w:right="381" w:bottom="0" w:left="44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ZjMDJkNjM5YzkzNjY2MjVmZDU1NjA0OTc4NGM4YjIifQ=="/>
  </w:docVars>
  <w:rsids>
    <w:rsidRoot w:val="00000000"/>
    <w:rsid w:val="193F1FF1"/>
    <w:rsid w:val="4C7862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561</Words>
  <Characters>725</Characters>
  <TotalTime>1454</TotalTime>
  <ScaleCrop>false</ScaleCrop>
  <LinksUpToDate>false</LinksUpToDate>
  <CharactersWithSpaces>782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2019-01-12T14:55:00Z</dcterms:created>
  <dc:creator>adminn</dc:creator>
  <cp:lastModifiedBy>Administrator</cp:lastModifiedBy>
  <dcterms:modified xsi:type="dcterms:W3CDTF">2024-10-14T01:19:06Z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2024-09-26T09:57:02Z</vt:filetime>
  </property>
  <property fmtid="{D5CDD505-2E9C-101B-9397-08002B2CF9AE}" pid="4" name="KSOProductBuildVer">
    <vt:lpwstr>2052-12.1.0.17857</vt:lpwstr>
  </property>
  <property fmtid="{D5CDD505-2E9C-101B-9397-08002B2CF9AE}" pid="5" name="ICV">
    <vt:lpwstr>261DA3A49D8F4455A363F399D7635813_12</vt:lpwstr>
  </property>
</Properties>
</file>