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8AC4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40"/>
          <w:szCs w:val="40"/>
          <w:shd w:val="clear" w:fill="FFFFFF"/>
          <w:lang w:val="en-US" w:eastAsia="zh-CN"/>
        </w:rPr>
        <w:t>答辩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40"/>
          <w:szCs w:val="40"/>
          <w:shd w:val="clear" w:fill="FFFFFF"/>
        </w:rPr>
        <w:t>状</w:t>
      </w:r>
    </w:p>
    <w:p w14:paraId="490B5A1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答辩人：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北京三汇能环科技发展有限公司</w:t>
      </w:r>
    </w:p>
    <w:p w14:paraId="434F78B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住所：北京市丰台区花乡高立庄616号新华国际中心A座2层216室</w:t>
      </w:r>
    </w:p>
    <w:p w14:paraId="014139BB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法定代表人：刘柯，职位：经理</w:t>
      </w:r>
    </w:p>
    <w:p w14:paraId="25BFC3C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电话：010-52408023</w:t>
      </w:r>
    </w:p>
    <w:p w14:paraId="4A288E8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被答辩人：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张悦</w:t>
      </w:r>
    </w:p>
    <w:p w14:paraId="799AE79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身份证号码：110104197312021635</w:t>
      </w:r>
    </w:p>
    <w:p w14:paraId="3A0C16D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住址：北京市朝阳区芳园西路1号和乔丽晶公寓F901</w:t>
      </w:r>
    </w:p>
    <w:p w14:paraId="4A08D43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电话：13901025112</w:t>
      </w:r>
    </w:p>
    <w:p w14:paraId="3091AEE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答辩人针对被答辩人起诉确认合同无效纠纷一案，提出答辩意见如下：</w:t>
      </w:r>
    </w:p>
    <w:p w14:paraId="22731DBD">
      <w:pPr>
        <w:spacing w:line="288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一、关于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和乔丽晶供热供冷承包运营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以下简称承包合同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无效的答辩</w:t>
      </w:r>
    </w:p>
    <w:p w14:paraId="2CE2A547">
      <w:pPr>
        <w:numPr>
          <w:ilvl w:val="0"/>
          <w:numId w:val="1"/>
        </w:numPr>
        <w:spacing w:line="288" w:lineRule="auto"/>
        <w:ind w:left="0" w:leftChars="0" w:firstLine="628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承包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合同签订的合法性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：答辩人与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美洋物业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签订的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合同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是在双方平等、自愿的基础上，依据相关法律法规及管理规定达成的，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内容真实、合法、有效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合同不仅符合《中华人民共和国合同法》及《物业管理条例》的相关规定，也符合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全体业主的利益，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不存在任何无效情形。</w:t>
      </w:r>
    </w:p>
    <w:p w14:paraId="08CBC825">
      <w:pPr>
        <w:numPr>
          <w:ilvl w:val="0"/>
          <w:numId w:val="1"/>
        </w:numPr>
        <w:spacing w:line="288" w:lineRule="auto"/>
        <w:ind w:left="0" w:leftChars="0" w:firstLine="628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承包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合同主体的适格性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：答辩人作为专业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从事中央空调运营管理的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企业，具备合法的经营资质和服务能力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美洋物业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作为管理小区的服务机构，有权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根据《物业管理条例》第三十九条规定，将物业管理区域内的专项服务业务委托给专业性服务企业，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被答辩人主张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合同无效，但未提供充分证据证明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合同存在无效事由，其主张缺乏事实和法律依据。</w:t>
      </w:r>
    </w:p>
    <w:p w14:paraId="7966A4C1">
      <w:pPr>
        <w:numPr>
          <w:ilvl w:val="0"/>
          <w:numId w:val="1"/>
        </w:numPr>
        <w:spacing w:line="288" w:lineRule="auto"/>
        <w:ind w:left="0" w:leftChars="0" w:firstLine="628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承包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合同履行的实际情况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合同签订以来，答辩人一直严格按照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合同约定履行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义务，确保了供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热供冷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质量和服务水平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，承包合同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的履行不仅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解决了原有设备老旧改造资金短缺的问题，也同时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保障了小区业主的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供热供冷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需求，促进了社区的和谐稳定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得到了小区绝大多数业主的支持与肯定。</w:t>
      </w:r>
    </w:p>
    <w:p w14:paraId="11ADCE80">
      <w:pPr>
        <w:spacing w:line="288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二、关于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的答辩</w:t>
      </w:r>
    </w:p>
    <w:p w14:paraId="18558DF3">
      <w:pPr>
        <w:numPr>
          <w:ilvl w:val="0"/>
          <w:numId w:val="2"/>
        </w:numPr>
        <w:spacing w:line="288" w:lineRule="auto"/>
        <w:ind w:left="0" w:leftChars="0" w:firstLine="628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调价</w:t>
      </w:r>
      <w:r>
        <w:rPr>
          <w:rFonts w:hint="eastAsia" w:ascii="仿宋" w:hAnsi="仿宋" w:eastAsia="仿宋" w:cs="仿宋"/>
          <w:b/>
          <w:sz w:val="32"/>
          <w:szCs w:val="32"/>
        </w:rPr>
        <w:t>的合理性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和乔丽晶公寓于2000年建成，供冷费0.9元/</w:t>
      </w:r>
      <w:bookmarkStart w:id="0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Kw.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的收费标准为小区初建时制定，至2019年答辩人接手供冷工作，该标准已有二十年，二十年沧海桑田，房价翻了几番，供冷服务成本也早已发生巨变，以北京市最低工资标准为例，2000年的最低工资标准为400元，而2024年的最低工资标准为2420元，差距高达六倍多。</w:t>
      </w:r>
    </w:p>
    <w:p w14:paraId="5C04FA9D">
      <w:pPr>
        <w:numPr>
          <w:numId w:val="0"/>
        </w:numPr>
        <w:spacing w:line="288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上一家供冷公司因收费标准过低，设备老旧维修维护成本过高，导致无法经营退出，答辩人在这种不利的情况下，接手相关工作，投入了大量的人力、物力和财力，对相关设备及与系统进行了改造，</w:t>
      </w:r>
      <w:r>
        <w:rPr>
          <w:rFonts w:hint="eastAsia" w:ascii="仿宋" w:hAnsi="仿宋" w:eastAsia="仿宋" w:cs="仿宋"/>
          <w:sz w:val="32"/>
          <w:szCs w:val="32"/>
        </w:rPr>
        <w:t>这是为了提升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供冷</w:t>
      </w:r>
      <w:r>
        <w:rPr>
          <w:rFonts w:hint="eastAsia" w:ascii="仿宋" w:hAnsi="仿宋" w:eastAsia="仿宋" w:cs="仿宋"/>
          <w:sz w:val="32"/>
          <w:szCs w:val="32"/>
        </w:rPr>
        <w:t>效率、改善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供冷</w:t>
      </w:r>
      <w:r>
        <w:rPr>
          <w:rFonts w:hint="eastAsia" w:ascii="仿宋" w:hAnsi="仿宋" w:eastAsia="仿宋" w:cs="仿宋"/>
          <w:sz w:val="32"/>
          <w:szCs w:val="32"/>
        </w:rPr>
        <w:t>质量、满足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供冷</w:t>
      </w:r>
      <w:r>
        <w:rPr>
          <w:rFonts w:hint="eastAsia" w:ascii="仿宋" w:hAnsi="仿宋" w:eastAsia="仿宋" w:cs="仿宋"/>
          <w:sz w:val="32"/>
          <w:szCs w:val="32"/>
        </w:rPr>
        <w:t>标准的需求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供冷费的合理调整，是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基于实际成本增加的合理调整，符合市场规律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3455843">
      <w:pPr>
        <w:numPr>
          <w:ilvl w:val="0"/>
          <w:numId w:val="2"/>
        </w:numPr>
        <w:spacing w:line="288" w:lineRule="auto"/>
        <w:ind w:left="0" w:leftChars="0" w:firstLine="628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收费标准的合理性：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为了满足业主不同的用冷需求，答辩人制定了三种供冷费收费方式：</w:t>
      </w:r>
    </w:p>
    <w:p w14:paraId="357A21D1">
      <w:pPr>
        <w:numPr>
          <w:ilvl w:val="0"/>
          <w:numId w:val="0"/>
        </w:numPr>
        <w:spacing w:line="288" w:lineRule="auto"/>
        <w:ind w:left="628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第一种按流量收费，1.9</w:t>
      </w:r>
      <w:bookmarkStart w:id="1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元/Kw.H</w:t>
      </w:r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71E275A1">
      <w:pPr>
        <w:numPr>
          <w:ilvl w:val="0"/>
          <w:numId w:val="0"/>
        </w:numPr>
        <w:spacing w:line="288" w:lineRule="auto"/>
        <w:ind w:left="628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第二种按供冷季包干模式收费，30元/㎡/供冷季；</w:t>
      </w:r>
    </w:p>
    <w:p w14:paraId="357BA4A0">
      <w:pPr>
        <w:numPr>
          <w:ilvl w:val="0"/>
          <w:numId w:val="0"/>
        </w:numPr>
        <w:spacing w:line="288" w:lineRule="auto"/>
        <w:ind w:left="628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第三种按月度包干模式收费，7.5元/㎡/月；</w:t>
      </w:r>
    </w:p>
    <w:p w14:paraId="2161A5D3">
      <w:pPr>
        <w:numPr>
          <w:ilvl w:val="0"/>
          <w:numId w:val="0"/>
        </w:numPr>
        <w:spacing w:line="288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标准均参考《北京市供热采暖管理办法》居民收费标准：“燃气（油、电）锅炉按面积收费，30元/㎡/供暖季”制定，第二种和第三种与该标准完全一致，第一种参考标准及业主实际使用量，进行测算得出，其正常使用情况下，所承担的费用与第二第三种收费模式基本一致。</w:t>
      </w:r>
    </w:p>
    <w:p w14:paraId="24C10128">
      <w:pPr>
        <w:numPr>
          <w:ilvl w:val="0"/>
          <w:numId w:val="0"/>
        </w:numPr>
        <w:spacing w:line="288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因此，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供冷</w:t>
      </w:r>
      <w:r>
        <w:rPr>
          <w:rFonts w:hint="eastAsia" w:ascii="仿宋" w:hAnsi="仿宋" w:eastAsia="仿宋" w:cs="仿宋"/>
          <w:sz w:val="32"/>
          <w:szCs w:val="32"/>
        </w:rPr>
        <w:t>费由0.9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元/Kw.H调整</w:t>
      </w:r>
      <w:r>
        <w:rPr>
          <w:rFonts w:hint="eastAsia" w:ascii="仿宋" w:hAnsi="仿宋" w:eastAsia="仿宋" w:cs="仿宋"/>
          <w:sz w:val="32"/>
          <w:szCs w:val="32"/>
        </w:rPr>
        <w:t>到1.9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元/Kw.H</w:t>
      </w:r>
      <w:r>
        <w:rPr>
          <w:rFonts w:hint="eastAsia" w:ascii="仿宋" w:hAnsi="仿宋" w:eastAsia="仿宋" w:cs="仿宋"/>
          <w:sz w:val="32"/>
          <w:szCs w:val="32"/>
        </w:rPr>
        <w:t>，是基于实际成本增加和供暖服务提升的合理调整，符合市场规律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标准也得到了小区广大业主的支持，被答辩人对第一种收费方式不满，完全可以采用第二种或第三种收费模式，但被答辩人在享受多年服务后，拒不缴纳相关费用，答辩人已另案提起诉讼，通过司法途径保障答辩人的合法权益。</w:t>
      </w:r>
    </w:p>
    <w:p w14:paraId="67F63FE5">
      <w:pPr>
        <w:numPr>
          <w:ilvl w:val="0"/>
          <w:numId w:val="2"/>
        </w:numPr>
        <w:spacing w:line="288" w:lineRule="auto"/>
        <w:ind w:left="0" w:leftChars="0" w:firstLine="628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调价</w:t>
      </w:r>
      <w:r>
        <w:rPr>
          <w:rFonts w:hint="eastAsia" w:ascii="仿宋" w:hAnsi="仿宋" w:eastAsia="仿宋" w:cs="仿宋"/>
          <w:b/>
          <w:sz w:val="32"/>
          <w:szCs w:val="32"/>
        </w:rPr>
        <w:t>的合法程序</w:t>
      </w:r>
      <w:r>
        <w:rPr>
          <w:rFonts w:hint="eastAsia" w:ascii="仿宋" w:hAnsi="仿宋" w:eastAsia="仿宋" w:cs="仿宋"/>
          <w:sz w:val="32"/>
          <w:szCs w:val="32"/>
        </w:rPr>
        <w:t>：在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</w:t>
      </w:r>
      <w:r>
        <w:rPr>
          <w:rFonts w:hint="eastAsia" w:ascii="仿宋" w:hAnsi="仿宋" w:eastAsia="仿宋" w:cs="仿宋"/>
          <w:sz w:val="32"/>
          <w:szCs w:val="32"/>
        </w:rPr>
        <w:t>价前，答辩人已充分调研了市场行情，评估了成本变化，并依法履行了相关程序。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调整</w:t>
      </w:r>
      <w:r>
        <w:rPr>
          <w:rFonts w:hint="eastAsia" w:ascii="仿宋" w:hAnsi="仿宋" w:eastAsia="仿宋" w:cs="仿宋"/>
          <w:sz w:val="32"/>
          <w:szCs w:val="32"/>
        </w:rPr>
        <w:t>通知已提前告知业主，并详细说明了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调整</w:t>
      </w:r>
      <w:r>
        <w:rPr>
          <w:rFonts w:hint="eastAsia" w:ascii="仿宋" w:hAnsi="仿宋" w:eastAsia="仿宋" w:cs="仿宋"/>
          <w:sz w:val="32"/>
          <w:szCs w:val="32"/>
        </w:rPr>
        <w:t>原因和依据，保障了业主的知情权和选择权。</w:t>
      </w:r>
      <w:bookmarkStart w:id="2" w:name="_GoBack"/>
      <w:bookmarkEnd w:id="2"/>
    </w:p>
    <w:p w14:paraId="703CEE3F">
      <w:pPr>
        <w:numPr>
          <w:ilvl w:val="0"/>
          <w:numId w:val="2"/>
        </w:numPr>
        <w:spacing w:line="288" w:lineRule="auto"/>
        <w:ind w:left="0" w:leftChars="0" w:firstLine="628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业主权益的保障</w:t>
      </w:r>
      <w:r>
        <w:rPr>
          <w:rFonts w:hint="eastAsia" w:ascii="仿宋" w:hAnsi="仿宋" w:eastAsia="仿宋" w:cs="仿宋"/>
          <w:sz w:val="32"/>
          <w:szCs w:val="32"/>
        </w:rPr>
        <w:t>：答辩人深知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调价</w:t>
      </w:r>
      <w:r>
        <w:rPr>
          <w:rFonts w:hint="eastAsia" w:ascii="仿宋" w:hAnsi="仿宋" w:eastAsia="仿宋" w:cs="仿宋"/>
          <w:sz w:val="32"/>
          <w:szCs w:val="32"/>
        </w:rPr>
        <w:t>可能给业主带来一定的经济负担，因此已采取措施尽量减轻业主负担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为业主提供多种缴费模式选择，并确定了以北京市供暖收费标准为基准的供冷收费标准，鉴于供冷成本与供暖成本相当，该标准符合公平公正的基本原则</w:t>
      </w:r>
      <w:r>
        <w:rPr>
          <w:rFonts w:hint="eastAsia" w:ascii="仿宋" w:hAnsi="仿宋" w:eastAsia="仿宋" w:cs="仿宋"/>
          <w:sz w:val="32"/>
          <w:szCs w:val="32"/>
        </w:rPr>
        <w:t>。同时，答辩人也承诺将继续提升供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热供冷</w:t>
      </w:r>
      <w:r>
        <w:rPr>
          <w:rFonts w:hint="eastAsia" w:ascii="仿宋" w:hAnsi="仿宋" w:eastAsia="仿宋" w:cs="仿宋"/>
          <w:sz w:val="32"/>
          <w:szCs w:val="32"/>
        </w:rPr>
        <w:t>服务质量，确保业主的需求得到满足。</w:t>
      </w:r>
    </w:p>
    <w:p w14:paraId="42358914">
      <w:pPr>
        <w:spacing w:line="288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三、结论</w:t>
      </w:r>
    </w:p>
    <w:p w14:paraId="7252DCAE">
      <w:pPr>
        <w:spacing w:line="288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综上所述，答辩人与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美洋物业</w:t>
      </w:r>
      <w:r>
        <w:rPr>
          <w:rFonts w:hint="eastAsia" w:ascii="仿宋" w:hAnsi="仿宋" w:eastAsia="仿宋" w:cs="仿宋"/>
          <w:sz w:val="32"/>
          <w:szCs w:val="32"/>
        </w:rPr>
        <w:t>签订的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承包合同</w:t>
      </w:r>
      <w:r>
        <w:rPr>
          <w:rFonts w:hint="eastAsia" w:ascii="仿宋" w:hAnsi="仿宋" w:eastAsia="仿宋" w:cs="仿宋"/>
          <w:sz w:val="32"/>
          <w:szCs w:val="32"/>
        </w:rPr>
        <w:t>合法有效，不存在任何无效情形。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供冷费调整的</w:t>
      </w:r>
      <w:r>
        <w:rPr>
          <w:rFonts w:hint="eastAsia" w:ascii="仿宋" w:hAnsi="仿宋" w:eastAsia="仿宋" w:cs="仿宋"/>
          <w:sz w:val="32"/>
          <w:szCs w:val="32"/>
        </w:rPr>
        <w:t>行为合理合法，已依法履行了相关程序。被答辩人的诉讼请求缺乏事实和法律依据，请求法院依法驳回其全部诉讼请求。</w:t>
      </w:r>
    </w:p>
    <w:p w14:paraId="5F849BDA">
      <w:pPr>
        <w:spacing w:line="288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 w14:paraId="71B0D76D">
      <w:pPr>
        <w:spacing w:line="288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北京市朝阳区人民法院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B91DC1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42DF00F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2B20E4B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答辩人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北京三汇能环科技发展有限公司</w:t>
      </w:r>
    </w:p>
    <w:p w14:paraId="51788D8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二零二四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十月十八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FBB9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7FF0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97FF0A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D875A"/>
    <w:multiLevelType w:val="singleLevel"/>
    <w:tmpl w:val="C55D875A"/>
    <w:lvl w:ilvl="0" w:tentative="0">
      <w:start w:val="1"/>
      <w:numFmt w:val="decimal"/>
      <w:suff w:val="nothing"/>
      <w:lvlText w:val="%1．"/>
      <w:lvlJc w:val="left"/>
      <w:pPr>
        <w:ind w:left="0" w:firstLine="628"/>
      </w:pPr>
      <w:rPr>
        <w:rFonts w:hint="default"/>
      </w:rPr>
    </w:lvl>
  </w:abstractNum>
  <w:abstractNum w:abstractNumId="1">
    <w:nsid w:val="DB94AC45"/>
    <w:multiLevelType w:val="singleLevel"/>
    <w:tmpl w:val="DB94AC45"/>
    <w:lvl w:ilvl="0" w:tentative="0">
      <w:start w:val="1"/>
      <w:numFmt w:val="decimal"/>
      <w:suff w:val="nothing"/>
      <w:lvlText w:val="%1．"/>
      <w:lvlJc w:val="left"/>
      <w:pPr>
        <w:ind w:left="0" w:firstLine="6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2ZhMjZmYjdmYjY1ODJlZTlhOTA0MzBkOWY2MTYifQ=="/>
  </w:docVars>
  <w:rsids>
    <w:rsidRoot w:val="00000000"/>
    <w:rsid w:val="00F7419D"/>
    <w:rsid w:val="01BE7323"/>
    <w:rsid w:val="021F7DC1"/>
    <w:rsid w:val="02A641F7"/>
    <w:rsid w:val="02B0310F"/>
    <w:rsid w:val="03585F5D"/>
    <w:rsid w:val="03DB240E"/>
    <w:rsid w:val="041220B3"/>
    <w:rsid w:val="043A35D9"/>
    <w:rsid w:val="04722D72"/>
    <w:rsid w:val="053E2661"/>
    <w:rsid w:val="05CF31CD"/>
    <w:rsid w:val="060F2843"/>
    <w:rsid w:val="06CF7A92"/>
    <w:rsid w:val="07245E7A"/>
    <w:rsid w:val="07A33243"/>
    <w:rsid w:val="07D72EEC"/>
    <w:rsid w:val="07F92796"/>
    <w:rsid w:val="080D690E"/>
    <w:rsid w:val="08362309"/>
    <w:rsid w:val="08A47272"/>
    <w:rsid w:val="08C23B9D"/>
    <w:rsid w:val="08CE609D"/>
    <w:rsid w:val="09414AC1"/>
    <w:rsid w:val="097C7D74"/>
    <w:rsid w:val="0A6A0048"/>
    <w:rsid w:val="0ABF65E6"/>
    <w:rsid w:val="0AF44BAB"/>
    <w:rsid w:val="0BB73761"/>
    <w:rsid w:val="0BCD6AE0"/>
    <w:rsid w:val="0BDF6813"/>
    <w:rsid w:val="0C7E51DC"/>
    <w:rsid w:val="0D531267"/>
    <w:rsid w:val="0E004210"/>
    <w:rsid w:val="0E7B71CF"/>
    <w:rsid w:val="0F1A64E0"/>
    <w:rsid w:val="0F227143"/>
    <w:rsid w:val="102F1486"/>
    <w:rsid w:val="10EC364F"/>
    <w:rsid w:val="122E4051"/>
    <w:rsid w:val="12F77CB3"/>
    <w:rsid w:val="130E4817"/>
    <w:rsid w:val="13125BD8"/>
    <w:rsid w:val="144E2A5F"/>
    <w:rsid w:val="149A3093"/>
    <w:rsid w:val="14DE3B0C"/>
    <w:rsid w:val="15100E3F"/>
    <w:rsid w:val="152118C5"/>
    <w:rsid w:val="152139F9"/>
    <w:rsid w:val="15393438"/>
    <w:rsid w:val="15796B4E"/>
    <w:rsid w:val="16013F56"/>
    <w:rsid w:val="161C0E01"/>
    <w:rsid w:val="1626576B"/>
    <w:rsid w:val="16414353"/>
    <w:rsid w:val="16BE02A6"/>
    <w:rsid w:val="173F6F87"/>
    <w:rsid w:val="17C0399D"/>
    <w:rsid w:val="17D80CE7"/>
    <w:rsid w:val="1A3441CE"/>
    <w:rsid w:val="1A7E3F9C"/>
    <w:rsid w:val="1AD02149"/>
    <w:rsid w:val="1B19589E"/>
    <w:rsid w:val="1B307312"/>
    <w:rsid w:val="1B345755"/>
    <w:rsid w:val="1D322452"/>
    <w:rsid w:val="1E5E7A6C"/>
    <w:rsid w:val="1E935967"/>
    <w:rsid w:val="206D3F96"/>
    <w:rsid w:val="208F2D54"/>
    <w:rsid w:val="22BB548D"/>
    <w:rsid w:val="2333098A"/>
    <w:rsid w:val="233D6F68"/>
    <w:rsid w:val="23847A1B"/>
    <w:rsid w:val="246062EC"/>
    <w:rsid w:val="247753E3"/>
    <w:rsid w:val="24C8034D"/>
    <w:rsid w:val="256D626A"/>
    <w:rsid w:val="26061115"/>
    <w:rsid w:val="26541E80"/>
    <w:rsid w:val="27283737"/>
    <w:rsid w:val="274F42D2"/>
    <w:rsid w:val="291D0C4F"/>
    <w:rsid w:val="29A9603F"/>
    <w:rsid w:val="2B084FE7"/>
    <w:rsid w:val="2B591CE7"/>
    <w:rsid w:val="2BAA0794"/>
    <w:rsid w:val="2C2C768C"/>
    <w:rsid w:val="2CEA5C4E"/>
    <w:rsid w:val="2D23435A"/>
    <w:rsid w:val="2ED61573"/>
    <w:rsid w:val="2EDF252C"/>
    <w:rsid w:val="2FA11A8A"/>
    <w:rsid w:val="2FBC45F2"/>
    <w:rsid w:val="2FFB15BE"/>
    <w:rsid w:val="306929CC"/>
    <w:rsid w:val="316D029A"/>
    <w:rsid w:val="33AF6B96"/>
    <w:rsid w:val="33BF2720"/>
    <w:rsid w:val="33EB36F8"/>
    <w:rsid w:val="340C3D9A"/>
    <w:rsid w:val="346609DD"/>
    <w:rsid w:val="34F642C0"/>
    <w:rsid w:val="35EA1EB9"/>
    <w:rsid w:val="35F20D6E"/>
    <w:rsid w:val="36254D15"/>
    <w:rsid w:val="37113475"/>
    <w:rsid w:val="37CD008E"/>
    <w:rsid w:val="3A405A09"/>
    <w:rsid w:val="3AE4538C"/>
    <w:rsid w:val="3B6B68E6"/>
    <w:rsid w:val="3B6E0640"/>
    <w:rsid w:val="3BF53366"/>
    <w:rsid w:val="3C1063F2"/>
    <w:rsid w:val="3C277297"/>
    <w:rsid w:val="3C7A621D"/>
    <w:rsid w:val="3C9B3F0D"/>
    <w:rsid w:val="3D6D1C91"/>
    <w:rsid w:val="3E063608"/>
    <w:rsid w:val="3E626D9E"/>
    <w:rsid w:val="4047615A"/>
    <w:rsid w:val="40C357E1"/>
    <w:rsid w:val="43550B61"/>
    <w:rsid w:val="438751EB"/>
    <w:rsid w:val="444E7AB7"/>
    <w:rsid w:val="44C02215"/>
    <w:rsid w:val="457F1EF2"/>
    <w:rsid w:val="46E26BDC"/>
    <w:rsid w:val="47DD1AAA"/>
    <w:rsid w:val="48931F3C"/>
    <w:rsid w:val="4A5F1BAD"/>
    <w:rsid w:val="4AB50890"/>
    <w:rsid w:val="4BCD1C09"/>
    <w:rsid w:val="4C567E51"/>
    <w:rsid w:val="4C974ACE"/>
    <w:rsid w:val="4D423F31"/>
    <w:rsid w:val="4DAD3AA0"/>
    <w:rsid w:val="4E704ACE"/>
    <w:rsid w:val="4F361873"/>
    <w:rsid w:val="4FAA56AA"/>
    <w:rsid w:val="50314B2B"/>
    <w:rsid w:val="51BE251F"/>
    <w:rsid w:val="523429E2"/>
    <w:rsid w:val="528B0429"/>
    <w:rsid w:val="52997CC3"/>
    <w:rsid w:val="53650979"/>
    <w:rsid w:val="53651374"/>
    <w:rsid w:val="53CD5D6B"/>
    <w:rsid w:val="53E1476A"/>
    <w:rsid w:val="540E7263"/>
    <w:rsid w:val="545C3B2A"/>
    <w:rsid w:val="54815C87"/>
    <w:rsid w:val="555967BD"/>
    <w:rsid w:val="56772E9D"/>
    <w:rsid w:val="567D5FDA"/>
    <w:rsid w:val="5765363E"/>
    <w:rsid w:val="57A37CC2"/>
    <w:rsid w:val="5806440C"/>
    <w:rsid w:val="59A81B8C"/>
    <w:rsid w:val="59D24428"/>
    <w:rsid w:val="5B184523"/>
    <w:rsid w:val="5B373E2A"/>
    <w:rsid w:val="5B8878FB"/>
    <w:rsid w:val="5D215911"/>
    <w:rsid w:val="5D534B16"/>
    <w:rsid w:val="5D6972B8"/>
    <w:rsid w:val="5EA36DDA"/>
    <w:rsid w:val="5EF332DD"/>
    <w:rsid w:val="5F351B48"/>
    <w:rsid w:val="5F9516E5"/>
    <w:rsid w:val="5F9E593F"/>
    <w:rsid w:val="5FA36AB1"/>
    <w:rsid w:val="60017C7C"/>
    <w:rsid w:val="60A70D54"/>
    <w:rsid w:val="613E6C6F"/>
    <w:rsid w:val="62210161"/>
    <w:rsid w:val="62214605"/>
    <w:rsid w:val="62B80AC5"/>
    <w:rsid w:val="630A4B30"/>
    <w:rsid w:val="637C4D0D"/>
    <w:rsid w:val="63901A42"/>
    <w:rsid w:val="64C00105"/>
    <w:rsid w:val="655C7BE9"/>
    <w:rsid w:val="672C7CD4"/>
    <w:rsid w:val="673B3A73"/>
    <w:rsid w:val="67DB1939"/>
    <w:rsid w:val="67FD6F7B"/>
    <w:rsid w:val="6834396F"/>
    <w:rsid w:val="69AC0C58"/>
    <w:rsid w:val="69E86BF6"/>
    <w:rsid w:val="6AF14AB4"/>
    <w:rsid w:val="6CFF6BF3"/>
    <w:rsid w:val="6D2B1085"/>
    <w:rsid w:val="6D9B526C"/>
    <w:rsid w:val="6E623FDB"/>
    <w:rsid w:val="6F375765"/>
    <w:rsid w:val="6F795ED8"/>
    <w:rsid w:val="6FF70753"/>
    <w:rsid w:val="7036571F"/>
    <w:rsid w:val="704054A3"/>
    <w:rsid w:val="71082A4A"/>
    <w:rsid w:val="7155778A"/>
    <w:rsid w:val="715E7310"/>
    <w:rsid w:val="726A1173"/>
    <w:rsid w:val="72AB0CCD"/>
    <w:rsid w:val="73103F2D"/>
    <w:rsid w:val="74362018"/>
    <w:rsid w:val="74C257D4"/>
    <w:rsid w:val="750E0A19"/>
    <w:rsid w:val="77316C41"/>
    <w:rsid w:val="7820118F"/>
    <w:rsid w:val="78E731E0"/>
    <w:rsid w:val="7908577F"/>
    <w:rsid w:val="79B5799A"/>
    <w:rsid w:val="79D063A7"/>
    <w:rsid w:val="7A047BC6"/>
    <w:rsid w:val="7A5E64D5"/>
    <w:rsid w:val="7AA21E2A"/>
    <w:rsid w:val="7B2F5245"/>
    <w:rsid w:val="7BAE5340"/>
    <w:rsid w:val="7C5B469C"/>
    <w:rsid w:val="7CD94FEC"/>
    <w:rsid w:val="7D9341B1"/>
    <w:rsid w:val="7F183EFE"/>
    <w:rsid w:val="7F2C666B"/>
    <w:rsid w:val="7F413799"/>
    <w:rsid w:val="7FA53D28"/>
    <w:rsid w:val="7FC3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1619</Words>
  <Characters>1690</Characters>
  <Lines>0</Lines>
  <Paragraphs>0</Paragraphs>
  <TotalTime>4</TotalTime>
  <ScaleCrop>false</ScaleCrop>
  <LinksUpToDate>false</LinksUpToDate>
  <CharactersWithSpaces>1706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2022-07-28T07:52:00Z</dcterms:created>
  <dc:creator>admin</dc:creator>
  <cp:lastModifiedBy>三汇能环科技WPS</cp:lastModifiedBy>
  <dcterms:modified xsi:type="dcterms:W3CDTF">2024-10-18T02:14:09Z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896A3962676E4AF09357325DD33FF420</vt:lpwstr>
  </property>
</Properties>
</file>