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员工手册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的制定与修改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2023年7月11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组织部门：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公司综合部介绍《员工手册》（2023修订版）的目的、作用、内容。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全体员工就《员工手册》（2023修订版）内容提出自己的意见建议。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公司综合部对新修订的《员工手册》（2023修订版）进行讲解，全体员工对《员工手册》（2023修订版）进行分析讨论，逐条审议、确认。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全体员工对《员工手册》（2023修订版）进行表决。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sz w:val="24"/>
        </w:rPr>
      </w:pPr>
      <w:r>
        <w:rPr>
          <w:rFonts w:hint="eastAsia"/>
          <w:sz w:val="24"/>
        </w:rPr>
        <w:t>经过全体员工审议，一致通过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《员工手册》（2023修订版）</w:t>
      </w:r>
      <w:r>
        <w:rPr>
          <w:rFonts w:hint="eastAsia"/>
          <w:sz w:val="24"/>
        </w:rPr>
        <w:t>的实施，自</w:t>
      </w:r>
      <w:r>
        <w:rPr>
          <w:rFonts w:hint="eastAsia"/>
          <w:sz w:val="24"/>
          <w:lang w:val="en-US" w:eastAsia="zh-CN"/>
        </w:rPr>
        <w:t>正式公布</w:t>
      </w:r>
      <w:r>
        <w:rPr>
          <w:rFonts w:hint="eastAsia"/>
          <w:sz w:val="24"/>
        </w:rPr>
        <w:t>之日起，对全体员工发生法律效力。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以下为审议表决签字栏：</w:t>
      </w:r>
    </w:p>
    <w:tbl>
      <w:tblPr>
        <w:tblStyle w:val="13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</w:rPr>
      <w:drawing>
        <wp:inline distT="0" distB="0" distL="0" distR="0">
          <wp:extent cx="720090" cy="720090"/>
          <wp:effectExtent l="0" t="0" r="3810" b="3810"/>
          <wp:docPr id="1" name="图片 0" descr="G:\2-1资质\三汇能环LOGO - 副本.jpg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G:\2-1资质\三汇能环LOGO - 副本.jpg三汇能环LOGO - 副本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三汇能环 服务冷暖</w:t>
    </w:r>
  </w:p>
  <w:p>
    <w:pPr>
      <w:pStyle w:val="9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2F25F1"/>
    <w:multiLevelType w:val="singleLevel"/>
    <w:tmpl w:val="FC2F25F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666874D4"/>
    <w:rsid w:val="03431DA8"/>
    <w:rsid w:val="078C7EAF"/>
    <w:rsid w:val="07E4675A"/>
    <w:rsid w:val="08A537ED"/>
    <w:rsid w:val="0F182768"/>
    <w:rsid w:val="0FE21D67"/>
    <w:rsid w:val="15641B33"/>
    <w:rsid w:val="167D3EB1"/>
    <w:rsid w:val="18647C7D"/>
    <w:rsid w:val="1F6A4CDD"/>
    <w:rsid w:val="21BC4401"/>
    <w:rsid w:val="35C37CDB"/>
    <w:rsid w:val="3762000E"/>
    <w:rsid w:val="3864334A"/>
    <w:rsid w:val="3A8C623B"/>
    <w:rsid w:val="3DB864B4"/>
    <w:rsid w:val="3F0D1849"/>
    <w:rsid w:val="43923B90"/>
    <w:rsid w:val="45E76415"/>
    <w:rsid w:val="48EF4B86"/>
    <w:rsid w:val="4BC82845"/>
    <w:rsid w:val="50047BC4"/>
    <w:rsid w:val="5151508A"/>
    <w:rsid w:val="562445AB"/>
    <w:rsid w:val="5B554319"/>
    <w:rsid w:val="60D3786A"/>
    <w:rsid w:val="632779F9"/>
    <w:rsid w:val="66352047"/>
    <w:rsid w:val="666874D4"/>
    <w:rsid w:val="67133B7A"/>
    <w:rsid w:val="6E1A0886"/>
    <w:rsid w:val="70393D95"/>
    <w:rsid w:val="70A73F27"/>
    <w:rsid w:val="70F31F86"/>
    <w:rsid w:val="7B610A34"/>
    <w:rsid w:val="7B6D14E9"/>
    <w:rsid w:val="7F42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8"/>
    </w:rPr>
  </w:style>
  <w:style w:type="paragraph" w:styleId="5">
    <w:name w:val="Body Text 2"/>
    <w:basedOn w:val="1"/>
    <w:qFormat/>
    <w:uiPriority w:val="0"/>
    <w:pPr>
      <w:spacing w:after="120" w:afterLines="0" w:line="480" w:lineRule="auto"/>
    </w:p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4"/>
    <w:next w:val="7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258</Characters>
  <Lines>0</Lines>
  <Paragraphs>0</Paragraphs>
  <TotalTime>4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2018-01-11T05:55:00Z</dcterms:created>
  <dc:creator>WPS_1512628963</dc:creator>
  <cp:lastModifiedBy>三汇能环科技WPS</cp:lastModifiedBy>
  <cp:lastPrinted>2019-01-18T06:53:00Z</cp:lastPrinted>
  <dcterms:modified xsi:type="dcterms:W3CDTF">2023-07-20T05:37:47Z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BBAF106104C34B5087B74BF8A31858D9</vt:lpwstr>
  </property>
</Properties>
</file>