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附件1、供应商声明</w:t>
      </w:r>
      <w:bookmarkStart w:id="0" w:name="_GoBack"/>
      <w:bookmarkEnd w:id="0"/>
    </w:p>
    <w:p>
      <w:pPr>
        <w:spacing w:line="520" w:lineRule="exac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中国石油工程建设有限公司：</w:t>
      </w:r>
    </w:p>
    <w:p>
      <w:pPr>
        <w:spacing w:line="520" w:lineRule="exac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   我单位自愿为贵公司提供物资供应及相关服务，并承诺：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一、接受并积极配合贵公司为核实准入资格所做的一切合法的调查、核实、考核工作，保证在贵公司批准的准入范围内进行合法经营活动；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二、接受并积极配合贵公司为保证产品质量而展开的驻厂监造。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三、对出现问题的产品及时召回，根据需要确保及时更换，并承担贵公司经济损失。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四、遵守贵公司关于供应商管理相关规定，贵公司有权随时对我公司经营状况、资质、能力等进行必要的考察、核实。我公司经考察/考核后如不具有相关资质和能力，贵公司有权取消准入资格。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五、</w:t>
      </w:r>
      <w:r>
        <w:rPr>
          <w:rFonts w:hint="eastAsia" w:ascii="方正仿宋简体" w:hAnsi="宋体" w:eastAsia="方正仿宋简体" w:cs="Times New Roman"/>
          <w:color w:val="000000"/>
          <w:sz w:val="28"/>
          <w:szCs w:val="28"/>
        </w:rPr>
        <w:t>我公司承诺遵守</w:t>
      </w:r>
      <w:r>
        <w:rPr>
          <w:rFonts w:hint="eastAsia" w:ascii="方正仿宋简体" w:hAnsi="宋体" w:eastAsia="方正仿宋简体" w:cs="Times New Roman"/>
          <w:color w:val="000000"/>
          <w:sz w:val="28"/>
          <w:szCs w:val="28"/>
        </w:rPr>
        <w:t>所在国国家颁布的与反腐败、反贿赂及反洗钱有关的法律、法规、规章或政府命令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>，在商务活动中遵守职业道德，不以任何形式、任何理由向贵公司员工提供个人佣金、回扣、礼金礼券和贵重物品等不正当行为，也不为贵公司员工安排高消费娱乐活动。如贵公司发现我公司以不正当竞争手段拉拢、贿赂贵公司员工，一经查实，我公司接受贵公司所采取的相应的处罚。</w:t>
      </w:r>
    </w:p>
    <w:p>
      <w:pPr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>六、我公司承诺积极配合贵公司定期或不定期的供应商考核（评价）工作、及时通报我公司各类变更情况（如经营状况、各类商务信息等）并提交相关资料以方便进行供应商维护、履行贵公司准入物资供应商的相关责任。</w:t>
      </w:r>
      <w:r>
        <w:rPr>
          <w:rFonts w:ascii="方正仿宋简体" w:hAnsi="宋体" w:eastAsia="方正仿宋简体"/>
          <w:color w:val="000000"/>
          <w:sz w:val="28"/>
          <w:szCs w:val="28"/>
        </w:rPr>
        <w:t xml:space="preserve"> </w:t>
      </w:r>
    </w:p>
    <w:p>
      <w:pPr>
        <w:spacing w:line="540" w:lineRule="exact"/>
        <w:ind w:firstLine="2800" w:firstLineChars="10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承诺单位：</w:t>
      </w:r>
      <w:r>
        <w:rPr>
          <w:rFonts w:hint="eastAsia" w:ascii="方正仿宋简体" w:hAnsi="宋体" w:eastAsia="方正仿宋简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（单位公章）</w:t>
      </w:r>
    </w:p>
    <w:p>
      <w:pPr>
        <w:wordWrap w:val="0"/>
        <w:spacing w:line="540" w:lineRule="exact"/>
        <w:ind w:firstLine="2520" w:firstLineChars="900"/>
        <w:jc w:val="righ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法定代表人：</w:t>
      </w:r>
      <w:r>
        <w:rPr>
          <w:rFonts w:hint="eastAsia" w:ascii="方正仿宋简体" w:hAnsi="宋体" w:eastAsia="方正仿宋简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（签字）</w:t>
      </w:r>
    </w:p>
    <w:p>
      <w:pPr>
        <w:autoSpaceDE/>
        <w:autoSpaceDN/>
        <w:adjustRightInd/>
        <w:spacing w:before="312" w:beforeLines="100" w:after="312" w:afterLines="100" w:line="360" w:lineRule="auto"/>
        <w:jc w:val="right"/>
        <w:outlineLvl w:val="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54C"/>
    <w:rsid w:val="0026754C"/>
    <w:rsid w:val="00720F12"/>
    <w:rsid w:val="007923E7"/>
    <w:rsid w:val="009263B6"/>
    <w:rsid w:val="00AD53F2"/>
    <w:rsid w:val="00B62F01"/>
    <w:rsid w:val="00E14305"/>
    <w:rsid w:val="03085DA0"/>
    <w:rsid w:val="05E24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line="240" w:lineRule="auto"/>
    </w:pPr>
    <w:rPr>
      <w:sz w:val="18"/>
      <w:szCs w:val="18"/>
    </w:rPr>
  </w:style>
  <w:style w:type="paragraph" w:customStyle="1" w:styleId="5">
    <w:name w:val="Revision"/>
    <w:hidden/>
    <w:semiHidden/>
    <w:uiPriority w:val="99"/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6">
    <w:name w:val="批注框文本 字符"/>
    <w:basedOn w:val="4"/>
    <w:link w:val="2"/>
    <w:semiHidden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2017-03-01T07:01:00Z</dcterms:created>
  <dc:creator>User</dc:creator>
  <cp:lastModifiedBy>李奕杉</cp:lastModifiedBy>
  <dcterms:modified xsi:type="dcterms:W3CDTF">2023-03-14T03:01:03Z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