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1792" w:h="1065" w:hSpace="1267" w:wrap="notBeside" w:vAnchor="text" w:hAnchor="text" w:y="1"/>
        <w:widowControl w:val="0"/>
        <w:rPr>
          <w:sz w:val="2"/>
          <w:szCs w:val="2"/>
        </w:rPr>
      </w:pPr>
      <w:bookmarkStart w:id="24" w:name="_GoBack"/>
      <w:bookmarkEnd w:id="24"/>
      <w:r>
        <w:drawing>
          <wp:inline distT="0" distB="0" distL="114300" distR="114300">
            <wp:extent cx="1139825" cy="676910"/>
            <wp:effectExtent l="0" t="0" r="3175" b="889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10"/>
                    <a:stretch>
                      <a:fillRect/>
                    </a:stretch>
                  </pic:blipFill>
                  <pic:spPr>
                    <a:xfrm>
                      <a:off x="0" y="0"/>
                      <a:ext cx="1139825" cy="676910"/>
                    </a:xfrm>
                    <a:prstGeom prst="rect">
                      <a:avLst/>
                    </a:prstGeom>
                  </pic:spPr>
                </pic:pic>
              </a:graphicData>
            </a:graphic>
          </wp:inline>
        </w:drawing>
      </w:r>
    </w:p>
    <w:p>
      <w:pPr>
        <w:widowControl w:val="0"/>
        <w:spacing w:line="1" w:lineRule="exact"/>
      </w:pPr>
      <w:r>
        <mc:AlternateContent>
          <mc:Choice Requires="wps">
            <w:drawing>
              <wp:anchor distT="0" distB="0" distL="0" distR="5075555" simplePos="0" relativeHeight="251660288" behindDoc="0" locked="0" layoutInCell="1" allowOverlap="1">
                <wp:simplePos x="0" y="0"/>
                <wp:positionH relativeFrom="column">
                  <wp:posOffset>1289685</wp:posOffset>
                </wp:positionH>
                <wp:positionV relativeFrom="paragraph">
                  <wp:posOffset>309880</wp:posOffset>
                </wp:positionV>
                <wp:extent cx="652145" cy="199390"/>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652145" cy="199390"/>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HG KIHG</w:t>
                            </w:r>
                          </w:p>
                        </w:txbxContent>
                      </wps:txbx>
                      <wps:bodyPr lIns="0" tIns="0" rIns="0" bIns="0">
                        <a:noAutofit/>
                      </wps:bodyPr>
                    </wps:wsp>
                  </a:graphicData>
                </a:graphic>
              </wp:anchor>
            </w:drawing>
          </mc:Choice>
          <mc:Fallback>
            <w:pict>
              <v:shape id="Shape 2" o:spid="_x0000_s1026" o:spt="202" type="#_x0000_t202" style="position:absolute;left:0pt;margin-left:101.55pt;margin-top:24.4pt;height:15.7pt;width:51.35pt;mso-wrap-distance-bottom:0pt;mso-wrap-distance-top:0pt;z-index:251660288;mso-width-relative:page;mso-height-relative:page;" filled="f" stroked="f" coordsize="21600,21600" o:gfxdata="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y17DYAAAACQEAAA8A&#10;AAAAAAAAAQAgAAAAIgAAAGRycy9kb3ducmV2LnhtbFBLAQIUABQAAAAIAIdO4kBWftRDpQEAAGMD&#10;AAAOAAAAAAAAAAEAIAAAACcBAABkcnMvZTJvRG9jLnhtbFBLBQYAAAAABgAGAFkBAAA+BQAAAAA=&#10;">
                <v:fill on="f" focussize="0,0"/>
                <v:stroke on="f"/>
                <v:imagedata o:title=""/>
                <o:lock v:ext="edit" aspectratio="f"/>
                <v:textbox inset="0mm,0mm,0mm,0mm">
                  <w:txbxContent>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HG KIHG</w:t>
                      </w:r>
                    </w:p>
                  </w:txbxContent>
                </v:textbox>
                <w10:wrap type="topAndBottom"/>
              </v:shape>
            </w:pict>
          </mc:Fallback>
        </mc:AlternateContent>
      </w:r>
    </w:p>
    <w:p>
      <w:pPr>
        <w:pStyle w:val="9"/>
        <w:keepNext/>
        <w:keepLines/>
        <w:widowControl w:val="0"/>
        <w:shd w:val="clear" w:color="auto" w:fill="auto"/>
        <w:bidi w:val="0"/>
        <w:spacing w:before="0" w:after="1120" w:line="591" w:lineRule="exact"/>
        <w:ind w:left="0" w:right="0" w:firstLine="0"/>
        <w:jc w:val="center"/>
      </w:pPr>
      <w:bookmarkStart w:id="0" w:name="bookmark1"/>
      <w:bookmarkStart w:id="1" w:name="bookmark0"/>
      <w:bookmarkStart w:id="2" w:name="bookmark2"/>
      <w:r>
        <w:rPr>
          <w:color w:val="000000"/>
          <w:spacing w:val="0"/>
          <w:w w:val="100"/>
          <w:position w:val="0"/>
        </w:rPr>
        <w:t>内蒙古伊东集团东兴化工有限责任公司</w:t>
      </w:r>
      <w:r>
        <w:rPr>
          <w:color w:val="000000"/>
          <w:spacing w:val="0"/>
          <w:w w:val="100"/>
          <w:position w:val="0"/>
        </w:rPr>
        <w:br w:type="textWrapping"/>
      </w:r>
      <w:r>
        <w:rPr>
          <w:color w:val="000000"/>
          <w:spacing w:val="0"/>
          <w:w w:val="100"/>
          <w:position w:val="0"/>
        </w:rPr>
        <w:t>水汽车间</w:t>
      </w:r>
      <w:bookmarkEnd w:id="0"/>
      <w:bookmarkEnd w:id="1"/>
      <w:bookmarkEnd w:id="2"/>
    </w:p>
    <w:p>
      <w:pPr>
        <w:pStyle w:val="9"/>
        <w:keepNext/>
        <w:keepLines/>
        <w:widowControl w:val="0"/>
        <w:shd w:val="clear" w:color="auto" w:fill="auto"/>
        <w:bidi w:val="0"/>
        <w:spacing w:before="0" w:after="5440" w:line="610" w:lineRule="exact"/>
        <w:ind w:left="0" w:right="0" w:firstLine="0"/>
        <w:jc w:val="center"/>
      </w:pPr>
      <w:bookmarkStart w:id="3" w:name="bookmark3"/>
      <w:bookmarkStart w:id="4" w:name="bookmark4"/>
      <w:bookmarkStart w:id="5" w:name="bookmark5"/>
      <w:r>
        <w:rPr>
          <w:color w:val="000000"/>
          <w:spacing w:val="0"/>
          <w:w w:val="100"/>
          <w:position w:val="0"/>
        </w:rPr>
        <w:t>热水型吸收式制冷机组维保</w:t>
      </w:r>
      <w:r>
        <w:rPr>
          <w:color w:val="000000"/>
          <w:spacing w:val="0"/>
          <w:w w:val="100"/>
          <w:position w:val="0"/>
        </w:rPr>
        <w:br w:type="textWrapping"/>
      </w:r>
      <w:r>
        <w:rPr>
          <w:color w:val="000000"/>
          <w:spacing w:val="0"/>
          <w:w w:val="100"/>
          <w:position w:val="0"/>
        </w:rPr>
        <w:t>（技术协议）</w:t>
      </w:r>
      <w:bookmarkEnd w:id="3"/>
      <w:bookmarkEnd w:id="4"/>
      <w:bookmarkEnd w:id="5"/>
    </w:p>
    <w:p>
      <w:pPr>
        <w:pStyle w:val="11"/>
        <w:keepNext w:val="0"/>
        <w:keepLines w:val="0"/>
        <w:widowControl w:val="0"/>
        <w:shd w:val="clear" w:color="auto" w:fill="auto"/>
        <w:bidi w:val="0"/>
        <w:spacing w:before="0" w:after="0"/>
        <w:ind w:left="0" w:right="0" w:firstLine="0"/>
        <w:jc w:val="left"/>
      </w:pPr>
      <w:r>
        <w:rPr>
          <w:color w:val="000000"/>
          <w:spacing w:val="0"/>
          <w:w w:val="100"/>
          <w:position w:val="0"/>
          <w:sz w:val="24"/>
          <w:szCs w:val="24"/>
        </w:rPr>
        <w:t>甲 方：内蒙古伊东集团东兴化工有限责任公司 乙 方：</w:t>
      </w:r>
    </w:p>
    <w:p>
      <w:pPr>
        <w:pStyle w:val="13"/>
        <w:keepNext w:val="0"/>
        <w:keepLines w:val="0"/>
        <w:widowControl w:val="0"/>
        <w:numPr>
          <w:ilvl w:val="0"/>
          <w:numId w:val="1"/>
        </w:numPr>
        <w:shd w:val="clear" w:color="auto" w:fill="auto"/>
        <w:bidi w:val="0"/>
        <w:spacing w:before="0" w:after="0" w:line="240" w:lineRule="auto"/>
        <w:ind w:left="0" w:right="0" w:firstLine="0"/>
        <w:jc w:val="left"/>
      </w:pPr>
      <w:bookmarkStart w:id="6" w:name="bookmark6"/>
      <w:bookmarkEnd w:id="6"/>
      <w:r>
        <w:rPr>
          <w:color w:val="000000"/>
          <w:spacing w:val="0"/>
          <w:w w:val="100"/>
          <w:position w:val="0"/>
        </w:rPr>
        <w:t>概况:</w:t>
      </w:r>
    </w:p>
    <w:p>
      <w:pPr>
        <w:pStyle w:val="13"/>
        <w:keepNext w:val="0"/>
        <w:keepLines w:val="0"/>
        <w:widowControl w:val="0"/>
        <w:shd w:val="clear" w:color="auto" w:fill="auto"/>
        <w:bidi w:val="0"/>
        <w:spacing w:before="0" w:after="0" w:line="444" w:lineRule="exact"/>
        <w:ind w:left="0" w:right="0" w:firstLine="480"/>
        <w:jc w:val="left"/>
      </w:pPr>
      <w:r>
        <w:rPr>
          <w:color w:val="000000"/>
          <w:spacing w:val="0"/>
          <w:w w:val="100"/>
          <w:position w:val="0"/>
        </w:rPr>
        <w:t>本《技术协议》的使用范围仅限于甲方内蒙古伊东集团东兴化工有限责任公司冷冻站三 台热水型澳化锂制冷机组，型号：</w:t>
      </w:r>
      <w:r>
        <w:rPr>
          <w:color w:val="000000"/>
          <w:spacing w:val="0"/>
          <w:w w:val="100"/>
          <w:position w:val="0"/>
          <w:lang w:val="en-US" w:eastAsia="en-US" w:bidi="en-US"/>
        </w:rPr>
        <w:t>RFHN083Y。</w:t>
      </w:r>
      <w:r>
        <w:rPr>
          <w:color w:val="000000"/>
          <w:spacing w:val="0"/>
          <w:w w:val="100"/>
          <w:position w:val="0"/>
        </w:rPr>
        <w:t>明确浪化锂制冷机组维护保养实施内容及要领， 满足甲方机组的正常运转使用。</w:t>
      </w:r>
    </w:p>
    <w:p>
      <w:pPr>
        <w:pStyle w:val="13"/>
        <w:keepNext w:val="0"/>
        <w:keepLines w:val="0"/>
        <w:widowControl w:val="0"/>
        <w:shd w:val="clear" w:color="auto" w:fill="auto"/>
        <w:bidi w:val="0"/>
        <w:spacing w:before="0" w:after="0" w:line="444" w:lineRule="exact"/>
        <w:ind w:left="0" w:right="0" w:firstLine="480"/>
        <w:jc w:val="left"/>
      </w:pPr>
      <w:r>
        <w:rPr>
          <w:color w:val="000000"/>
          <w:spacing w:val="0"/>
          <w:w w:val="100"/>
          <w:position w:val="0"/>
        </w:rPr>
        <w:t>施工人员必须严格遵守内蒙古伊东集团东兴化工有限责任公司的安全管理规定，严格执行 安全施工措施和技术方案。</w:t>
      </w:r>
    </w:p>
    <w:p>
      <w:pPr>
        <w:pStyle w:val="13"/>
        <w:keepNext w:val="0"/>
        <w:keepLines w:val="0"/>
        <w:widowControl w:val="0"/>
        <w:numPr>
          <w:ilvl w:val="0"/>
          <w:numId w:val="1"/>
        </w:numPr>
        <w:shd w:val="clear" w:color="auto" w:fill="auto"/>
        <w:tabs>
          <w:tab w:val="left" w:pos="457"/>
        </w:tabs>
        <w:bidi w:val="0"/>
        <w:spacing w:before="0" w:after="0" w:line="444" w:lineRule="exact"/>
        <w:ind w:left="0" w:right="0" w:firstLine="0"/>
        <w:jc w:val="left"/>
      </w:pPr>
      <w:bookmarkStart w:id="7" w:name="bookmark7"/>
      <w:bookmarkEnd w:id="7"/>
      <w:r>
        <w:rPr>
          <w:color w:val="000000"/>
          <w:spacing w:val="0"/>
          <w:w w:val="100"/>
          <w:position w:val="0"/>
        </w:rPr>
        <w:t>服务范围：</w:t>
      </w:r>
    </w:p>
    <w:p>
      <w:pPr>
        <w:pStyle w:val="13"/>
        <w:keepNext w:val="0"/>
        <w:keepLines w:val="0"/>
        <w:widowControl w:val="0"/>
        <w:numPr>
          <w:ilvl w:val="0"/>
          <w:numId w:val="2"/>
        </w:numPr>
        <w:shd w:val="clear" w:color="auto" w:fill="auto"/>
        <w:tabs>
          <w:tab w:val="left" w:pos="785"/>
        </w:tabs>
        <w:bidi w:val="0"/>
        <w:spacing w:before="0" w:after="0" w:line="444" w:lineRule="exact"/>
        <w:ind w:left="0" w:right="0" w:firstLine="480"/>
        <w:jc w:val="left"/>
      </w:pPr>
      <w:bookmarkStart w:id="8" w:name="bookmark8"/>
      <w:bookmarkEnd w:id="8"/>
      <w:r>
        <w:rPr>
          <w:color w:val="000000"/>
          <w:spacing w:val="0"/>
          <w:w w:val="100"/>
          <w:position w:val="0"/>
        </w:rPr>
        <w:t>甲方委托乙方保养的3台热水型漠化锂型号、数量及制番分别为：</w:t>
      </w:r>
      <w:r>
        <w:rPr>
          <w:color w:val="000000"/>
          <w:spacing w:val="0"/>
          <w:w w:val="100"/>
          <w:position w:val="0"/>
          <w:u w:val="single"/>
          <w:lang w:val="en-US" w:eastAsia="en-US" w:bidi="en-US"/>
        </w:rPr>
        <w:t>RFHN083Y</w:t>
      </w:r>
      <w:r>
        <w:rPr>
          <w:color w:val="000000"/>
          <w:spacing w:val="0"/>
          <w:w w:val="100"/>
          <w:position w:val="0"/>
          <w:lang w:val="en-US" w:eastAsia="en-US" w:bidi="en-US"/>
        </w:rPr>
        <w:t xml:space="preserve"> </w:t>
      </w:r>
      <w:r>
        <w:rPr>
          <w:color w:val="000000"/>
          <w:spacing w:val="0"/>
          <w:w w:val="100"/>
          <w:position w:val="0"/>
        </w:rPr>
        <w:t>X 3台， 制番：</w:t>
      </w:r>
      <w:r>
        <w:rPr>
          <w:color w:val="000000"/>
          <w:spacing w:val="0"/>
          <w:w w:val="100"/>
          <w:position w:val="0"/>
          <w:u w:val="single"/>
          <w:lang w:val="en-US" w:eastAsia="en-US" w:bidi="en-US"/>
        </w:rPr>
        <w:t>PZC130、PZC131、PZC132</w:t>
      </w:r>
      <w:r>
        <w:rPr>
          <w:color w:val="000000"/>
          <w:spacing w:val="0"/>
          <w:w w:val="100"/>
          <w:position w:val="0"/>
        </w:rPr>
        <w:t>。</w:t>
      </w:r>
    </w:p>
    <w:p>
      <w:pPr>
        <w:pStyle w:val="13"/>
        <w:keepNext w:val="0"/>
        <w:keepLines w:val="0"/>
        <w:widowControl w:val="0"/>
        <w:numPr>
          <w:ilvl w:val="0"/>
          <w:numId w:val="2"/>
        </w:numPr>
        <w:shd w:val="clear" w:color="auto" w:fill="auto"/>
        <w:tabs>
          <w:tab w:val="left" w:pos="785"/>
        </w:tabs>
        <w:bidi w:val="0"/>
        <w:spacing w:before="0" w:after="0" w:line="444" w:lineRule="exact"/>
        <w:ind w:left="0" w:right="0" w:firstLine="480"/>
        <w:jc w:val="left"/>
      </w:pPr>
      <w:bookmarkStart w:id="9" w:name="bookmark9"/>
      <w:bookmarkEnd w:id="9"/>
      <w:r>
        <w:rPr>
          <w:color w:val="000000"/>
          <w:spacing w:val="0"/>
          <w:w w:val="100"/>
          <w:position w:val="0"/>
        </w:rPr>
        <w:t>厂家人员现场检查内部钢板和换热铜管有不同程度的腐蚀。根据现场情况必须对三台机 组进行溶液分析、调整、在线精过滤、换热管清洗。</w:t>
      </w:r>
    </w:p>
    <w:p>
      <w:pPr>
        <w:pStyle w:val="13"/>
        <w:keepNext w:val="0"/>
        <w:keepLines w:val="0"/>
        <w:widowControl w:val="0"/>
        <w:numPr>
          <w:ilvl w:val="0"/>
          <w:numId w:val="2"/>
        </w:numPr>
        <w:shd w:val="clear" w:color="auto" w:fill="auto"/>
        <w:tabs>
          <w:tab w:val="left" w:pos="785"/>
        </w:tabs>
        <w:bidi w:val="0"/>
        <w:spacing w:before="0" w:after="0" w:line="444" w:lineRule="exact"/>
        <w:ind w:left="0" w:right="0" w:firstLine="480"/>
        <w:jc w:val="left"/>
      </w:pPr>
      <w:bookmarkStart w:id="10" w:name="bookmark10"/>
      <w:bookmarkEnd w:id="10"/>
      <w:r>
        <w:rPr>
          <w:color w:val="000000"/>
          <w:spacing w:val="0"/>
          <w:w w:val="100"/>
          <w:position w:val="0"/>
        </w:rPr>
        <w:t>服务期限为十二个月，每月定时巡检，发现问题及时处理。并以书面形式做出详细报告 交给甲方。</w:t>
      </w:r>
    </w:p>
    <w:p>
      <w:pPr>
        <w:pStyle w:val="13"/>
        <w:keepNext w:val="0"/>
        <w:keepLines w:val="0"/>
        <w:widowControl w:val="0"/>
        <w:shd w:val="clear" w:color="auto" w:fill="auto"/>
        <w:tabs>
          <w:tab w:val="left" w:pos="497"/>
        </w:tabs>
        <w:bidi w:val="0"/>
        <w:spacing w:before="0" w:after="0" w:line="444" w:lineRule="exact"/>
        <w:ind w:left="0" w:right="0" w:firstLine="0"/>
        <w:jc w:val="left"/>
      </w:pPr>
      <w:bookmarkStart w:id="11" w:name="bookmark11"/>
      <w:r>
        <w:rPr>
          <w:color w:val="000000"/>
          <w:spacing w:val="0"/>
          <w:w w:val="100"/>
          <w:position w:val="0"/>
        </w:rPr>
        <w:t>三</w:t>
      </w:r>
      <w:bookmarkEnd w:id="11"/>
      <w:r>
        <w:rPr>
          <w:color w:val="000000"/>
          <w:spacing w:val="0"/>
          <w:w w:val="100"/>
          <w:position w:val="0"/>
        </w:rPr>
        <w:t>、</w:t>
      </w:r>
      <w:r>
        <w:rPr>
          <w:color w:val="000000"/>
          <w:spacing w:val="0"/>
          <w:w w:val="100"/>
          <w:position w:val="0"/>
        </w:rPr>
        <w:tab/>
      </w:r>
      <w:r>
        <w:rPr>
          <w:color w:val="000000"/>
          <w:spacing w:val="0"/>
          <w:w w:val="100"/>
          <w:position w:val="0"/>
        </w:rPr>
        <w:t>保养内容：</w:t>
      </w:r>
    </w:p>
    <w:p>
      <w:pPr>
        <w:pStyle w:val="13"/>
        <w:keepNext w:val="0"/>
        <w:keepLines w:val="0"/>
        <w:widowControl w:val="0"/>
        <w:numPr>
          <w:ilvl w:val="0"/>
          <w:numId w:val="3"/>
        </w:numPr>
        <w:shd w:val="clear" w:color="auto" w:fill="auto"/>
        <w:bidi w:val="0"/>
        <w:spacing w:before="0" w:after="140" w:line="444" w:lineRule="exact"/>
        <w:ind w:left="0" w:right="0" w:firstLine="580"/>
        <w:jc w:val="left"/>
      </w:pPr>
      <w:bookmarkStart w:id="12" w:name="bookmark12"/>
      <w:bookmarkEnd w:id="12"/>
      <w:r>
        <w:rPr>
          <w:color w:val="000000"/>
          <w:spacing w:val="0"/>
          <w:w w:val="100"/>
          <w:position w:val="0"/>
        </w:rPr>
        <w:t>为漠化锂制冷机组提供定期维护保养服务，详细内容如下：</w:t>
      </w:r>
    </w:p>
    <w:tbl>
      <w:tblPr>
        <w:tblStyle w:val="2"/>
        <w:tblW w:w="0" w:type="auto"/>
        <w:jc w:val="center"/>
        <w:tblLayout w:type="fixed"/>
        <w:tblCellMar>
          <w:top w:w="0" w:type="dxa"/>
          <w:left w:w="10" w:type="dxa"/>
          <w:bottom w:w="0" w:type="dxa"/>
          <w:right w:w="10" w:type="dxa"/>
        </w:tblCellMar>
      </w:tblPr>
      <w:tblGrid>
        <w:gridCol w:w="594"/>
        <w:gridCol w:w="1049"/>
        <w:gridCol w:w="3735"/>
        <w:gridCol w:w="662"/>
        <w:gridCol w:w="2979"/>
      </w:tblGrid>
      <w:tr>
        <w:tblPrEx>
          <w:tblCellMar>
            <w:top w:w="0" w:type="dxa"/>
            <w:left w:w="10" w:type="dxa"/>
            <w:bottom w:w="0" w:type="dxa"/>
            <w:right w:w="10" w:type="dxa"/>
          </w:tblCellMar>
        </w:tblPrEx>
        <w:trPr>
          <w:trHeight w:val="549" w:hRule="exact"/>
          <w:jc w:val="center"/>
        </w:trPr>
        <w:tc>
          <w:tcPr>
            <w:gridSpan w:val="5"/>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吸收式制冷机维护保养</w:t>
            </w:r>
          </w:p>
        </w:tc>
      </w:tr>
      <w:tr>
        <w:tblPrEx>
          <w:tblCellMar>
            <w:top w:w="0" w:type="dxa"/>
            <w:left w:w="10" w:type="dxa"/>
            <w:bottom w:w="0" w:type="dxa"/>
            <w:right w:w="10" w:type="dxa"/>
          </w:tblCellMar>
        </w:tblPrEx>
        <w:trPr>
          <w:trHeight w:val="914" w:hRule="exact"/>
          <w:jc w:val="center"/>
        </w:trPr>
        <w:tc>
          <w:tcPr>
            <w:tcBorders>
              <w:top w:val="single" w:color="auto" w:sz="4" w:space="0"/>
              <w:left w:val="single" w:color="auto" w:sz="4" w:space="0"/>
            </w:tcBorders>
            <w:shd w:val="clear" w:color="auto" w:fill="FFFFFF"/>
            <w:textDirection w:val="tbRlV"/>
            <w:vAlign w:val="bottom"/>
          </w:tcPr>
          <w:p>
            <w:pPr>
              <w:pStyle w:val="1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序号</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项目</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内容</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01" w:lineRule="exact"/>
              <w:ind w:left="0" w:right="0" w:firstLine="0"/>
              <w:jc w:val="center"/>
            </w:pPr>
            <w:r>
              <w:rPr>
                <w:color w:val="000000"/>
                <w:spacing w:val="0"/>
                <w:w w:val="100"/>
                <w:position w:val="0"/>
              </w:rPr>
              <w:t>数量 /次 数</w:t>
            </w:r>
          </w:p>
        </w:tc>
        <w:tc>
          <w:tcPr>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情况说明</w:t>
            </w:r>
          </w:p>
        </w:tc>
      </w:tr>
      <w:tr>
        <w:tblPrEx>
          <w:tblCellMar>
            <w:top w:w="0" w:type="dxa"/>
            <w:left w:w="10" w:type="dxa"/>
            <w:bottom w:w="0" w:type="dxa"/>
            <w:right w:w="10" w:type="dxa"/>
          </w:tblCellMar>
        </w:tblPrEx>
        <w:trPr>
          <w:trHeight w:val="477" w:hRule="exact"/>
          <w:jc w:val="center"/>
        </w:trPr>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1" w:lineRule="exact"/>
              <w:ind w:left="0" w:right="0" w:firstLine="0"/>
              <w:jc w:val="center"/>
            </w:pPr>
            <w:r>
              <w:rPr>
                <w:color w:val="000000"/>
                <w:spacing w:val="0"/>
                <w:w w:val="100"/>
                <w:position w:val="0"/>
              </w:rPr>
              <w:t>部叩更 换</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溶液泵备件包</w:t>
            </w:r>
            <w:r>
              <w:rPr>
                <w:color w:val="000000"/>
                <w:spacing w:val="0"/>
                <w:w w:val="100"/>
                <w:position w:val="0"/>
                <w:lang w:val="en-US" w:eastAsia="en-US" w:bidi="en-US"/>
              </w:rPr>
              <w:t>(DL-217C4-0510R-F)</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2套</w:t>
            </w:r>
          </w:p>
        </w:tc>
        <w:tc>
          <w:tcPr>
            <w:vMerge w:val="restart"/>
            <w:tcBorders>
              <w:top w:val="single" w:color="auto" w:sz="4" w:space="0"/>
              <w:left w:val="single" w:color="auto" w:sz="4" w:space="0"/>
              <w:right w:val="single" w:color="auto" w:sz="4" w:space="0"/>
            </w:tcBorders>
            <w:shd w:val="clear" w:color="auto" w:fill="FFFFFF"/>
            <w:vAlign w:val="bottom"/>
          </w:tcPr>
          <w:p>
            <w:pPr>
              <w:pStyle w:val="15"/>
              <w:keepNext w:val="0"/>
              <w:keepLines w:val="0"/>
              <w:widowControl w:val="0"/>
              <w:shd w:val="clear" w:color="auto" w:fill="auto"/>
              <w:bidi w:val="0"/>
              <w:spacing w:before="0" w:after="0" w:line="306" w:lineRule="exact"/>
              <w:ind w:left="0" w:right="0" w:firstLine="0"/>
              <w:jc w:val="left"/>
            </w:pPr>
            <w:r>
              <w:rPr>
                <w:color w:val="000000"/>
                <w:spacing w:val="0"/>
                <w:w w:val="100"/>
                <w:position w:val="0"/>
              </w:rPr>
              <w:t>3#机石墨轴承、轴套、推力盘、 垫片均已远超更换周期，只分 解更换备件包即可，无需整泵 更换</w:t>
            </w:r>
          </w:p>
        </w:tc>
      </w:tr>
      <w:tr>
        <w:tblPrEx>
          <w:tblCellMar>
            <w:top w:w="0" w:type="dxa"/>
            <w:left w:w="10" w:type="dxa"/>
            <w:bottom w:w="0" w:type="dxa"/>
            <w:right w:w="10" w:type="dxa"/>
          </w:tblCellMar>
        </w:tblPrEx>
        <w:trPr>
          <w:trHeight w:val="747"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喷淋泵备件</w:t>
            </w:r>
            <w:r>
              <w:rPr>
                <w:color w:val="000000"/>
                <w:spacing w:val="0"/>
                <w:w w:val="100"/>
                <w:position w:val="0"/>
                <w:lang w:val="en-US" w:eastAsia="en-US" w:bidi="en-US"/>
              </w:rPr>
              <w:t>(DL-216C4-0510A-B)</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2套</w:t>
            </w:r>
          </w:p>
        </w:tc>
        <w:tc>
          <w:tcPr>
            <w:vMerge w:val="continue"/>
            <w:tcBorders>
              <w:left w:val="single" w:color="auto" w:sz="4" w:space="0"/>
              <w:right w:val="single" w:color="auto" w:sz="4" w:space="0"/>
            </w:tcBorders>
            <w:shd w:val="clear" w:color="auto" w:fill="FFFFFF"/>
            <w:vAlign w:val="bottom"/>
          </w:tcPr>
          <w:p/>
        </w:tc>
      </w:tr>
      <w:tr>
        <w:tblPrEx>
          <w:tblCellMar>
            <w:top w:w="0" w:type="dxa"/>
            <w:left w:w="10" w:type="dxa"/>
            <w:bottom w:w="0" w:type="dxa"/>
            <w:right w:w="10" w:type="dxa"/>
          </w:tblCellMar>
        </w:tblPrEx>
        <w:trPr>
          <w:trHeight w:val="608"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冷剂泵</w:t>
            </w:r>
            <w:r>
              <w:rPr>
                <w:color w:val="000000"/>
                <w:spacing w:val="0"/>
                <w:w w:val="100"/>
                <w:position w:val="0"/>
                <w:lang w:val="en-US" w:eastAsia="en-US" w:bidi="en-US"/>
              </w:rPr>
              <w:t>(CSP-08881-385A)</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2台</w:t>
            </w:r>
          </w:p>
        </w:tc>
        <w:tc>
          <w:tcPr>
            <w:tcBorders>
              <w:top w:val="single" w:color="auto" w:sz="4" w:space="0"/>
              <w:left w:val="single" w:color="auto" w:sz="4" w:space="0"/>
              <w:right w:val="single" w:color="auto" w:sz="4" w:space="0"/>
            </w:tcBorders>
            <w:shd w:val="clear" w:color="auto" w:fill="FFFFFF"/>
            <w:vAlign w:val="top"/>
          </w:tcPr>
          <w:p>
            <w:pPr>
              <w:pStyle w:val="15"/>
              <w:keepNext w:val="0"/>
              <w:keepLines w:val="0"/>
              <w:widowControl w:val="0"/>
              <w:shd w:val="clear" w:color="auto" w:fill="auto"/>
              <w:bidi w:val="0"/>
              <w:spacing w:before="0" w:after="0" w:line="306" w:lineRule="exact"/>
              <w:ind w:left="0" w:right="0" w:firstLine="0"/>
              <w:jc w:val="left"/>
            </w:pPr>
            <w:r>
              <w:rPr>
                <w:color w:val="000000"/>
                <w:spacing w:val="0"/>
                <w:w w:val="100"/>
                <w:position w:val="0"/>
              </w:rPr>
              <w:t>3#机冷剂泵己远超更换周期， 泵无法分解，只能整泵更换</w:t>
            </w:r>
          </w:p>
        </w:tc>
      </w:tr>
      <w:tr>
        <w:tblPrEx>
          <w:tblCellMar>
            <w:top w:w="0" w:type="dxa"/>
            <w:left w:w="10" w:type="dxa"/>
            <w:bottom w:w="0" w:type="dxa"/>
            <w:right w:w="10" w:type="dxa"/>
          </w:tblCellMar>
        </w:tblPrEx>
        <w:trPr>
          <w:trHeight w:val="617"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破裂板片</w:t>
            </w:r>
            <w:r>
              <w:rPr>
                <w:color w:val="000000"/>
                <w:spacing w:val="0"/>
                <w:w w:val="100"/>
                <w:position w:val="0"/>
                <w:lang w:val="en-US" w:eastAsia="en-US" w:bidi="en-US"/>
              </w:rPr>
              <w:t>(CSP-F0815)</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2片</w:t>
            </w:r>
          </w:p>
        </w:tc>
        <w:tc>
          <w:tcPr>
            <w:tcBorders>
              <w:top w:val="single" w:color="auto" w:sz="4" w:space="0"/>
              <w:left w:val="single" w:color="auto" w:sz="4" w:space="0"/>
              <w:right w:val="single" w:color="auto" w:sz="4" w:space="0"/>
            </w:tcBorders>
            <w:shd w:val="clear" w:color="auto" w:fill="FFFFFF"/>
            <w:vAlign w:val="top"/>
          </w:tcPr>
          <w:p>
            <w:pPr>
              <w:pStyle w:val="15"/>
              <w:keepNext w:val="0"/>
              <w:keepLines w:val="0"/>
              <w:widowControl w:val="0"/>
              <w:shd w:val="clear" w:color="auto" w:fill="auto"/>
              <w:bidi w:val="0"/>
              <w:spacing w:before="0" w:after="60" w:line="240" w:lineRule="auto"/>
              <w:ind w:left="0" w:right="0" w:firstLine="0"/>
              <w:jc w:val="left"/>
            </w:pPr>
            <w:r>
              <w:rPr>
                <w:color w:val="000000"/>
                <w:spacing w:val="0"/>
                <w:w w:val="100"/>
                <w:position w:val="0"/>
              </w:rPr>
              <w:t>有锈蚀，存在向内破裂风险，</w:t>
            </w:r>
          </w:p>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3#需更换</w:t>
            </w:r>
          </w:p>
        </w:tc>
      </w:tr>
      <w:tr>
        <w:tblPrEx>
          <w:tblCellMar>
            <w:top w:w="0" w:type="dxa"/>
            <w:left w:w="10" w:type="dxa"/>
            <w:bottom w:w="0" w:type="dxa"/>
            <w:right w:w="10" w:type="dxa"/>
          </w:tblCellMar>
        </w:tblPrEx>
        <w:trPr>
          <w:trHeight w:val="31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自动抽气二通电磁阀</w:t>
            </w:r>
            <w:r>
              <w:rPr>
                <w:color w:val="000000"/>
                <w:spacing w:val="0"/>
                <w:w w:val="100"/>
                <w:position w:val="0"/>
                <w:lang w:val="en-US" w:eastAsia="en-US" w:bidi="en-US"/>
              </w:rPr>
              <w:t>(CSP-G16841-F)</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1个</w:t>
            </w:r>
          </w:p>
        </w:tc>
        <w:tc>
          <w:tcPr>
            <w:vMerge w:val="restart"/>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巡检时点检，内部存在锈蚀</w:t>
            </w:r>
          </w:p>
        </w:tc>
      </w:tr>
      <w:tr>
        <w:tblPrEx>
          <w:tblCellMar>
            <w:top w:w="0" w:type="dxa"/>
            <w:left w:w="10" w:type="dxa"/>
            <w:bottom w:w="0" w:type="dxa"/>
            <w:right w:w="10" w:type="dxa"/>
          </w:tblCellMar>
        </w:tblPrEx>
        <w:trPr>
          <w:trHeight w:val="315"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自动抽气三通电磁阀</w:t>
            </w:r>
            <w:r>
              <w:rPr>
                <w:color w:val="000000"/>
                <w:spacing w:val="0"/>
                <w:w w:val="100"/>
                <w:position w:val="0"/>
                <w:lang w:val="en-US" w:eastAsia="en-US" w:bidi="en-US"/>
              </w:rPr>
              <w:t>(CSP-G16851-F)</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1个</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电磁阀过滤器</w:t>
            </w:r>
            <w:r>
              <w:rPr>
                <w:color w:val="000000"/>
                <w:spacing w:val="0"/>
                <w:w w:val="100"/>
                <w:position w:val="0"/>
                <w:lang w:val="en-US" w:eastAsia="en-US" w:bidi="en-US"/>
              </w:rPr>
              <w:t>(CSP-S16863-F)</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1个</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15"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压力传感器</w:t>
            </w:r>
            <w:r>
              <w:rPr>
                <w:color w:val="000000"/>
                <w:spacing w:val="0"/>
                <w:w w:val="100"/>
                <w:position w:val="0"/>
                <w:lang w:val="en-US" w:eastAsia="en-US" w:bidi="en-US"/>
              </w:rPr>
              <w:t>(CSP-N22087-F)</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1个</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真空压力表</w:t>
            </w:r>
            <w:r>
              <w:rPr>
                <w:color w:val="000000"/>
                <w:spacing w:val="0"/>
                <w:w w:val="100"/>
                <w:position w:val="0"/>
                <w:lang w:val="en-US" w:eastAsia="en-US" w:bidi="en-US"/>
              </w:rPr>
              <w:t>(C01PP-Y57425)</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2块</w:t>
            </w:r>
          </w:p>
        </w:tc>
        <w:tc>
          <w:tcPr>
            <w:tcBorders>
              <w:top w:val="single" w:color="auto" w:sz="4" w:space="0"/>
              <w:left w:val="single" w:color="auto" w:sz="4" w:space="0"/>
              <w:righ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显示值与实测值偏差大</w:t>
            </w:r>
          </w:p>
        </w:tc>
      </w:tr>
      <w:tr>
        <w:tblPrEx>
          <w:tblCellMar>
            <w:top w:w="0" w:type="dxa"/>
            <w:left w:w="10" w:type="dxa"/>
            <w:bottom w:w="0" w:type="dxa"/>
            <w:right w:w="10" w:type="dxa"/>
          </w:tblCellMar>
        </w:tblPrEx>
        <w:trPr>
          <w:trHeight w:val="63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60" w:line="240" w:lineRule="auto"/>
              <w:ind w:left="0" w:right="0" w:firstLine="0"/>
              <w:jc w:val="left"/>
            </w:pPr>
            <w:r>
              <w:rPr>
                <w:color w:val="000000"/>
                <w:spacing w:val="0"/>
                <w:w w:val="100"/>
                <w:position w:val="0"/>
              </w:rPr>
              <w:t>冷剂液位浮球开关组立</w:t>
            </w:r>
          </w:p>
          <w:p>
            <w:pPr>
              <w:pStyle w:val="15"/>
              <w:keepNext w:val="0"/>
              <w:keepLines w:val="0"/>
              <w:widowControl w:val="0"/>
              <w:shd w:val="clear" w:color="auto" w:fill="auto"/>
              <w:bidi w:val="0"/>
              <w:spacing w:before="0" w:after="0" w:line="240" w:lineRule="auto"/>
              <w:ind w:left="0" w:right="0" w:firstLine="200"/>
              <w:jc w:val="left"/>
            </w:pPr>
            <w:r>
              <w:rPr>
                <w:color w:val="000000"/>
                <w:spacing w:val="0"/>
                <w:w w:val="100"/>
                <w:position w:val="0"/>
                <w:lang w:val="en-US" w:eastAsia="en-US" w:bidi="en-US"/>
              </w:rPr>
              <w:t>(C01PP-641911-F)</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2套</w:t>
            </w:r>
          </w:p>
        </w:tc>
        <w:tc>
          <w:tcPr>
            <w:vMerge w:val="restart"/>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依据现场使用时长、工况，</w:t>
            </w:r>
          </w:p>
        </w:tc>
      </w:tr>
      <w:tr>
        <w:tblPrEx>
          <w:tblCellMar>
            <w:top w:w="0" w:type="dxa"/>
            <w:left w:w="10" w:type="dxa"/>
            <w:bottom w:w="0" w:type="dxa"/>
            <w:right w:w="10" w:type="dxa"/>
          </w:tblCellMar>
        </w:tblPrEx>
        <w:trPr>
          <w:trHeight w:val="31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干簧管</w:t>
            </w:r>
            <w:r>
              <w:rPr>
                <w:color w:val="000000"/>
                <w:spacing w:val="0"/>
                <w:w w:val="100"/>
                <w:position w:val="0"/>
                <w:lang w:val="en-US" w:eastAsia="en-US" w:bidi="en-US"/>
              </w:rPr>
              <w:t>(C01PP-64199-F)</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2根</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60" w:hRule="exact"/>
          <w:jc w:val="center"/>
        </w:trPr>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稀释阀</w:t>
            </w:r>
            <w:r>
              <w:rPr>
                <w:color w:val="000000"/>
                <w:spacing w:val="0"/>
                <w:w w:val="100"/>
                <w:position w:val="0"/>
                <w:lang w:val="en-US" w:eastAsia="en-US" w:bidi="en-US"/>
              </w:rPr>
              <w:t>(CSP-G00532)</w:t>
            </w:r>
          </w:p>
        </w:tc>
        <w:tc>
          <w:tcPr>
            <w:tcBorders>
              <w:top w:val="single" w:color="auto" w:sz="4" w:space="0"/>
              <w:left w:val="single" w:color="auto" w:sz="4" w:space="0"/>
              <w:bottom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2个</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工作不稳定，偶尔异响，</w:t>
            </w:r>
          </w:p>
        </w:tc>
      </w:tr>
    </w:tbl>
    <w:p>
      <w:pPr>
        <w:sectPr>
          <w:footerReference r:id="rId5" w:type="default"/>
          <w:footnotePr>
            <w:numFmt w:val="decimal"/>
          </w:footnotePr>
          <w:pgSz w:w="11900" w:h="16840"/>
          <w:pgMar w:top="1186" w:right="1422" w:bottom="2021" w:left="1457" w:header="758" w:footer="3" w:gutter="0"/>
          <w:pgNumType w:start="1"/>
          <w:cols w:space="720" w:num="1"/>
          <w:rtlGutter w:val="0"/>
          <w:docGrid w:linePitch="360" w:charSpace="0"/>
        </w:sectPr>
      </w:pPr>
    </w:p>
    <w:tbl>
      <w:tblPr>
        <w:tblStyle w:val="2"/>
        <w:tblW w:w="0" w:type="auto"/>
        <w:jc w:val="center"/>
        <w:tblLayout w:type="fixed"/>
        <w:tblCellMar>
          <w:top w:w="0" w:type="dxa"/>
          <w:left w:w="10" w:type="dxa"/>
          <w:bottom w:w="0" w:type="dxa"/>
          <w:right w:w="10" w:type="dxa"/>
        </w:tblCellMar>
      </w:tblPr>
      <w:tblGrid>
        <w:gridCol w:w="599"/>
        <w:gridCol w:w="1024"/>
        <w:gridCol w:w="3685"/>
        <w:gridCol w:w="663"/>
        <w:gridCol w:w="3017"/>
      </w:tblGrid>
      <w:tr>
        <w:tblPrEx>
          <w:tblCellMar>
            <w:top w:w="0" w:type="dxa"/>
            <w:left w:w="10" w:type="dxa"/>
            <w:bottom w:w="0" w:type="dxa"/>
            <w:right w:w="10" w:type="dxa"/>
          </w:tblCellMar>
        </w:tblPrEx>
        <w:trPr>
          <w:trHeight w:val="613" w:hRule="exact"/>
          <w:jc w:val="center"/>
        </w:trPr>
        <w:tc>
          <w:tcPr>
            <w:vMerge w:val="restart"/>
            <w:tcBorders>
              <w:top w:val="single" w:color="auto" w:sz="4" w:space="0"/>
              <w:left w:val="single" w:color="auto" w:sz="4" w:space="0"/>
            </w:tcBorders>
            <w:shd w:val="clear" w:color="auto" w:fill="FFFFFF"/>
            <w:vAlign w:val="top"/>
          </w:tcPr>
          <w:p>
            <w:pPr>
              <w:widowControl w:val="0"/>
              <w:rPr>
                <w:sz w:val="10"/>
                <w:szCs w:val="10"/>
              </w:rPr>
            </w:pPr>
          </w:p>
        </w:tc>
        <w:tc>
          <w:tcPr>
            <w:vMerge w:val="restart"/>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 xml:space="preserve">E </w:t>
            </w:r>
            <w:r>
              <w:rPr>
                <w:color w:val="000000"/>
                <w:spacing w:val="0"/>
                <w:w w:val="100"/>
                <w:position w:val="0"/>
              </w:rPr>
              <w:t>水室垫片</w:t>
            </w:r>
            <w:r>
              <w:rPr>
                <w:color w:val="000000"/>
                <w:spacing w:val="0"/>
                <w:w w:val="100"/>
                <w:position w:val="0"/>
                <w:lang w:val="en-US" w:eastAsia="en-US" w:bidi="en-US"/>
              </w:rPr>
              <w:t>(CFWN083Y-34101)</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15" w:lineRule="exact"/>
              <w:ind w:left="0" w:right="0" w:firstLine="0"/>
              <w:jc w:val="left"/>
            </w:pPr>
            <w:r>
              <w:rPr>
                <w:color w:val="212221"/>
                <w:spacing w:val="0"/>
                <w:w w:val="100"/>
                <w:position w:val="0"/>
              </w:rPr>
              <w:t>12 片</w:t>
            </w:r>
          </w:p>
        </w:tc>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开盖时发现垫片己老化</w:t>
            </w:r>
          </w:p>
        </w:tc>
      </w:tr>
      <w:tr>
        <w:tblPrEx>
          <w:tblCellMar>
            <w:top w:w="0" w:type="dxa"/>
            <w:left w:w="10" w:type="dxa"/>
            <w:bottom w:w="0" w:type="dxa"/>
            <w:right w:w="10" w:type="dxa"/>
          </w:tblCellMar>
        </w:tblPrEx>
        <w:trPr>
          <w:trHeight w:val="603"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 xml:space="preserve">A </w:t>
            </w:r>
            <w:r>
              <w:rPr>
                <w:color w:val="000000"/>
                <w:spacing w:val="0"/>
                <w:w w:val="100"/>
                <w:position w:val="0"/>
              </w:rPr>
              <w:t>水室垫片</w:t>
            </w:r>
            <w:r>
              <w:rPr>
                <w:color w:val="000000"/>
                <w:spacing w:val="0"/>
                <w:w w:val="100"/>
                <w:position w:val="0"/>
                <w:lang w:val="en-US" w:eastAsia="en-US" w:bidi="en-US"/>
              </w:rPr>
              <w:t xml:space="preserve">(CFWN083Y-34001 </w:t>
            </w:r>
            <w:r>
              <w:rPr>
                <w:color w:val="000000"/>
                <w:spacing w:val="0"/>
                <w:w w:val="100"/>
                <w:position w:val="0"/>
              </w:rPr>
              <w:t>)</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25" w:lineRule="exact"/>
              <w:ind w:left="0" w:right="0" w:firstLine="0"/>
              <w:jc w:val="left"/>
            </w:pPr>
            <w:r>
              <w:rPr>
                <w:color w:val="000000"/>
                <w:spacing w:val="0"/>
                <w:w w:val="100"/>
                <w:position w:val="0"/>
              </w:rPr>
              <w:t>12 片</w:t>
            </w:r>
          </w:p>
        </w:tc>
        <w:tc>
          <w:tcPr>
            <w:vMerge w:val="continue"/>
            <w:tcBorders>
              <w:left w:val="single" w:color="auto" w:sz="4" w:space="0"/>
            </w:tcBorders>
            <w:shd w:val="clear" w:color="auto" w:fill="FFFFFF"/>
            <w:vAlign w:val="center"/>
          </w:tcPr>
          <w:p/>
        </w:tc>
      </w:tr>
      <w:tr>
        <w:tblPrEx>
          <w:tblCellMar>
            <w:top w:w="0" w:type="dxa"/>
            <w:left w:w="10" w:type="dxa"/>
            <w:bottom w:w="0" w:type="dxa"/>
            <w:right w:w="10" w:type="dxa"/>
          </w:tblCellMar>
        </w:tblPrEx>
        <w:trPr>
          <w:trHeight w:val="608"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 xml:space="preserve">C </w:t>
            </w:r>
            <w:r>
              <w:rPr>
                <w:color w:val="000000"/>
                <w:spacing w:val="0"/>
                <w:w w:val="100"/>
                <w:position w:val="0"/>
              </w:rPr>
              <w:t>水室垫片</w:t>
            </w:r>
            <w:r>
              <w:rPr>
                <w:color w:val="000000"/>
                <w:spacing w:val="0"/>
                <w:w w:val="100"/>
                <w:position w:val="0"/>
                <w:lang w:val="en-US" w:eastAsia="en-US" w:bidi="en-US"/>
              </w:rPr>
              <w:t xml:space="preserve">(CFHN083Y-44001 </w:t>
            </w:r>
            <w:r>
              <w:rPr>
                <w:color w:val="000000"/>
                <w:spacing w:val="0"/>
                <w:w w:val="100"/>
                <w:position w:val="0"/>
              </w:rPr>
              <w:t>)</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20" w:lineRule="exact"/>
              <w:ind w:left="0" w:right="0" w:firstLine="0"/>
              <w:jc w:val="left"/>
            </w:pPr>
            <w:r>
              <w:rPr>
                <w:color w:val="000000"/>
                <w:spacing w:val="0"/>
                <w:w w:val="100"/>
                <w:position w:val="0"/>
              </w:rPr>
              <w:t>12 片</w:t>
            </w:r>
          </w:p>
        </w:tc>
        <w:tc>
          <w:tcPr>
            <w:vMerge w:val="continue"/>
            <w:tcBorders>
              <w:left w:val="single" w:color="auto" w:sz="4" w:space="0"/>
            </w:tcBorders>
            <w:shd w:val="clear" w:color="auto" w:fill="FFFFFF"/>
            <w:vAlign w:val="center"/>
          </w:tcPr>
          <w:p/>
        </w:tc>
      </w:tr>
      <w:tr>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 xml:space="preserve">CPU </w:t>
            </w:r>
            <w:r>
              <w:rPr>
                <w:color w:val="000000"/>
                <w:spacing w:val="0"/>
                <w:w w:val="100"/>
                <w:position w:val="0"/>
              </w:rPr>
              <w:t>备用电池</w:t>
            </w:r>
            <w:r>
              <w:rPr>
                <w:color w:val="000000"/>
                <w:spacing w:val="0"/>
                <w:w w:val="100"/>
                <w:position w:val="0"/>
                <w:lang w:val="en-US" w:eastAsia="en-US" w:bidi="en-US"/>
              </w:rPr>
              <w:t>(CSP-Y06291)</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rPr>
              <w:t>3块</w:t>
            </w:r>
          </w:p>
        </w:tc>
        <w:tc>
          <w:tcPr>
            <w:tcBorders>
              <w:top w:val="single" w:color="auto" w:sz="4" w:space="0"/>
              <w:left w:val="single" w:color="auto" w:sz="4" w:space="0"/>
              <w:righ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电压下降</w:t>
            </w:r>
          </w:p>
        </w:tc>
      </w:tr>
      <w:tr>
        <w:tblPrEx>
          <w:tblCellMar>
            <w:top w:w="0" w:type="dxa"/>
            <w:left w:w="10" w:type="dxa"/>
            <w:bottom w:w="0" w:type="dxa"/>
            <w:right w:w="10" w:type="dxa"/>
          </w:tblCellMar>
        </w:tblPrEx>
        <w:trPr>
          <w:trHeight w:val="306"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水流开关</w:t>
            </w:r>
            <w:r>
              <w:rPr>
                <w:color w:val="000000"/>
                <w:spacing w:val="0"/>
                <w:w w:val="100"/>
                <w:position w:val="0"/>
                <w:lang w:val="en-US" w:eastAsia="en-US" w:bidi="en-US"/>
              </w:rPr>
              <w:t>(C01PP-57271-F)</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rPr>
              <w:t>3个</w:t>
            </w:r>
          </w:p>
        </w:tc>
        <w:tc>
          <w:tcPr>
            <w:tcBorders>
              <w:top w:val="single" w:color="auto" w:sz="4" w:space="0"/>
              <w:left w:val="single" w:color="auto" w:sz="4" w:space="0"/>
              <w:righ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腐蚀，需更换</w:t>
            </w:r>
          </w:p>
        </w:tc>
      </w:tr>
      <w:tr>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高温面漆</w:t>
            </w:r>
            <w:r>
              <w:rPr>
                <w:color w:val="000000"/>
                <w:spacing w:val="0"/>
                <w:w w:val="100"/>
                <w:position w:val="0"/>
                <w:lang w:val="en-US" w:eastAsia="en-US" w:bidi="en-US"/>
              </w:rPr>
              <w:t>（GWQ-240-MQ； 20KG/</w:t>
            </w:r>
            <w:r>
              <w:rPr>
                <w:color w:val="000000"/>
                <w:spacing w:val="0"/>
                <w:w w:val="100"/>
                <w:position w:val="0"/>
              </w:rPr>
              <w:t>桶）</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rPr>
              <w:t>1桶</w:t>
            </w:r>
          </w:p>
        </w:tc>
        <w:tc>
          <w:tcPr>
            <w:vMerge w:val="restart"/>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锈蚀部位防腐</w:t>
            </w:r>
          </w:p>
        </w:tc>
      </w:tr>
      <w:tr>
        <w:tblPrEx>
          <w:tblCellMar>
            <w:top w:w="0" w:type="dxa"/>
            <w:left w:w="10" w:type="dxa"/>
            <w:bottom w:w="0" w:type="dxa"/>
            <w:right w:w="10" w:type="dxa"/>
          </w:tblCellMar>
        </w:tblPrEx>
        <w:trPr>
          <w:trHeight w:val="5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60" w:line="240" w:lineRule="auto"/>
              <w:ind w:left="0" w:right="0" w:firstLine="0"/>
              <w:jc w:val="left"/>
            </w:pPr>
            <w:r>
              <w:rPr>
                <w:color w:val="000000"/>
                <w:spacing w:val="0"/>
                <w:w w:val="100"/>
                <w:position w:val="0"/>
              </w:rPr>
              <w:t>高温面漆固化剂</w:t>
            </w:r>
            <w:r>
              <w:rPr>
                <w:color w:val="000000"/>
                <w:spacing w:val="0"/>
                <w:w w:val="100"/>
                <w:position w:val="0"/>
                <w:lang w:val="en-US" w:eastAsia="en-US" w:bidi="en-US"/>
              </w:rPr>
              <w:t>（GWQ-240-MQ-GHJ；</w:t>
            </w:r>
          </w:p>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2KG/</w:t>
            </w:r>
            <w:r>
              <w:rPr>
                <w:color w:val="000000"/>
                <w:spacing w:val="0"/>
                <w:w w:val="100"/>
                <w:position w:val="0"/>
              </w:rPr>
              <w:t>桶）</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160" w:firstLine="0"/>
              <w:jc w:val="right"/>
            </w:pPr>
            <w:r>
              <w:rPr>
                <w:color w:val="000000"/>
                <w:spacing w:val="0"/>
                <w:w w:val="100"/>
                <w:position w:val="0"/>
              </w:rPr>
              <w:t>1桶</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297"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环氧沥青漆</w:t>
            </w:r>
            <w:r>
              <w:rPr>
                <w:color w:val="000000"/>
                <w:spacing w:val="0"/>
                <w:w w:val="100"/>
                <w:position w:val="0"/>
                <w:lang w:val="en-US" w:eastAsia="en-US" w:bidi="en-US"/>
              </w:rPr>
              <w:t>（LQQ-HY； 5KG/</w:t>
            </w:r>
            <w:r>
              <w:rPr>
                <w:color w:val="000000"/>
                <w:spacing w:val="0"/>
                <w:w w:val="100"/>
                <w:position w:val="0"/>
              </w:rPr>
              <w:t>桶）</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3桶</w:t>
            </w:r>
          </w:p>
        </w:tc>
        <w:tc>
          <w:tcPr>
            <w:vMerge w:val="restart"/>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水室防腐</w:t>
            </w:r>
          </w:p>
        </w:tc>
      </w:tr>
      <w:tr>
        <w:tblPrEx>
          <w:tblCellMar>
            <w:top w:w="0" w:type="dxa"/>
            <w:left w:w="10" w:type="dxa"/>
            <w:bottom w:w="0" w:type="dxa"/>
            <w:right w:w="10" w:type="dxa"/>
          </w:tblCellMar>
        </w:tblPrEx>
        <w:trPr>
          <w:trHeight w:val="306"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环氧固化剂</w:t>
            </w:r>
            <w:r>
              <w:rPr>
                <w:color w:val="000000"/>
                <w:spacing w:val="0"/>
                <w:w w:val="100"/>
                <w:position w:val="0"/>
                <w:lang w:val="en-US" w:eastAsia="en-US" w:bidi="en-US"/>
              </w:rPr>
              <w:t>（GHJ-HY； 1KG/</w:t>
            </w:r>
            <w:r>
              <w:rPr>
                <w:color w:val="000000"/>
                <w:spacing w:val="0"/>
                <w:w w:val="100"/>
                <w:position w:val="0"/>
              </w:rPr>
              <w:t>桶）</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3桶</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11"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手动螺纹型隔膜阀</w:t>
            </w:r>
            <w:r>
              <w:rPr>
                <w:color w:val="000000"/>
                <w:spacing w:val="0"/>
                <w:w w:val="100"/>
                <w:position w:val="0"/>
                <w:lang w:val="en-US" w:eastAsia="en-US" w:bidi="en-US"/>
              </w:rPr>
              <w:t>（C01PP-60791）</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4个</w:t>
            </w:r>
          </w:p>
        </w:tc>
        <w:tc>
          <w:tcPr>
            <w:vMerge w:val="restart"/>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3#机用，隔膜老化</w:t>
            </w:r>
          </w:p>
        </w:tc>
      </w:tr>
      <w:tr>
        <w:tblPrEx>
          <w:tblCellMar>
            <w:top w:w="0" w:type="dxa"/>
            <w:left w:w="10" w:type="dxa"/>
            <w:bottom w:w="0" w:type="dxa"/>
            <w:right w:w="10" w:type="dxa"/>
          </w:tblCellMar>
        </w:tblPrEx>
        <w:trPr>
          <w:trHeight w:val="5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隔膜</w:t>
            </w:r>
            <w:r>
              <w:rPr>
                <w:color w:val="000000"/>
                <w:spacing w:val="0"/>
                <w:w w:val="100"/>
                <w:position w:val="0"/>
                <w:lang w:val="en-US" w:eastAsia="en-US" w:bidi="en-US"/>
              </w:rPr>
              <w:t>(C01PP-61102)</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11" w:lineRule="exact"/>
              <w:ind w:left="160" w:right="0" w:firstLine="20"/>
              <w:jc w:val="left"/>
            </w:pPr>
            <w:r>
              <w:rPr>
                <w:color w:val="000000"/>
                <w:spacing w:val="0"/>
                <w:w w:val="100"/>
                <w:position w:val="0"/>
              </w:rPr>
              <w:t>12 个</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06"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隔膜</w:t>
            </w:r>
            <w:r>
              <w:rPr>
                <w:color w:val="000000"/>
                <w:spacing w:val="0"/>
                <w:w w:val="100"/>
                <w:position w:val="0"/>
                <w:lang w:val="en-US" w:eastAsia="en-US" w:bidi="en-US"/>
              </w:rPr>
              <w:t>(C01PP-61103)</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8个</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293"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隔膜</w:t>
            </w:r>
            <w:r>
              <w:rPr>
                <w:color w:val="000000"/>
                <w:spacing w:val="0"/>
                <w:w w:val="100"/>
                <w:position w:val="0"/>
                <w:lang w:val="en-US" w:eastAsia="en-US" w:bidi="en-US"/>
              </w:rPr>
              <w:t>(C01PP-61104)</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2个</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15" w:hRule="exact"/>
          <w:jc w:val="center"/>
        </w:trPr>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60"/>
              <w:jc w:val="left"/>
            </w:pPr>
            <w:r>
              <w:rPr>
                <w:color w:val="000000"/>
                <w:spacing w:val="0"/>
                <w:w w:val="100"/>
                <w:position w:val="0"/>
              </w:rPr>
              <w:t>2</w:t>
            </w:r>
          </w:p>
        </w:tc>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20" w:lineRule="exact"/>
              <w:ind w:left="0" w:right="0" w:firstLine="0"/>
              <w:jc w:val="center"/>
            </w:pPr>
            <w:r>
              <w:rPr>
                <w:color w:val="000000"/>
                <w:spacing w:val="0"/>
                <w:w w:val="100"/>
                <w:position w:val="0"/>
                <w:lang w:val="en-US" w:eastAsia="en-US" w:bidi="en-US"/>
              </w:rPr>
              <w:t>ACE</w:t>
            </w:r>
            <w:r>
              <w:rPr>
                <w:color w:val="000000"/>
                <w:spacing w:val="0"/>
                <w:w w:val="100"/>
                <w:position w:val="0"/>
              </w:rPr>
              <w:t>换热 管清洗</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水室内部检查</w:t>
            </w:r>
          </w:p>
        </w:tc>
        <w:tc>
          <w:tcPr>
            <w:vMerge w:val="restart"/>
            <w:tcBorders>
              <w:top w:val="single" w:color="auto" w:sz="4" w:space="0"/>
              <w:left w:val="single" w:color="auto" w:sz="4" w:space="0"/>
            </w:tcBorders>
            <w:shd w:val="clear" w:color="auto" w:fill="FFFFFF"/>
            <w:textDirection w:val="tbRlV"/>
            <w:vAlign w:val="top"/>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鷲</w:t>
            </w:r>
          </w:p>
        </w:tc>
        <w:tc>
          <w:tcPr>
            <w:vMerge w:val="restart"/>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换热管物理清洗</w:t>
            </w:r>
          </w:p>
        </w:tc>
        <w:tc>
          <w:tcPr>
            <w:vMerge w:val="continue"/>
            <w:tcBorders>
              <w:left w:val="single" w:color="auto" w:sz="4" w:space="0"/>
            </w:tcBorders>
            <w:shd w:val="clear" w:color="auto" w:fill="FFFFFF"/>
            <w:textDirection w:val="tbRlV"/>
            <w:vAlign w:val="top"/>
          </w:tcP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30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水室锈蚀部位修补</w:t>
            </w:r>
          </w:p>
        </w:tc>
        <w:tc>
          <w:tcPr>
            <w:vMerge w:val="continue"/>
            <w:tcBorders>
              <w:left w:val="single" w:color="auto" w:sz="4" w:space="0"/>
            </w:tcBorders>
            <w:shd w:val="clear" w:color="auto" w:fill="FFFFFF"/>
            <w:textDirection w:val="tbRlV"/>
            <w:vAlign w:val="top"/>
          </w:tcP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297"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消耗品交换</w:t>
            </w:r>
          </w:p>
        </w:tc>
        <w:tc>
          <w:tcPr>
            <w:vMerge w:val="continue"/>
            <w:tcBorders>
              <w:left w:val="single" w:color="auto" w:sz="4" w:space="0"/>
            </w:tcBorders>
            <w:shd w:val="clear" w:color="auto" w:fill="FFFFFF"/>
            <w:textDirection w:val="tbRlV"/>
            <w:vAlign w:val="top"/>
          </w:tcP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603"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60"/>
              <w:jc w:val="left"/>
            </w:pPr>
            <w:r>
              <w:rPr>
                <w:color w:val="000000"/>
                <w:spacing w:val="0"/>
                <w:w w:val="100"/>
                <w:position w:val="0"/>
              </w:rPr>
              <w:t>3</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02" w:lineRule="exact"/>
              <w:ind w:left="0" w:right="0" w:firstLine="0"/>
              <w:jc w:val="center"/>
            </w:pPr>
            <w:r>
              <w:rPr>
                <w:color w:val="000000"/>
                <w:spacing w:val="0"/>
                <w:w w:val="100"/>
                <w:position w:val="0"/>
              </w:rPr>
              <w:t>溶液分 析</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溶液取样并送检</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40" w:line="240" w:lineRule="auto"/>
              <w:ind w:left="0" w:right="0" w:firstLine="0"/>
              <w:jc w:val="right"/>
            </w:pPr>
            <w:r>
              <w:rPr>
                <w:color w:val="000000"/>
                <w:spacing w:val="0"/>
                <w:w w:val="100"/>
                <w:position w:val="0"/>
              </w:rPr>
              <w:t>每年</w:t>
            </w:r>
          </w:p>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2次</w:t>
            </w:r>
          </w:p>
        </w:tc>
        <w:tc>
          <w:tcPr>
            <w:vMerge w:val="restart"/>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99"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60"/>
              <w:jc w:val="left"/>
            </w:pPr>
            <w:r>
              <w:rPr>
                <w:color w:val="000000"/>
                <w:spacing w:val="0"/>
                <w:w w:val="100"/>
                <w:position w:val="0"/>
              </w:rPr>
              <w:t>4</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83" w:lineRule="exact"/>
              <w:ind w:left="0" w:right="0" w:firstLine="0"/>
              <w:jc w:val="center"/>
            </w:pPr>
            <w:r>
              <w:rPr>
                <w:color w:val="000000"/>
                <w:spacing w:val="0"/>
                <w:w w:val="100"/>
                <w:position w:val="0"/>
              </w:rPr>
              <w:t>溶液调 整</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依据分析结果添加调整剂</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40" w:line="240" w:lineRule="auto"/>
              <w:ind w:left="0" w:right="0" w:firstLine="0"/>
              <w:jc w:val="left"/>
            </w:pPr>
            <w:r>
              <w:rPr>
                <w:color w:val="000000"/>
                <w:spacing w:val="0"/>
                <w:w w:val="100"/>
                <w:position w:val="0"/>
              </w:rPr>
              <w:t>每年</w:t>
            </w:r>
          </w:p>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2次</w:t>
            </w: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608"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60"/>
              <w:jc w:val="left"/>
            </w:pPr>
            <w:r>
              <w:rPr>
                <w:color w:val="000000"/>
                <w:spacing w:val="0"/>
                <w:w w:val="100"/>
                <w:position w:val="0"/>
              </w:rPr>
              <w:t>5</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97" w:lineRule="exact"/>
              <w:ind w:left="0" w:right="0" w:firstLine="0"/>
              <w:jc w:val="center"/>
            </w:pPr>
            <w:r>
              <w:rPr>
                <w:color w:val="000000"/>
                <w:spacing w:val="0"/>
                <w:w w:val="100"/>
                <w:position w:val="0"/>
              </w:rPr>
              <w:t>溶液过 滤</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溶液在线精过滤</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40" w:line="240" w:lineRule="auto"/>
              <w:ind w:left="0" w:right="0" w:firstLine="0"/>
              <w:jc w:val="left"/>
            </w:pPr>
            <w:r>
              <w:rPr>
                <w:color w:val="000000"/>
                <w:spacing w:val="0"/>
                <w:w w:val="100"/>
                <w:position w:val="0"/>
              </w:rPr>
              <w:t>每年</w:t>
            </w:r>
          </w:p>
          <w:p>
            <w:pPr>
              <w:pStyle w:val="15"/>
              <w:keepNext w:val="0"/>
              <w:keepLines w:val="0"/>
              <w:widowControl w:val="0"/>
              <w:shd w:val="clear" w:color="auto" w:fill="auto"/>
              <w:bidi w:val="0"/>
              <w:spacing w:before="0" w:after="0" w:line="240" w:lineRule="auto"/>
              <w:ind w:left="0" w:right="0" w:firstLine="160"/>
              <w:jc w:val="left"/>
            </w:pPr>
            <w:r>
              <w:rPr>
                <w:color w:val="000000"/>
                <w:spacing w:val="0"/>
                <w:w w:val="100"/>
                <w:position w:val="0"/>
              </w:rPr>
              <w:t>1次</w:t>
            </w: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311" w:hRule="exact"/>
          <w:jc w:val="center"/>
        </w:trPr>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60"/>
              <w:jc w:val="left"/>
            </w:pPr>
            <w:r>
              <w:rPr>
                <w:color w:val="000000"/>
                <w:spacing w:val="0"/>
                <w:w w:val="100"/>
                <w:position w:val="0"/>
              </w:rPr>
              <w:t>6</w:t>
            </w:r>
          </w:p>
        </w:tc>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97" w:lineRule="exact"/>
              <w:ind w:left="0" w:right="0" w:firstLine="0"/>
              <w:jc w:val="center"/>
            </w:pPr>
            <w:r>
              <w:rPr>
                <w:color w:val="000000"/>
                <w:spacing w:val="0"/>
                <w:w w:val="100"/>
                <w:position w:val="0"/>
              </w:rPr>
              <w:t>停机整 备</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热水室内部状况确认</w:t>
            </w:r>
          </w:p>
        </w:tc>
        <w:tc>
          <w:tcPr>
            <w:vMerge w:val="restart"/>
            <w:tcBorders>
              <w:top w:val="single" w:color="auto" w:sz="4" w:space="0"/>
              <w:left w:val="single" w:color="auto" w:sz="4" w:space="0"/>
            </w:tcBorders>
            <w:shd w:val="clear" w:color="auto" w:fill="FFFFFF"/>
            <w:textDirection w:val="tbRlV"/>
            <w:vAlign w:val="top"/>
          </w:tcPr>
          <w:p>
            <w:pPr>
              <w:pStyle w:val="17"/>
              <w:keepNext w:val="0"/>
              <w:keepLines w:val="0"/>
              <w:widowControl w:val="0"/>
              <w:shd w:val="clear" w:color="auto" w:fill="auto"/>
              <w:bidi w:val="0"/>
              <w:spacing w:before="0" w:after="0" w:line="240" w:lineRule="auto"/>
              <w:ind w:left="0" w:right="0" w:firstLine="0"/>
              <w:jc w:val="center"/>
            </w:pPr>
            <w:r>
              <w:rPr>
                <w:color w:val="000000"/>
                <w:spacing w:val="0"/>
                <w:w w:val="100"/>
                <w:position w:val="0"/>
              </w:rPr>
              <w:t>露</w:t>
            </w:r>
          </w:p>
        </w:tc>
        <w:tc>
          <w:tcPr>
            <w:vMerge w:val="restart"/>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1.需停机进行</w:t>
            </w:r>
          </w:p>
        </w:tc>
      </w:tr>
      <w:tr>
        <w:tblPrEx>
          <w:tblCellMar>
            <w:top w:w="0" w:type="dxa"/>
            <w:left w:w="10" w:type="dxa"/>
            <w:bottom w:w="0" w:type="dxa"/>
            <w:right w:w="10" w:type="dxa"/>
          </w:tblCellMar>
        </w:tblPrEx>
        <w:trPr>
          <w:trHeight w:val="31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抽气系统点检</w:t>
            </w:r>
          </w:p>
        </w:tc>
        <w:tc>
          <w:tcPr>
            <w:vMerge w:val="continue"/>
            <w:tcBorders>
              <w:left w:val="single" w:color="auto" w:sz="4" w:space="0"/>
            </w:tcBorders>
            <w:shd w:val="clear" w:color="auto" w:fill="FFFFFF"/>
            <w:textDirection w:val="tbRlV"/>
            <w:vAlign w:val="top"/>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0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rPr>
              <w:t>控制盘/安全保护装置点检</w:t>
            </w:r>
          </w:p>
        </w:tc>
        <w:tc>
          <w:tcPr>
            <w:vMerge w:val="continue"/>
            <w:tcBorders>
              <w:left w:val="single" w:color="auto" w:sz="4" w:space="0"/>
            </w:tcBorders>
            <w:shd w:val="clear" w:color="auto" w:fill="FFFFFF"/>
            <w:textDirection w:val="tbRlV"/>
            <w:vAlign w:val="top"/>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屏蔽泵点检</w:t>
            </w:r>
          </w:p>
        </w:tc>
        <w:tc>
          <w:tcPr>
            <w:vMerge w:val="continue"/>
            <w:tcBorders>
              <w:left w:val="single" w:color="auto" w:sz="4" w:space="0"/>
            </w:tcBorders>
            <w:shd w:val="clear" w:color="auto" w:fill="FFFFFF"/>
            <w:textDirection w:val="tbRlV"/>
            <w:vAlign w:val="top"/>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11" w:hRule="exact"/>
          <w:jc w:val="center"/>
        </w:trPr>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60"/>
              <w:jc w:val="left"/>
            </w:pPr>
            <w:r>
              <w:rPr>
                <w:color w:val="000000"/>
                <w:spacing w:val="0"/>
                <w:w w:val="100"/>
                <w:position w:val="0"/>
              </w:rPr>
              <w:t>7</w:t>
            </w:r>
          </w:p>
        </w:tc>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02" w:lineRule="exact"/>
              <w:ind w:left="0" w:right="0" w:firstLine="0"/>
              <w:jc w:val="center"/>
            </w:pPr>
            <w:r>
              <w:rPr>
                <w:color w:val="000000"/>
                <w:spacing w:val="0"/>
                <w:w w:val="100"/>
                <w:position w:val="0"/>
              </w:rPr>
              <w:t>开机时 运转</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电气整备</w:t>
            </w:r>
          </w:p>
        </w:tc>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40" w:line="240" w:lineRule="auto"/>
              <w:ind w:left="0" w:right="0" w:firstLine="0"/>
              <w:jc w:val="right"/>
            </w:pPr>
            <w:r>
              <w:rPr>
                <w:color w:val="000000"/>
                <w:spacing w:val="0"/>
                <w:w w:val="100"/>
                <w:position w:val="0"/>
              </w:rPr>
              <w:t>每年</w:t>
            </w:r>
          </w:p>
          <w:p>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rPr>
              <w:t>1次</w:t>
            </w:r>
          </w:p>
        </w:tc>
        <w:tc>
          <w:tcPr>
            <w:vMerge w:val="restart"/>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1.</w:t>
            </w:r>
            <w:r>
              <w:rPr>
                <w:color w:val="000000"/>
                <w:spacing w:val="0"/>
                <w:w w:val="100"/>
                <w:position w:val="0"/>
              </w:rPr>
              <w:t>停机整备完成后进行</w:t>
            </w:r>
          </w:p>
        </w:tc>
      </w:tr>
      <w:tr>
        <w:tblPrEx>
          <w:tblCellMar>
            <w:top w:w="0" w:type="dxa"/>
            <w:left w:w="10" w:type="dxa"/>
            <w:bottom w:w="0" w:type="dxa"/>
            <w:right w:w="10" w:type="dxa"/>
          </w:tblCellMar>
        </w:tblPrEx>
        <w:trPr>
          <w:trHeight w:val="31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运转模式确认</w:t>
            </w: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1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热源系统确认</w:t>
            </w: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1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rPr>
                <w:color w:val="000000"/>
                <w:spacing w:val="0"/>
                <w:w w:val="100"/>
                <w:position w:val="0"/>
              </w:rPr>
              <w:t>冷水系统检査</w:t>
            </w: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1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冷却水系统检查</w:t>
            </w: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1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抽取不凝性气体</w:t>
            </w: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综合试运转调整</w:t>
            </w: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06" w:hRule="exact"/>
          <w:jc w:val="center"/>
        </w:trPr>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60"/>
              <w:jc w:val="left"/>
            </w:pPr>
            <w:r>
              <w:rPr>
                <w:color w:val="000000"/>
                <w:spacing w:val="0"/>
                <w:w w:val="100"/>
                <w:position w:val="0"/>
              </w:rPr>
              <w:t>8</w:t>
            </w:r>
          </w:p>
        </w:tc>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02" w:lineRule="exact"/>
              <w:ind w:left="0" w:right="0" w:firstLine="0"/>
              <w:jc w:val="center"/>
            </w:pPr>
            <w:r>
              <w:rPr>
                <w:color w:val="000000"/>
                <w:spacing w:val="0"/>
                <w:w w:val="100"/>
                <w:position w:val="0"/>
              </w:rPr>
              <w:t>巡回点 检</w:t>
            </w:r>
          </w:p>
        </w:tc>
        <w:tc>
          <w:tcPr>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吸收器损失测定</w:t>
            </w:r>
          </w:p>
        </w:tc>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rPr>
              <w:t>_每月</w:t>
            </w:r>
          </w:p>
          <w:p>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rPr>
              <w:t>_ 1次</w:t>
            </w:r>
          </w:p>
        </w:tc>
        <w:tc>
          <w:tcPr>
            <w:vMerge w:val="restart"/>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1.</w:t>
            </w:r>
            <w:r>
              <w:rPr>
                <w:color w:val="000000"/>
                <w:spacing w:val="0"/>
                <w:w w:val="100"/>
                <w:position w:val="0"/>
              </w:rPr>
              <w:t>必要时进行冷剂调整</w:t>
            </w:r>
          </w:p>
        </w:tc>
      </w:tr>
      <w:tr>
        <w:tblPrEx>
          <w:tblCellMar>
            <w:top w:w="0" w:type="dxa"/>
            <w:left w:w="10" w:type="dxa"/>
            <w:bottom w:w="0" w:type="dxa"/>
            <w:right w:w="10" w:type="dxa"/>
          </w:tblCellMar>
        </w:tblPrEx>
        <w:trPr>
          <w:trHeight w:val="32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抽气泵点检</w:t>
            </w: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抽取不凝性气体</w:t>
            </w: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34" w:hRule="exact"/>
          <w:jc w:val="center"/>
        </w:trPr>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140"/>
              <w:jc w:val="left"/>
            </w:pPr>
            <w:r>
              <w:rPr>
                <w:color w:val="000000"/>
                <w:spacing w:val="0"/>
                <w:w w:val="100"/>
                <w:position w:val="0"/>
              </w:rPr>
              <w:t>容量控制及浓度控制机能确认</w:t>
            </w:r>
          </w:p>
        </w:tc>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right w:val="single" w:color="auto" w:sz="4" w:space="0"/>
            </w:tcBorders>
            <w:shd w:val="clear" w:color="auto" w:fill="FFFFFF"/>
            <w:vAlign w:val="center"/>
          </w:tcPr>
          <w:p/>
        </w:tc>
      </w:tr>
    </w:tbl>
    <w:p>
      <w:pPr>
        <w:widowControl w:val="0"/>
        <w:jc w:val="center"/>
        <w:rPr>
          <w:sz w:val="2"/>
          <w:szCs w:val="2"/>
        </w:rPr>
      </w:pPr>
      <w:r>
        <w:drawing>
          <wp:inline distT="0" distB="0" distL="114300" distR="114300">
            <wp:extent cx="5614670" cy="609600"/>
            <wp:effectExtent l="0" t="0" r="5080" b="0"/>
            <wp:docPr id="10" name="Picutre 10"/>
            <wp:cNvGraphicFramePr/>
            <a:graphic xmlns:a="http://schemas.openxmlformats.org/drawingml/2006/main">
              <a:graphicData uri="http://schemas.openxmlformats.org/drawingml/2006/picture">
                <pic:pic xmlns:pic="http://schemas.openxmlformats.org/drawingml/2006/picture">
                  <pic:nvPicPr>
                    <pic:cNvPr id="10" name="Picutre 10"/>
                    <pic:cNvPicPr/>
                  </pic:nvPicPr>
                  <pic:blipFill>
                    <a:blip r:embed="rId11"/>
                    <a:stretch>
                      <a:fillRect/>
                    </a:stretch>
                  </pic:blipFill>
                  <pic:spPr>
                    <a:xfrm>
                      <a:off x="0" y="0"/>
                      <a:ext cx="5614670" cy="609600"/>
                    </a:xfrm>
                    <a:prstGeom prst="rect">
                      <a:avLst/>
                    </a:prstGeom>
                  </pic:spPr>
                </pic:pic>
              </a:graphicData>
            </a:graphic>
          </wp:inline>
        </w:drawing>
      </w:r>
    </w:p>
    <w:p>
      <w:pPr>
        <w:widowControl w:val="0"/>
        <w:spacing w:after="199" w:line="1" w:lineRule="exact"/>
      </w:pPr>
    </w:p>
    <w:p>
      <w:pPr>
        <w:pStyle w:val="13"/>
        <w:keepNext w:val="0"/>
        <w:keepLines w:val="0"/>
        <w:widowControl w:val="0"/>
        <w:numPr>
          <w:ilvl w:val="0"/>
          <w:numId w:val="3"/>
        </w:numPr>
        <w:shd w:val="clear" w:color="auto" w:fill="auto"/>
        <w:bidi w:val="0"/>
        <w:spacing w:before="0" w:after="200" w:line="461" w:lineRule="exact"/>
        <w:ind w:left="0" w:right="0" w:firstLine="560"/>
        <w:jc w:val="both"/>
      </w:pPr>
      <w:bookmarkStart w:id="13" w:name="bookmark13"/>
      <w:bookmarkEnd w:id="13"/>
      <w:r>
        <w:rPr>
          <w:color w:val="000000"/>
          <w:spacing w:val="0"/>
          <w:w w:val="100"/>
          <w:position w:val="0"/>
        </w:rPr>
        <w:t>在设备发生故障后，无偿提供紧急故障修理服务(如需更换部品备件，部品备件由 甲方提供)，但非乙方责任的重大设备事故处理双方另行商议。</w:t>
      </w:r>
    </w:p>
    <w:p>
      <w:pPr>
        <w:pStyle w:val="13"/>
        <w:keepNext w:val="0"/>
        <w:keepLines w:val="0"/>
        <w:widowControl w:val="0"/>
        <w:numPr>
          <w:ilvl w:val="0"/>
          <w:numId w:val="3"/>
        </w:numPr>
        <w:shd w:val="clear" w:color="auto" w:fill="auto"/>
        <w:bidi w:val="0"/>
        <w:spacing w:before="0" w:after="60" w:line="374" w:lineRule="exact"/>
        <w:ind w:left="0" w:right="0" w:firstLine="0"/>
        <w:jc w:val="both"/>
      </w:pPr>
      <w:bookmarkStart w:id="14" w:name="bookmark14"/>
      <w:bookmarkEnd w:id="14"/>
      <w:r>
        <w:rPr>
          <w:color w:val="000000"/>
          <w:spacing w:val="0"/>
          <w:w w:val="100"/>
          <w:position w:val="0"/>
        </w:rPr>
        <w:t>检修期间涉及专业工具乙方自备(例如：溶液泵、真空泵、过滤器等。对未提到的，影响 机组检修的，乙方必须无条件进行检修和调试。)</w:t>
      </w:r>
    </w:p>
    <w:p>
      <w:pPr>
        <w:pStyle w:val="13"/>
        <w:keepNext w:val="0"/>
        <w:keepLines w:val="0"/>
        <w:widowControl w:val="0"/>
        <w:shd w:val="clear" w:color="auto" w:fill="auto"/>
        <w:tabs>
          <w:tab w:val="left" w:pos="482"/>
        </w:tabs>
        <w:bidi w:val="0"/>
        <w:spacing w:before="0" w:after="200" w:line="240" w:lineRule="auto"/>
        <w:ind w:left="0" w:right="0" w:firstLine="0"/>
        <w:jc w:val="both"/>
      </w:pPr>
      <w:bookmarkStart w:id="15" w:name="bookmark15"/>
      <w:r>
        <w:rPr>
          <w:color w:val="000000"/>
          <w:spacing w:val="0"/>
          <w:w w:val="100"/>
          <w:position w:val="0"/>
        </w:rPr>
        <w:t>四</w:t>
      </w:r>
      <w:bookmarkEnd w:id="15"/>
      <w:r>
        <w:rPr>
          <w:color w:val="000000"/>
          <w:spacing w:val="0"/>
          <w:w w:val="100"/>
          <w:position w:val="0"/>
        </w:rPr>
        <w:t>、</w:t>
      </w:r>
      <w:r>
        <w:rPr>
          <w:color w:val="000000"/>
          <w:spacing w:val="0"/>
          <w:w w:val="100"/>
          <w:position w:val="0"/>
        </w:rPr>
        <w:tab/>
      </w:r>
      <w:r>
        <w:rPr>
          <w:color w:val="000000"/>
          <w:spacing w:val="0"/>
          <w:w w:val="100"/>
          <w:position w:val="0"/>
        </w:rPr>
        <w:t>服务时间：</w:t>
      </w:r>
    </w:p>
    <w:p>
      <w:pPr>
        <w:pStyle w:val="13"/>
        <w:keepNext w:val="0"/>
        <w:keepLines w:val="0"/>
        <w:widowControl w:val="0"/>
        <w:numPr>
          <w:ilvl w:val="0"/>
          <w:numId w:val="4"/>
        </w:numPr>
        <w:shd w:val="clear" w:color="auto" w:fill="auto"/>
        <w:tabs>
          <w:tab w:val="left" w:pos="1040"/>
        </w:tabs>
        <w:bidi w:val="0"/>
        <w:spacing w:before="0" w:after="0" w:line="240" w:lineRule="auto"/>
        <w:ind w:left="0" w:right="0" w:firstLine="540"/>
        <w:jc w:val="both"/>
      </w:pPr>
      <w:bookmarkStart w:id="16" w:name="bookmark16"/>
      <w:bookmarkEnd w:id="16"/>
      <w:r>
        <w:rPr>
          <w:color w:val="000000"/>
          <w:spacing w:val="0"/>
          <w:w w:val="100"/>
          <w:position w:val="0"/>
        </w:rPr>
        <w:t>服务期限：2023年_9_月丄日至2024年里月31日,具体作业时间双方协商确定。</w:t>
      </w:r>
    </w:p>
    <w:p>
      <w:pPr>
        <w:pStyle w:val="13"/>
        <w:keepNext w:val="0"/>
        <w:keepLines w:val="0"/>
        <w:widowControl w:val="0"/>
        <w:numPr>
          <w:ilvl w:val="0"/>
          <w:numId w:val="4"/>
        </w:numPr>
        <w:shd w:val="clear" w:color="auto" w:fill="auto"/>
        <w:tabs>
          <w:tab w:val="left" w:pos="1040"/>
        </w:tabs>
        <w:bidi w:val="0"/>
        <w:spacing w:before="0" w:after="420" w:line="461" w:lineRule="exact"/>
        <w:ind w:left="0" w:right="0" w:firstLine="540"/>
        <w:jc w:val="both"/>
      </w:pPr>
      <w:bookmarkStart w:id="17" w:name="bookmark17"/>
      <w:bookmarkEnd w:id="17"/>
      <w:r>
        <w:rPr>
          <w:color w:val="000000"/>
          <w:spacing w:val="0"/>
          <w:w w:val="100"/>
          <w:position w:val="0"/>
        </w:rPr>
        <w:t>设备发生故障需要应急处理时，乙方承诺在24小时内到达现场,并提供即时服务。</w:t>
      </w:r>
    </w:p>
    <w:p>
      <w:pPr>
        <w:pStyle w:val="13"/>
        <w:keepNext w:val="0"/>
        <w:keepLines w:val="0"/>
        <w:widowControl w:val="0"/>
        <w:shd w:val="clear" w:color="auto" w:fill="auto"/>
        <w:tabs>
          <w:tab w:val="left" w:pos="491"/>
        </w:tabs>
        <w:bidi w:val="0"/>
        <w:spacing w:before="0" w:after="0" w:line="461" w:lineRule="exact"/>
        <w:ind w:left="0" w:right="0" w:firstLine="0"/>
        <w:jc w:val="both"/>
      </w:pPr>
      <w:bookmarkStart w:id="18" w:name="bookmark18"/>
      <w:r>
        <w:rPr>
          <w:color w:val="000000"/>
          <w:spacing w:val="0"/>
          <w:w w:val="100"/>
          <w:position w:val="0"/>
        </w:rPr>
        <w:t>五</w:t>
      </w:r>
      <w:bookmarkEnd w:id="18"/>
      <w:r>
        <w:rPr>
          <w:color w:val="000000"/>
          <w:spacing w:val="0"/>
          <w:w w:val="100"/>
          <w:position w:val="0"/>
        </w:rPr>
        <w:t>、</w:t>
      </w:r>
      <w:r>
        <w:rPr>
          <w:color w:val="000000"/>
          <w:spacing w:val="0"/>
          <w:w w:val="100"/>
          <w:position w:val="0"/>
        </w:rPr>
        <w:tab/>
      </w:r>
      <w:r>
        <w:rPr>
          <w:color w:val="000000"/>
          <w:spacing w:val="0"/>
          <w:w w:val="100"/>
          <w:position w:val="0"/>
        </w:rPr>
        <w:t>施工安全管理基本要求</w:t>
      </w:r>
    </w:p>
    <w:p>
      <w:pPr>
        <w:pStyle w:val="13"/>
        <w:keepNext w:val="0"/>
        <w:keepLines w:val="0"/>
        <w:widowControl w:val="0"/>
        <w:shd w:val="clear" w:color="auto" w:fill="auto"/>
        <w:bidi w:val="0"/>
        <w:spacing w:before="0" w:after="0" w:line="455" w:lineRule="exact"/>
        <w:ind w:left="0" w:right="0" w:firstLine="480"/>
        <w:jc w:val="both"/>
      </w:pPr>
      <w:r>
        <w:rPr>
          <w:color w:val="000000"/>
          <w:spacing w:val="0"/>
          <w:w w:val="100"/>
          <w:position w:val="0"/>
          <w:lang w:val="en-US" w:eastAsia="en-US" w:bidi="en-US"/>
        </w:rPr>
        <w:t>5.1</w:t>
      </w:r>
      <w:r>
        <w:rPr>
          <w:color w:val="000000"/>
          <w:spacing w:val="0"/>
          <w:w w:val="100"/>
          <w:position w:val="0"/>
        </w:rPr>
        <w:t>原则：制定安全措施和施工方案，并逐条落实，检查确认达到安全施工条件后开工。 在施工过程中，始终贯彻</w:t>
      </w:r>
      <w:r>
        <w:rPr>
          <w:color w:val="000000"/>
          <w:spacing w:val="0"/>
          <w:w w:val="100"/>
          <w:position w:val="0"/>
          <w:lang w:val="zh-CN" w:eastAsia="zh-CN" w:bidi="zh-CN"/>
        </w:rPr>
        <w:t>“安全</w:t>
      </w:r>
      <w:r>
        <w:rPr>
          <w:color w:val="000000"/>
          <w:spacing w:val="0"/>
          <w:w w:val="100"/>
          <w:position w:val="0"/>
        </w:rPr>
        <w:t>第一，预防为主”的指导思想，遵守有关规定，保证安全生产 和施工人员的安全。为此，全体人员必须严格遵守所依据的法律法规。</w:t>
      </w:r>
    </w:p>
    <w:p>
      <w:pPr>
        <w:pStyle w:val="13"/>
        <w:keepNext w:val="0"/>
        <w:keepLines w:val="0"/>
        <w:widowControl w:val="0"/>
        <w:shd w:val="clear" w:color="auto" w:fill="auto"/>
        <w:bidi w:val="0"/>
        <w:spacing w:before="0" w:after="0" w:line="455" w:lineRule="exact"/>
        <w:ind w:left="0" w:right="0" w:firstLine="480"/>
        <w:jc w:val="both"/>
      </w:pPr>
      <w:r>
        <w:rPr>
          <w:color w:val="000000"/>
          <w:spacing w:val="0"/>
          <w:w w:val="100"/>
          <w:position w:val="0"/>
          <w:lang w:val="en-US" w:eastAsia="en-US" w:bidi="en-US"/>
        </w:rPr>
        <w:t>5.</w:t>
      </w:r>
      <w:r>
        <w:rPr>
          <w:color w:val="000000"/>
          <w:spacing w:val="0"/>
          <w:w w:val="100"/>
          <w:position w:val="0"/>
        </w:rPr>
        <w:t>2施工中不动用一切生产、公用设施，未经许可不利用生产、消防设施进行辅助作业。</w:t>
      </w:r>
    </w:p>
    <w:p>
      <w:pPr>
        <w:pStyle w:val="13"/>
        <w:keepNext w:val="0"/>
        <w:keepLines w:val="0"/>
        <w:widowControl w:val="0"/>
        <w:shd w:val="clear" w:color="auto" w:fill="auto"/>
        <w:bidi w:val="0"/>
        <w:spacing w:before="0" w:after="0" w:line="455" w:lineRule="exact"/>
        <w:ind w:left="0" w:right="0" w:firstLine="480"/>
        <w:jc w:val="both"/>
      </w:pPr>
      <w:r>
        <w:rPr>
          <w:color w:val="000000"/>
          <w:spacing w:val="0"/>
          <w:w w:val="100"/>
          <w:position w:val="0"/>
          <w:lang w:val="en-US" w:eastAsia="en-US" w:bidi="en-US"/>
        </w:rPr>
        <w:t>5.</w:t>
      </w:r>
      <w:r>
        <w:rPr>
          <w:color w:val="000000"/>
          <w:spacing w:val="0"/>
          <w:w w:val="100"/>
          <w:position w:val="0"/>
        </w:rPr>
        <w:t>3遇有特殊情况危及安全时，施工人员立即停止作业，听从生产装置的安排。</w:t>
      </w:r>
    </w:p>
    <w:p>
      <w:pPr>
        <w:pStyle w:val="13"/>
        <w:keepNext w:val="0"/>
        <w:keepLines w:val="0"/>
        <w:widowControl w:val="0"/>
        <w:shd w:val="clear" w:color="auto" w:fill="auto"/>
        <w:bidi w:val="0"/>
        <w:spacing w:before="0" w:after="0" w:line="455" w:lineRule="exact"/>
        <w:ind w:left="0" w:right="0" w:firstLine="480"/>
        <w:jc w:val="both"/>
      </w:pPr>
      <w:r>
        <w:rPr>
          <w:color w:val="000000"/>
          <w:spacing w:val="0"/>
          <w:w w:val="100"/>
          <w:position w:val="0"/>
          <w:lang w:val="en-US" w:eastAsia="en-US" w:bidi="en-US"/>
        </w:rPr>
        <w:t>5.</w:t>
      </w:r>
      <w:r>
        <w:rPr>
          <w:color w:val="000000"/>
          <w:spacing w:val="0"/>
          <w:w w:val="100"/>
          <w:position w:val="0"/>
        </w:rPr>
        <w:t>4进入施工现场的施工相关人员按规定着装，戴好安全帽，系好安全帽带，高处作业系 挂安全带。</w:t>
      </w:r>
    </w:p>
    <w:p>
      <w:pPr>
        <w:pStyle w:val="13"/>
        <w:keepNext w:val="0"/>
        <w:keepLines w:val="0"/>
        <w:widowControl w:val="0"/>
        <w:shd w:val="clear" w:color="auto" w:fill="auto"/>
        <w:bidi w:val="0"/>
        <w:spacing w:before="0" w:after="0" w:line="461" w:lineRule="exact"/>
        <w:ind w:left="0" w:right="0" w:firstLine="480"/>
        <w:jc w:val="both"/>
      </w:pPr>
      <w:r>
        <w:rPr>
          <w:color w:val="000000"/>
          <w:spacing w:val="0"/>
          <w:w w:val="100"/>
          <w:position w:val="0"/>
          <w:lang w:val="en-US" w:eastAsia="en-US" w:bidi="en-US"/>
        </w:rPr>
        <w:t>5.</w:t>
      </w:r>
      <w:r>
        <w:rPr>
          <w:color w:val="000000"/>
          <w:spacing w:val="0"/>
          <w:w w:val="100"/>
          <w:position w:val="0"/>
        </w:rPr>
        <w:t>5酒后严禁上岗施工。</w:t>
      </w:r>
    </w:p>
    <w:p>
      <w:pPr>
        <w:pStyle w:val="13"/>
        <w:keepNext w:val="0"/>
        <w:keepLines w:val="0"/>
        <w:widowControl w:val="0"/>
        <w:shd w:val="clear" w:color="auto" w:fill="auto"/>
        <w:bidi w:val="0"/>
        <w:spacing w:before="0" w:after="0" w:line="466" w:lineRule="exact"/>
        <w:ind w:left="0" w:right="0" w:firstLine="480"/>
        <w:jc w:val="both"/>
      </w:pPr>
      <w:r>
        <w:rPr>
          <w:color w:val="000000"/>
          <w:spacing w:val="0"/>
          <w:w w:val="100"/>
          <w:position w:val="0"/>
          <w:lang w:val="en-US" w:eastAsia="en-US" w:bidi="en-US"/>
        </w:rPr>
        <w:t>5.</w:t>
      </w:r>
      <w:r>
        <w:rPr>
          <w:color w:val="000000"/>
          <w:spacing w:val="0"/>
          <w:w w:val="100"/>
          <w:position w:val="0"/>
        </w:rPr>
        <w:t>6夜间施工有足够的照明，照明灯不超过规定的安全电压。下班前检查切断所有机具设 备的电源。</w:t>
      </w:r>
    </w:p>
    <w:p>
      <w:pPr>
        <w:pStyle w:val="13"/>
        <w:keepNext w:val="0"/>
        <w:keepLines w:val="0"/>
        <w:widowControl w:val="0"/>
        <w:shd w:val="clear" w:color="auto" w:fill="auto"/>
        <w:bidi w:val="0"/>
        <w:spacing w:before="0" w:after="0" w:line="461" w:lineRule="exact"/>
        <w:ind w:left="0" w:right="0" w:firstLine="480"/>
        <w:jc w:val="both"/>
      </w:pPr>
      <w:r>
        <w:rPr>
          <w:color w:val="000000"/>
          <w:spacing w:val="0"/>
          <w:w w:val="100"/>
          <w:position w:val="0"/>
          <w:lang w:val="en-US" w:eastAsia="en-US" w:bidi="en-US"/>
        </w:rPr>
        <w:t>5.</w:t>
      </w:r>
      <w:r>
        <w:rPr>
          <w:color w:val="000000"/>
          <w:spacing w:val="0"/>
          <w:w w:val="100"/>
          <w:position w:val="0"/>
        </w:rPr>
        <w:t>7施工人员有权拒绝违章作业。</w:t>
      </w:r>
    </w:p>
    <w:p>
      <w:pPr>
        <w:pStyle w:val="13"/>
        <w:keepNext w:val="0"/>
        <w:keepLines w:val="0"/>
        <w:widowControl w:val="0"/>
        <w:shd w:val="clear" w:color="auto" w:fill="auto"/>
        <w:bidi w:val="0"/>
        <w:spacing w:before="0" w:after="0" w:line="462" w:lineRule="exact"/>
        <w:ind w:left="0" w:right="0" w:firstLine="480"/>
        <w:jc w:val="both"/>
      </w:pPr>
      <w:r>
        <w:rPr>
          <w:color w:val="000000"/>
          <w:spacing w:val="0"/>
          <w:w w:val="100"/>
          <w:position w:val="0"/>
          <w:lang w:val="en-US" w:eastAsia="en-US" w:bidi="en-US"/>
        </w:rPr>
        <w:t>5.</w:t>
      </w:r>
      <w:r>
        <w:rPr>
          <w:color w:val="000000"/>
          <w:spacing w:val="0"/>
          <w:w w:val="100"/>
          <w:position w:val="0"/>
        </w:rPr>
        <w:t>8特种作业必须持证上岗。</w:t>
      </w:r>
    </w:p>
    <w:p>
      <w:pPr>
        <w:pStyle w:val="13"/>
        <w:keepNext w:val="0"/>
        <w:keepLines w:val="0"/>
        <w:widowControl w:val="0"/>
        <w:shd w:val="clear" w:color="auto" w:fill="auto"/>
        <w:bidi w:val="0"/>
        <w:spacing w:before="0" w:after="0" w:line="462" w:lineRule="exact"/>
        <w:ind w:left="0" w:right="0" w:firstLine="480"/>
        <w:jc w:val="both"/>
      </w:pPr>
      <w:r>
        <w:rPr>
          <w:color w:val="000000"/>
          <w:spacing w:val="0"/>
          <w:w w:val="100"/>
          <w:position w:val="0"/>
          <w:lang w:val="en-US" w:eastAsia="en-US" w:bidi="en-US"/>
        </w:rPr>
        <w:t>5.</w:t>
      </w:r>
      <w:r>
        <w:rPr>
          <w:color w:val="000000"/>
          <w:spacing w:val="0"/>
          <w:w w:val="100"/>
          <w:position w:val="0"/>
        </w:rPr>
        <w:t>9不擅自乱接电源，电工带电作业二人进行，一人操作一人监护，电器故障由电工排除。 电源线接头要缠裹牢固，电线不直接插入插座或将芯线挂在电源开关上。</w:t>
      </w:r>
    </w:p>
    <w:p>
      <w:pPr>
        <w:pStyle w:val="13"/>
        <w:keepNext w:val="0"/>
        <w:keepLines w:val="0"/>
        <w:widowControl w:val="0"/>
        <w:shd w:val="clear" w:color="auto" w:fill="auto"/>
        <w:bidi w:val="0"/>
        <w:spacing w:before="0" w:after="0" w:line="480" w:lineRule="exact"/>
        <w:ind w:left="0" w:right="0" w:firstLine="480"/>
        <w:jc w:val="both"/>
      </w:pPr>
      <w:r>
        <w:rPr>
          <w:color w:val="000000"/>
          <w:spacing w:val="0"/>
          <w:w w:val="100"/>
          <w:position w:val="0"/>
          <w:lang w:val="en-US" w:eastAsia="en-US" w:bidi="en-US"/>
        </w:rPr>
        <w:t>5.</w:t>
      </w:r>
      <w:r>
        <w:rPr>
          <w:color w:val="000000"/>
          <w:spacing w:val="0"/>
          <w:w w:val="100"/>
          <w:position w:val="0"/>
        </w:rPr>
        <w:t>10在运行的电器设备附近作业或搬运较长物件、工具、材料时，与带电体的安全距离 符合规定。</w:t>
      </w:r>
    </w:p>
    <w:p>
      <w:pPr>
        <w:pStyle w:val="13"/>
        <w:keepNext w:val="0"/>
        <w:keepLines w:val="0"/>
        <w:widowControl w:val="0"/>
        <w:shd w:val="clear" w:color="auto" w:fill="auto"/>
        <w:bidi w:val="0"/>
        <w:spacing w:before="0" w:after="200" w:line="475" w:lineRule="exact"/>
        <w:ind w:left="0" w:right="0" w:firstLine="480"/>
        <w:jc w:val="both"/>
        <w:sectPr>
          <w:footerReference r:id="rId7" w:type="first"/>
          <w:footerReference r:id="rId6" w:type="default"/>
          <w:footnotePr>
            <w:numFmt w:val="decimal"/>
          </w:footnotePr>
          <w:pgSz w:w="11900" w:h="16840"/>
          <w:pgMar w:top="1186" w:right="1422" w:bottom="2021" w:left="1457" w:header="0" w:footer="3" w:gutter="0"/>
          <w:cols w:space="720" w:num="1"/>
          <w:titlePg/>
          <w:rtlGutter w:val="0"/>
          <w:docGrid w:linePitch="360" w:charSpace="0"/>
        </w:sectPr>
      </w:pPr>
      <w:r>
        <w:rPr>
          <w:color w:val="000000"/>
          <w:spacing w:val="0"/>
          <w:w w:val="100"/>
          <w:position w:val="0"/>
          <w:lang w:val="en-US" w:eastAsia="en-US" w:bidi="en-US"/>
        </w:rPr>
        <w:t>5.</w:t>
      </w:r>
      <w:r>
        <w:rPr>
          <w:color w:val="000000"/>
          <w:spacing w:val="0"/>
          <w:w w:val="100"/>
          <w:position w:val="0"/>
        </w:rPr>
        <w:t>11职业卫生注意事项现场作业人员配备工作服、劳保鞋；现场噪声超标，施工人员佩 戴防护耳塞等。</w:t>
      </w:r>
    </w:p>
    <w:p>
      <w:pPr>
        <w:pStyle w:val="13"/>
        <w:keepNext w:val="0"/>
        <w:keepLines w:val="0"/>
        <w:widowControl w:val="0"/>
        <w:shd w:val="clear" w:color="auto" w:fill="auto"/>
        <w:tabs>
          <w:tab w:val="left" w:pos="482"/>
        </w:tabs>
        <w:bidi w:val="0"/>
        <w:spacing w:before="0" w:after="0" w:line="461" w:lineRule="exact"/>
        <w:ind w:left="0" w:right="0" w:firstLine="0"/>
        <w:jc w:val="both"/>
      </w:pPr>
      <w:bookmarkStart w:id="19" w:name="bookmark19"/>
      <w:r>
        <w:rPr>
          <w:color w:val="000000"/>
          <w:spacing w:val="0"/>
          <w:w w:val="100"/>
          <w:position w:val="0"/>
        </w:rPr>
        <w:t>六</w:t>
      </w:r>
      <w:bookmarkEnd w:id="19"/>
      <w:r>
        <w:rPr>
          <w:color w:val="000000"/>
          <w:spacing w:val="0"/>
          <w:w w:val="100"/>
          <w:position w:val="0"/>
        </w:rPr>
        <w:t>、</w:t>
      </w:r>
      <w:r>
        <w:rPr>
          <w:color w:val="000000"/>
          <w:spacing w:val="0"/>
          <w:w w:val="100"/>
          <w:position w:val="0"/>
        </w:rPr>
        <w:tab/>
      </w:r>
      <w:r>
        <w:rPr>
          <w:color w:val="000000"/>
          <w:spacing w:val="0"/>
          <w:w w:val="100"/>
          <w:position w:val="0"/>
        </w:rPr>
        <w:t>环境保护措施</w:t>
      </w:r>
    </w:p>
    <w:p>
      <w:pPr>
        <w:pStyle w:val="13"/>
        <w:keepNext w:val="0"/>
        <w:keepLines w:val="0"/>
        <w:widowControl w:val="0"/>
        <w:shd w:val="clear" w:color="auto" w:fill="auto"/>
        <w:bidi w:val="0"/>
        <w:spacing w:before="0" w:after="0" w:line="461" w:lineRule="exact"/>
        <w:ind w:left="0" w:right="0" w:firstLine="460"/>
        <w:jc w:val="both"/>
      </w:pPr>
      <w:r>
        <w:rPr>
          <w:color w:val="000000"/>
          <w:spacing w:val="0"/>
          <w:w w:val="100"/>
          <w:position w:val="0"/>
          <w:lang w:val="en-US" w:eastAsia="en-US" w:bidi="en-US"/>
        </w:rPr>
        <w:t>6.1</w:t>
      </w:r>
      <w:r>
        <w:rPr>
          <w:color w:val="000000"/>
          <w:spacing w:val="0"/>
          <w:w w:val="100"/>
          <w:position w:val="0"/>
        </w:rPr>
        <w:t>施工过程中，施工人员保持现场的环境，不因为施工而破坏环境。对能产生环境污染 的施工项目，向施工人员进行环保教育。</w:t>
      </w:r>
    </w:p>
    <w:p>
      <w:pPr>
        <w:pStyle w:val="13"/>
        <w:keepNext w:val="0"/>
        <w:keepLines w:val="0"/>
        <w:widowControl w:val="0"/>
        <w:shd w:val="clear" w:color="auto" w:fill="auto"/>
        <w:bidi w:val="0"/>
        <w:spacing w:before="0" w:after="0" w:line="461" w:lineRule="exact"/>
        <w:ind w:left="0" w:right="0" w:firstLine="460"/>
        <w:jc w:val="both"/>
      </w:pPr>
      <w:r>
        <w:rPr>
          <w:color w:val="000000"/>
          <w:spacing w:val="0"/>
          <w:w w:val="100"/>
          <w:position w:val="0"/>
          <w:lang w:val="en-US" w:eastAsia="en-US" w:bidi="en-US"/>
        </w:rPr>
        <w:t>6.</w:t>
      </w:r>
      <w:r>
        <w:rPr>
          <w:color w:val="000000"/>
          <w:spacing w:val="0"/>
          <w:w w:val="100"/>
          <w:position w:val="0"/>
        </w:rPr>
        <w:t>2施工过程中的一切排水作业做到提前通知属地安全环保管理部门，接受安全环保部门 管理，服从指挥。</w:t>
      </w:r>
    </w:p>
    <w:p>
      <w:pPr>
        <w:pStyle w:val="13"/>
        <w:keepNext w:val="0"/>
        <w:keepLines w:val="0"/>
        <w:widowControl w:val="0"/>
        <w:shd w:val="clear" w:color="auto" w:fill="auto"/>
        <w:bidi w:val="0"/>
        <w:spacing w:before="0" w:after="0" w:line="456" w:lineRule="exact"/>
        <w:ind w:left="0" w:right="0" w:firstLine="460"/>
        <w:jc w:val="both"/>
      </w:pPr>
      <w:r>
        <w:rPr>
          <w:color w:val="000000"/>
          <w:spacing w:val="0"/>
          <w:w w:val="100"/>
          <w:position w:val="0"/>
          <w:lang w:val="en-US" w:eastAsia="en-US" w:bidi="en-US"/>
        </w:rPr>
        <w:t>6.</w:t>
      </w:r>
      <w:r>
        <w:rPr>
          <w:color w:val="000000"/>
          <w:spacing w:val="0"/>
          <w:w w:val="100"/>
          <w:position w:val="0"/>
        </w:rPr>
        <w:t>3设备检修过程中所排残余有机液体用容器承接回收。废油、废渣、废液、垃圾等废物 洒落地面进行回收清理，不用水冲至下水道。维修、清洗设备的废清洗剂、洗油，防腐刷漆的 稀料、废的油漆不倒入地面、雨排井、污水井内，做到用桶收集。</w:t>
      </w:r>
    </w:p>
    <w:p>
      <w:pPr>
        <w:pStyle w:val="13"/>
        <w:keepNext w:val="0"/>
        <w:keepLines w:val="0"/>
        <w:widowControl w:val="0"/>
        <w:shd w:val="clear" w:color="auto" w:fill="auto"/>
        <w:bidi w:val="0"/>
        <w:spacing w:before="0" w:after="0" w:line="440" w:lineRule="exact"/>
        <w:ind w:left="0" w:right="0" w:firstLine="420"/>
        <w:jc w:val="both"/>
      </w:pPr>
      <w:r>
        <w:rPr>
          <w:color w:val="000000"/>
          <w:spacing w:val="0"/>
          <w:w w:val="100"/>
          <w:position w:val="0"/>
          <w:lang w:val="en-US" w:eastAsia="en-US" w:bidi="en-US"/>
        </w:rPr>
        <w:t>6.</w:t>
      </w:r>
      <w:r>
        <w:rPr>
          <w:color w:val="000000"/>
          <w:spacing w:val="0"/>
          <w:w w:val="100"/>
          <w:position w:val="0"/>
        </w:rPr>
        <w:t>4废水必须经处理达标后方可排放。</w:t>
      </w:r>
    </w:p>
    <w:p>
      <w:pPr>
        <w:pStyle w:val="13"/>
        <w:keepNext w:val="0"/>
        <w:keepLines w:val="0"/>
        <w:widowControl w:val="0"/>
        <w:numPr>
          <w:ilvl w:val="0"/>
          <w:numId w:val="5"/>
        </w:numPr>
        <w:shd w:val="clear" w:color="auto" w:fill="auto"/>
        <w:tabs>
          <w:tab w:val="left" w:pos="761"/>
        </w:tabs>
        <w:bidi w:val="0"/>
        <w:spacing w:before="0" w:after="0" w:line="440" w:lineRule="exact"/>
        <w:ind w:left="0" w:right="0" w:firstLine="420"/>
        <w:jc w:val="both"/>
      </w:pPr>
      <w:bookmarkStart w:id="20" w:name="bookmark20"/>
      <w:bookmarkEnd w:id="20"/>
      <w:r>
        <w:rPr>
          <w:color w:val="000000"/>
          <w:spacing w:val="0"/>
          <w:w w:val="100"/>
          <w:position w:val="0"/>
        </w:rPr>
        <w:t>5出厂手续按照物资管理规定办理。</w:t>
      </w:r>
    </w:p>
    <w:p>
      <w:pPr>
        <w:pStyle w:val="13"/>
        <w:keepNext w:val="0"/>
        <w:keepLines w:val="0"/>
        <w:widowControl w:val="0"/>
        <w:shd w:val="clear" w:color="auto" w:fill="auto"/>
        <w:tabs>
          <w:tab w:val="left" w:pos="487"/>
        </w:tabs>
        <w:bidi w:val="0"/>
        <w:spacing w:before="0" w:after="0" w:line="440" w:lineRule="exact"/>
        <w:ind w:left="0" w:right="0" w:firstLine="0"/>
        <w:jc w:val="both"/>
      </w:pPr>
      <w:bookmarkStart w:id="21" w:name="bookmark21"/>
      <w:r>
        <w:rPr>
          <w:color w:val="000000"/>
          <w:spacing w:val="0"/>
          <w:w w:val="100"/>
          <w:position w:val="0"/>
        </w:rPr>
        <w:t>七</w:t>
      </w:r>
      <w:bookmarkEnd w:id="21"/>
      <w:r>
        <w:rPr>
          <w:color w:val="000000"/>
          <w:spacing w:val="0"/>
          <w:w w:val="100"/>
          <w:position w:val="0"/>
        </w:rPr>
        <w:t>、</w:t>
      </w:r>
      <w:r>
        <w:rPr>
          <w:color w:val="000000"/>
          <w:spacing w:val="0"/>
          <w:w w:val="100"/>
          <w:position w:val="0"/>
        </w:rPr>
        <w:tab/>
      </w:r>
      <w:r>
        <w:rPr>
          <w:color w:val="000000"/>
          <w:spacing w:val="0"/>
          <w:w w:val="100"/>
          <w:position w:val="0"/>
        </w:rPr>
        <w:t>应急原则与步骤</w:t>
      </w:r>
    </w:p>
    <w:p>
      <w:pPr>
        <w:pStyle w:val="13"/>
        <w:keepNext w:val="0"/>
        <w:keepLines w:val="0"/>
        <w:widowControl w:val="0"/>
        <w:shd w:val="clear" w:color="auto" w:fill="auto"/>
        <w:bidi w:val="0"/>
        <w:spacing w:before="0" w:after="0" w:line="440" w:lineRule="exact"/>
        <w:ind w:left="0" w:right="0" w:firstLine="460"/>
        <w:jc w:val="both"/>
      </w:pPr>
      <w:r>
        <w:rPr>
          <w:color w:val="000000"/>
          <w:spacing w:val="0"/>
          <w:w w:val="100"/>
          <w:position w:val="0"/>
          <w:lang w:val="en-US" w:eastAsia="en-US" w:bidi="en-US"/>
        </w:rPr>
        <w:t>7.1</w:t>
      </w:r>
      <w:r>
        <w:rPr>
          <w:color w:val="000000"/>
          <w:spacing w:val="0"/>
          <w:w w:val="100"/>
          <w:position w:val="0"/>
        </w:rPr>
        <w:t>在施工过程中，如发生火灾、爆炸、油品及有毒有害介质泄漏和人员伤亡等突发事故, 现场人员必须对伤者进行抢救并迅速将抢救出的伤者送出危险区实施处理和抢救，应急事件的 发现人员应立即向应急事件发现现场的最高职务负责人报告。</w:t>
      </w:r>
    </w:p>
    <w:p>
      <w:pPr>
        <w:pStyle w:val="13"/>
        <w:keepNext w:val="0"/>
        <w:keepLines w:val="0"/>
        <w:widowControl w:val="0"/>
        <w:numPr>
          <w:ilvl w:val="0"/>
          <w:numId w:val="5"/>
        </w:numPr>
        <w:shd w:val="clear" w:color="auto" w:fill="auto"/>
        <w:tabs>
          <w:tab w:val="left" w:pos="801"/>
        </w:tabs>
        <w:bidi w:val="0"/>
        <w:spacing w:before="0" w:after="0" w:line="440" w:lineRule="exact"/>
        <w:ind w:left="0" w:right="0" w:firstLine="460"/>
        <w:jc w:val="both"/>
      </w:pPr>
      <w:bookmarkStart w:id="22" w:name="bookmark22"/>
      <w:bookmarkEnd w:id="22"/>
      <w:r>
        <w:rPr>
          <w:color w:val="000000"/>
          <w:spacing w:val="0"/>
          <w:w w:val="100"/>
          <w:position w:val="0"/>
        </w:rPr>
        <w:t>2施工中如出现工伤，及时上报有关部门。</w:t>
      </w:r>
    </w:p>
    <w:p>
      <w:pPr>
        <w:pStyle w:val="13"/>
        <w:keepNext w:val="0"/>
        <w:keepLines w:val="0"/>
        <w:widowControl w:val="0"/>
        <w:shd w:val="clear" w:color="auto" w:fill="auto"/>
        <w:tabs>
          <w:tab w:val="left" w:pos="487"/>
        </w:tabs>
        <w:bidi w:val="0"/>
        <w:spacing w:before="0" w:after="0" w:line="440" w:lineRule="exact"/>
        <w:ind w:left="0" w:right="0" w:firstLine="0"/>
        <w:jc w:val="both"/>
      </w:pPr>
      <w:bookmarkStart w:id="23" w:name="bookmark23"/>
      <w:r>
        <w:rPr>
          <w:color w:val="000000"/>
          <w:spacing w:val="0"/>
          <w:w w:val="100"/>
          <w:position w:val="0"/>
        </w:rPr>
        <w:t>八</w:t>
      </w:r>
      <w:bookmarkEnd w:id="23"/>
      <w:r>
        <w:rPr>
          <w:color w:val="000000"/>
          <w:spacing w:val="0"/>
          <w:w w:val="100"/>
          <w:position w:val="0"/>
        </w:rPr>
        <w:t>、</w:t>
      </w:r>
      <w:r>
        <w:rPr>
          <w:color w:val="000000"/>
          <w:spacing w:val="0"/>
          <w:w w:val="100"/>
          <w:position w:val="0"/>
        </w:rPr>
        <w:tab/>
      </w:r>
      <w:r>
        <w:rPr>
          <w:color w:val="000000"/>
          <w:spacing w:val="0"/>
          <w:w w:val="100"/>
          <w:position w:val="0"/>
        </w:rPr>
        <w:t>验收与质保：</w:t>
      </w:r>
    </w:p>
    <w:p>
      <w:pPr>
        <w:pStyle w:val="13"/>
        <w:keepNext w:val="0"/>
        <w:keepLines w:val="0"/>
        <w:widowControl w:val="0"/>
        <w:shd w:val="clear" w:color="auto" w:fill="auto"/>
        <w:bidi w:val="0"/>
        <w:spacing w:before="0" w:after="0" w:line="445" w:lineRule="exact"/>
        <w:ind w:left="0" w:right="0" w:firstLine="420"/>
        <w:jc w:val="both"/>
      </w:pPr>
      <w:r>
        <w:rPr>
          <w:color w:val="000000"/>
          <w:spacing w:val="0"/>
          <w:w w:val="100"/>
          <w:position w:val="0"/>
          <w:lang w:val="en-US" w:eastAsia="en-US" w:bidi="en-US"/>
        </w:rPr>
        <w:t>8.1</w:t>
      </w:r>
      <w:r>
        <w:rPr>
          <w:color w:val="000000"/>
          <w:spacing w:val="0"/>
          <w:w w:val="100"/>
          <w:position w:val="0"/>
        </w:rPr>
        <w:t>每次项目维护保养或试车结束后，乙方以书面形式做出详细报告交给甲方；</w:t>
      </w:r>
    </w:p>
    <w:p>
      <w:pPr>
        <w:pStyle w:val="13"/>
        <w:keepNext w:val="0"/>
        <w:keepLines w:val="0"/>
        <w:widowControl w:val="0"/>
        <w:shd w:val="clear" w:color="auto" w:fill="auto"/>
        <w:bidi w:val="0"/>
        <w:spacing w:before="0" w:after="0" w:line="445" w:lineRule="exact"/>
        <w:ind w:left="0" w:right="0" w:firstLine="460"/>
        <w:jc w:val="both"/>
      </w:pPr>
      <w:r>
        <w:rPr>
          <w:color w:val="000000"/>
          <w:spacing w:val="0"/>
          <w:w w:val="100"/>
          <w:position w:val="0"/>
        </w:rPr>
        <w:t>甲方将依据制冷机组出厂工艺设计要求及机组日常使用数据作为参考进行验收，对验收不 合格项目，若因乙方服务不到位引起由乙方负责限期整改，若非乙方原因引起，须向甲方提供 书面报告要求整改，甲方不接受整改意见的乙方不再承担相关责任（整改期限原则上不超过一 个月）；</w:t>
      </w:r>
    </w:p>
    <w:p>
      <w:pPr>
        <w:pStyle w:val="13"/>
        <w:keepNext w:val="0"/>
        <w:keepLines w:val="0"/>
        <w:widowControl w:val="0"/>
        <w:shd w:val="clear" w:color="auto" w:fill="auto"/>
        <w:bidi w:val="0"/>
        <w:spacing w:before="0" w:after="0" w:line="445" w:lineRule="exact"/>
        <w:ind w:left="0" w:right="0" w:firstLine="420"/>
        <w:jc w:val="both"/>
        <w:sectPr>
          <w:footerReference r:id="rId8" w:type="default"/>
          <w:footnotePr>
            <w:numFmt w:val="decimal"/>
          </w:footnotePr>
          <w:type w:val="continuous"/>
          <w:pgSz w:w="11900" w:h="16840"/>
          <w:pgMar w:top="1186" w:right="1422" w:bottom="2021" w:left="1457" w:header="758" w:footer="3" w:gutter="0"/>
          <w:cols w:space="720" w:num="1"/>
          <w:rtlGutter w:val="0"/>
          <w:docGrid w:linePitch="360" w:charSpace="0"/>
        </w:sectPr>
      </w:pPr>
      <w:r>
        <w:rPr>
          <w:color w:val="000000"/>
          <w:spacing w:val="0"/>
          <w:w w:val="100"/>
          <w:position w:val="0"/>
          <w:lang w:val="en-US" w:eastAsia="en-US" w:bidi="en-US"/>
        </w:rPr>
        <w:t>8.2</w:t>
      </w:r>
      <w:r>
        <w:rPr>
          <w:color w:val="000000"/>
          <w:spacing w:val="0"/>
          <w:w w:val="100"/>
          <w:position w:val="0"/>
        </w:rPr>
        <w:t>乙方提供的零部件质保期为十二个月，机组正常运行验收合格之日起计</w:t>
      </w:r>
    </w:p>
    <w:p>
      <w:pPr>
        <w:pStyle w:val="19"/>
        <w:keepNext w:val="0"/>
        <w:keepLines w:val="0"/>
        <w:widowControl w:val="0"/>
        <w:shd w:val="clear" w:color="auto" w:fill="auto"/>
        <w:bidi w:val="0"/>
        <w:spacing w:before="0" w:after="1840" w:line="240" w:lineRule="auto"/>
        <w:ind w:left="0" w:right="0"/>
        <w:jc w:val="left"/>
      </w:pPr>
      <w:r>
        <w:rPr>
          <w:rFonts w:ascii="宋体" w:hAnsi="宋体" w:eastAsia="宋体" w:cs="宋体"/>
          <w:spacing w:val="0"/>
          <w:w w:val="100"/>
          <w:position w:val="0"/>
          <w:sz w:val="22"/>
          <w:szCs w:val="22"/>
        </w:rPr>
        <w:t xml:space="preserve">屮 </w:t>
      </w:r>
      <w:r>
        <w:rPr>
          <w:rFonts w:ascii="宋体" w:hAnsi="宋体" w:eastAsia="宋体" w:cs="宋体"/>
          <w:color w:val="57585D"/>
          <w:spacing w:val="0"/>
          <w:w w:val="100"/>
          <w:position w:val="0"/>
          <w:sz w:val="22"/>
          <w:szCs w:val="22"/>
        </w:rPr>
        <w:t>如</w:t>
      </w:r>
      <w:r>
        <w:rPr>
          <w:rFonts w:ascii="Times New Roman" w:hAnsi="Times New Roman" w:eastAsia="Times New Roman" w:cs="Times New Roman"/>
          <w:color w:val="57585D"/>
          <w:spacing w:val="0"/>
          <w:w w:val="100"/>
          <w:position w:val="0"/>
          <w:lang w:val="en-US" w:eastAsia="en-US" w:bidi="en-US"/>
        </w:rPr>
        <w:t>IWMM</w:t>
      </w:r>
      <w:r>
        <w:rPr>
          <w:rFonts w:ascii="宋体" w:hAnsi="宋体" w:eastAsia="宋体" w:cs="宋体"/>
          <w:spacing w:val="0"/>
          <w:w w:val="100"/>
          <w:position w:val="0"/>
          <w:sz w:val="22"/>
          <w:szCs w:val="22"/>
        </w:rPr>
        <w:t>沖</w:t>
      </w:r>
      <w:r>
        <w:rPr>
          <w:rFonts w:ascii="Times New Roman" w:hAnsi="Times New Roman" w:eastAsia="Times New Roman" w:cs="Times New Roman"/>
          <w:color w:val="57585D"/>
          <w:spacing w:val="0"/>
          <w:w w:val="100"/>
          <w:position w:val="0"/>
        </w:rPr>
        <w:t>14</w:t>
      </w:r>
      <w:r>
        <w:rPr>
          <w:rFonts w:ascii="宋体" w:hAnsi="宋体" w:eastAsia="宋体" w:cs="宋体"/>
          <w:color w:val="57585D"/>
          <w:spacing w:val="0"/>
          <w:w w:val="100"/>
          <w:position w:val="0"/>
          <w:sz w:val="22"/>
          <w:szCs w:val="22"/>
        </w:rPr>
        <w:t>洲儿</w:t>
      </w:r>
      <w:r>
        <w:rPr>
          <w:rFonts w:ascii="Times New Roman" w:hAnsi="Times New Roman" w:eastAsia="Times New Roman" w:cs="Times New Roman"/>
          <w:color w:val="57585D"/>
          <w:spacing w:val="0"/>
          <w:w w:val="100"/>
          <w:position w:val="0"/>
        </w:rPr>
        <w:t>1</w:t>
      </w:r>
    </w:p>
    <w:p>
      <w:pPr>
        <w:pStyle w:val="19"/>
        <w:keepNext w:val="0"/>
        <w:keepLines w:val="0"/>
        <w:widowControl w:val="0"/>
        <w:shd w:val="clear" w:color="auto" w:fill="auto"/>
        <w:bidi w:val="0"/>
        <w:spacing w:before="0" w:after="1000" w:line="240" w:lineRule="auto"/>
        <w:ind w:left="0" w:right="0"/>
        <w:jc w:val="left"/>
      </w:pPr>
      <w:r>
        <w:rPr>
          <w:rFonts w:ascii="Times New Roman" w:hAnsi="Times New Roman" w:eastAsia="Times New Roman" w:cs="Times New Roman"/>
          <w:spacing w:val="0"/>
          <w:w w:val="100"/>
          <w:position w:val="0"/>
        </w:rPr>
        <w:t>II</w:t>
      </w:r>
      <w:r>
        <w:rPr>
          <w:rFonts w:ascii="宋体" w:hAnsi="宋体" w:eastAsia="宋体" w:cs="宋体"/>
          <w:spacing w:val="0"/>
          <w:w w:val="100"/>
          <w:position w:val="0"/>
          <w:sz w:val="22"/>
          <w:szCs w:val="22"/>
        </w:rPr>
        <w:t>川</w:t>
      </w:r>
      <w:r>
        <w:rPr>
          <w:rFonts w:ascii="Times New Roman" w:hAnsi="Times New Roman" w:eastAsia="Times New Roman" w:cs="Times New Roman"/>
          <w:spacing w:val="0"/>
          <w:w w:val="100"/>
          <w:position w:val="0"/>
          <w:lang w:val="en-US" w:eastAsia="en-US" w:bidi="en-US"/>
        </w:rPr>
        <w:t>h</w:t>
      </w:r>
      <w:r>
        <w:rPr>
          <w:rFonts w:ascii="宋体" w:hAnsi="宋体" w:eastAsia="宋体" w:cs="宋体"/>
          <w:spacing w:val="0"/>
          <w:w w:val="100"/>
          <w:position w:val="0"/>
          <w:sz w:val="22"/>
          <w:szCs w:val="22"/>
        </w:rPr>
        <w:t>》乃</w:t>
      </w:r>
      <w:r>
        <w:rPr>
          <w:rFonts w:ascii="Times New Roman" w:hAnsi="Times New Roman" w:eastAsia="Times New Roman" w:cs="Times New Roman"/>
          <w:spacing w:val="0"/>
          <w:w w:val="100"/>
          <w:position w:val="0"/>
          <w:lang w:val="en-US" w:eastAsia="en-US" w:bidi="en-US"/>
        </w:rPr>
        <w:t>N</w:t>
      </w:r>
    </w:p>
    <w:p>
      <w:pPr>
        <w:pStyle w:val="19"/>
        <w:keepNext w:val="0"/>
        <w:keepLines w:val="0"/>
        <w:widowControl w:val="0"/>
        <w:shd w:val="clear" w:color="auto" w:fill="auto"/>
        <w:bidi w:val="0"/>
        <w:spacing w:before="0" w:after="760" w:line="240" w:lineRule="auto"/>
        <w:ind w:left="0" w:right="0"/>
        <w:jc w:val="left"/>
        <w:rPr>
          <w:sz w:val="32"/>
          <w:szCs w:val="32"/>
        </w:rPr>
      </w:pPr>
      <w:r>
        <w:rPr>
          <w:rFonts w:ascii="Times New Roman" w:hAnsi="Times New Roman" w:eastAsia="Times New Roman" w:cs="Times New Roman"/>
          <w:i/>
          <w:iCs/>
          <w:color w:val="86898D"/>
          <w:spacing w:val="0"/>
          <w:w w:val="100"/>
          <w:position w:val="0"/>
          <w:sz w:val="32"/>
          <w:szCs w:val="32"/>
          <w:lang w:val="en-US" w:eastAsia="en-US" w:bidi="en-US"/>
        </w:rPr>
        <w:t xml:space="preserve">h </w:t>
      </w:r>
      <w:r>
        <w:rPr>
          <w:rFonts w:ascii="Times New Roman" w:hAnsi="Times New Roman" w:eastAsia="Times New Roman" w:cs="Times New Roman"/>
          <w:i/>
          <w:iCs/>
          <w:color w:val="57585D"/>
          <w:spacing w:val="0"/>
          <w:w w:val="100"/>
          <w:position w:val="0"/>
          <w:sz w:val="32"/>
          <w:szCs w:val="32"/>
          <w:lang w:val="en-US" w:eastAsia="en-US" w:bidi="en-US"/>
        </w:rPr>
        <w:t>h\</w:t>
      </w:r>
    </w:p>
    <w:p>
      <w:pPr>
        <w:pStyle w:val="13"/>
        <w:keepNext w:val="0"/>
        <w:keepLines w:val="0"/>
        <w:widowControl w:val="0"/>
        <w:shd w:val="clear" w:color="auto" w:fill="auto"/>
        <w:bidi w:val="0"/>
        <w:spacing w:before="0" w:after="760" w:line="240" w:lineRule="auto"/>
        <w:ind w:left="0" w:right="0" w:firstLine="420"/>
        <w:jc w:val="left"/>
        <w:rPr>
          <w:sz w:val="34"/>
          <w:szCs w:val="34"/>
        </w:rPr>
      </w:pPr>
      <w:r>
        <w:rPr>
          <w:color w:val="303337"/>
          <w:spacing w:val="0"/>
          <w:w w:val="100"/>
          <w:position w:val="0"/>
          <w:sz w:val="22"/>
          <w:szCs w:val="22"/>
        </w:rPr>
        <w:t>代,仰</w:t>
      </w:r>
      <w:r>
        <w:rPr>
          <w:rFonts w:ascii="Times New Roman" w:hAnsi="Times New Roman" w:eastAsia="Times New Roman" w:cs="Times New Roman"/>
          <w:color w:val="303337"/>
          <w:spacing w:val="0"/>
          <w:w w:val="100"/>
          <w:position w:val="0"/>
          <w:sz w:val="34"/>
          <w:szCs w:val="34"/>
          <w:lang w:val="en-US" w:eastAsia="en-US" w:bidi="en-US"/>
        </w:rPr>
        <w:t>o</w:t>
      </w:r>
    </w:p>
    <w:p>
      <w:pPr>
        <w:pStyle w:val="19"/>
        <w:keepNext w:val="0"/>
        <w:keepLines w:val="0"/>
        <w:widowControl w:val="0"/>
        <w:shd w:val="clear" w:color="auto" w:fill="auto"/>
        <w:bidi w:val="0"/>
        <w:spacing w:before="0" w:after="7320" w:line="240" w:lineRule="auto"/>
        <w:ind w:left="0" w:right="0"/>
        <w:jc w:val="left"/>
      </w:pPr>
      <w:r>
        <w:rPr>
          <w:rFonts w:ascii="Times New Roman" w:hAnsi="Times New Roman" w:eastAsia="Times New Roman" w:cs="Times New Roman"/>
          <w:spacing w:val="0"/>
          <w:w w:val="100"/>
          <w:position w:val="0"/>
          <w:lang w:val="en-US" w:eastAsia="en-US" w:bidi="en-US"/>
        </w:rPr>
        <w:t xml:space="preserve">II </w:t>
      </w:r>
      <w:r>
        <w:rPr>
          <w:rFonts w:ascii="宋体" w:hAnsi="宋体" w:eastAsia="宋体" w:cs="宋体"/>
          <w:spacing w:val="0"/>
          <w:w w:val="100"/>
          <w:position w:val="0"/>
          <w:sz w:val="22"/>
          <w:szCs w:val="22"/>
        </w:rPr>
        <w:t>川</w:t>
      </w:r>
      <w:r>
        <w:rPr>
          <w:rFonts w:ascii="Times New Roman" w:hAnsi="Times New Roman" w:eastAsia="Times New Roman" w:cs="Times New Roman"/>
          <w:spacing w:val="0"/>
          <w:w w:val="100"/>
          <w:position w:val="0"/>
        </w:rPr>
        <w:t>I</w:t>
      </w:r>
      <w:r>
        <w:rPr>
          <w:rFonts w:ascii="宋体" w:hAnsi="宋体" w:eastAsia="宋体" w:cs="宋体"/>
          <w:spacing w:val="0"/>
          <w:w w:val="100"/>
          <w:position w:val="0"/>
        </w:rPr>
        <w:t>，</w:t>
      </w:r>
    </w:p>
    <w:p>
      <w:pPr>
        <w:widowControl w:val="0"/>
        <w:jc w:val="center"/>
        <w:rPr>
          <w:sz w:val="2"/>
          <w:szCs w:val="2"/>
        </w:rPr>
      </w:pPr>
      <w:r>
        <w:drawing>
          <wp:inline distT="0" distB="0" distL="114300" distR="114300">
            <wp:extent cx="384175" cy="384175"/>
            <wp:effectExtent l="0" t="0" r="6350" b="6350"/>
            <wp:docPr id="21" name="Picutre 21"/>
            <wp:cNvGraphicFramePr/>
            <a:graphic xmlns:a="http://schemas.openxmlformats.org/drawingml/2006/main">
              <a:graphicData uri="http://schemas.openxmlformats.org/drawingml/2006/picture">
                <pic:pic xmlns:pic="http://schemas.openxmlformats.org/drawingml/2006/picture">
                  <pic:nvPicPr>
                    <pic:cNvPr id="21" name="Picutre 21"/>
                    <pic:cNvPicPr/>
                  </pic:nvPicPr>
                  <pic:blipFill>
                    <a:blip r:embed="rId12"/>
                    <a:stretch>
                      <a:fillRect/>
                    </a:stretch>
                  </pic:blipFill>
                  <pic:spPr>
                    <a:xfrm>
                      <a:off x="0" y="0"/>
                      <a:ext cx="384175" cy="384175"/>
                    </a:xfrm>
                    <a:prstGeom prst="rect">
                      <a:avLst/>
                    </a:prstGeom>
                  </pic:spPr>
                </pic:pic>
              </a:graphicData>
            </a:graphic>
          </wp:inline>
        </w:drawing>
      </w:r>
    </w:p>
    <w:sectPr>
      <w:footnotePr>
        <w:numFmt w:val="decimal"/>
      </w:footnotePr>
      <w:pgSz w:w="11900" w:h="16840"/>
      <w:pgMar w:top="2245" w:right="1513" w:bottom="603" w:left="1556" w:header="1817"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5586730</wp:posOffset>
              </wp:positionH>
              <wp:positionV relativeFrom="page">
                <wp:posOffset>10203815</wp:posOffset>
              </wp:positionV>
              <wp:extent cx="382905" cy="382905"/>
              <wp:effectExtent l="0" t="0" r="0" b="0"/>
              <wp:wrapNone/>
              <wp:docPr id="4" name="Shape 4"/>
              <wp:cNvGraphicFramePr/>
              <a:graphic xmlns:a="http://schemas.openxmlformats.org/drawingml/2006/main">
                <a:graphicData uri="http://schemas.microsoft.com/office/word/2010/wordprocessingShape">
                  <wps:wsp>
                    <wps:cNvSpPr txBox="1"/>
                    <wps:spPr>
                      <a:xfrm>
                        <a:off x="0" y="0"/>
                        <a:ext cx="382905" cy="382905"/>
                      </a:xfrm>
                      <a:prstGeom prst="rect">
                        <a:avLst/>
                      </a:prstGeom>
                      <a:noFill/>
                    </wps:spPr>
                    <wps:txbx>
                      <w:txbxContent>
                        <w:p>
                          <w:pPr>
                            <w:widowControl w:val="0"/>
                            <w:rPr>
                              <w:sz w:val="2"/>
                              <w:szCs w:val="2"/>
                            </w:rPr>
                          </w:pPr>
                          <w:r>
                            <w:drawing>
                              <wp:inline distT="0" distB="0" distL="114300" distR="114300">
                                <wp:extent cx="384175" cy="384175"/>
                                <wp:effectExtent l="0" t="0" r="6350" b="6350"/>
                                <wp:docPr id="5" name="Picutre 5"/>
                                <wp:cNvGraphicFramePr/>
                                <a:graphic xmlns:a="http://schemas.openxmlformats.org/drawingml/2006/main">
                                  <a:graphicData uri="http://schemas.openxmlformats.org/drawingml/2006/picture">
                                    <pic:pic xmlns:pic="http://schemas.openxmlformats.org/drawingml/2006/picture">
                                      <pic:nvPicPr>
                                        <pic:cNvPr id="5" name="Picutre 5"/>
                                        <pic:cNvPicPr/>
                                      </pic:nvPicPr>
                                      <pic:blipFill>
                                        <a:blip r:embed="rId1"/>
                                        <a:stretch>
                                          <a:fillRect/>
                                        </a:stretch>
                                      </pic:blipFill>
                                      <pic:spPr>
                                        <a:xfrm>
                                          <a:off x="0" y="0"/>
                                          <a:ext cx="384175" cy="384175"/>
                                        </a:xfrm>
                                        <a:prstGeom prst="rect">
                                          <a:avLst/>
                                        </a:prstGeom>
                                      </pic:spPr>
                                    </pic:pic>
                                  </a:graphicData>
                                </a:graphic>
                              </wp:inline>
                            </w:drawing>
                          </w:r>
                        </w:p>
                      </w:txbxContent>
                    </wps:txbx>
                    <wps:bodyPr lIns="0" tIns="0" rIns="0" bIns="0">
                      <a:noAutofit/>
                    </wps:bodyPr>
                  </wps:wsp>
                </a:graphicData>
              </a:graphic>
            </wp:anchor>
          </w:drawing>
        </mc:Choice>
        <mc:Fallback>
          <w:pict>
            <v:shape id="Shape 4" o:spid="_x0000_s1026" o:spt="202" type="#_x0000_t202" style="position:absolute;left:0pt;margin-left:439.9pt;margin-top:803.45pt;height:30.15pt;width:30.15pt;mso-position-horizontal-relative:page;mso-position-vertical-relative:page;z-index:-251657216;mso-width-relative:page;mso-height-relative:page;" filled="f" stroked="f" coordsize="21600,21600" o:gfxdata="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X4pcraAAAADQEAAA8AAAAA&#10;AAAAAQAgAAAAIgAAAGRycy9kb3ducmV2LnhtbFBLAQIUABQAAAAIAIdO4kDB5v++oAEAAGMDAAAO&#10;AAAAAAAAAAEAIAAAACkBAABkcnMvZTJvRG9jLnhtbFBLBQYAAAAABgAGAFkBAAA7BQAAAAA=&#10;">
              <v:fill on="f" focussize="0,0"/>
              <v:stroke on="f"/>
              <v:imagedata o:title=""/>
              <o:lock v:ext="edit" aspectratio="f"/>
              <v:textbox inset="0mm,0mm,0mm,0mm">
                <w:txbxContent>
                  <w:p>
                    <w:pPr>
                      <w:widowControl w:val="0"/>
                      <w:rPr>
                        <w:sz w:val="2"/>
                        <w:szCs w:val="2"/>
                      </w:rPr>
                    </w:pPr>
                    <w:r>
                      <w:drawing>
                        <wp:inline distT="0" distB="0" distL="114300" distR="114300">
                          <wp:extent cx="384175" cy="384175"/>
                          <wp:effectExtent l="0" t="0" r="6350" b="6350"/>
                          <wp:docPr id="5" name="Picutre 5"/>
                          <wp:cNvGraphicFramePr/>
                          <a:graphic xmlns:a="http://schemas.openxmlformats.org/drawingml/2006/main">
                            <a:graphicData uri="http://schemas.openxmlformats.org/drawingml/2006/picture">
                              <pic:pic xmlns:pic="http://schemas.openxmlformats.org/drawingml/2006/picture">
                                <pic:nvPicPr>
                                  <pic:cNvPr id="5" name="Picutre 5"/>
                                  <pic:cNvPicPr/>
                                </pic:nvPicPr>
                                <pic:blipFill>
                                  <a:blip r:embed="rId1"/>
                                  <a:stretch>
                                    <a:fillRect/>
                                  </a:stretch>
                                </pic:blipFill>
                                <pic:spPr>
                                  <a:xfrm>
                                    <a:off x="0" y="0"/>
                                    <a:ext cx="384175" cy="384175"/>
                                  </a:xfrm>
                                  <a:prstGeom prst="rect">
                                    <a:avLst/>
                                  </a:prstGeom>
                                </pic:spPr>
                              </pic:pic>
                            </a:graphicData>
                          </a:graphic>
                        </wp:inline>
                      </w:drawing>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6018530</wp:posOffset>
              </wp:positionH>
              <wp:positionV relativeFrom="page">
                <wp:posOffset>10321290</wp:posOffset>
              </wp:positionV>
              <wp:extent cx="1223010" cy="154305"/>
              <wp:effectExtent l="0" t="0" r="0" b="0"/>
              <wp:wrapNone/>
              <wp:docPr id="8" name="Shape 8"/>
              <wp:cNvGraphicFramePr/>
              <a:graphic xmlns:a="http://schemas.openxmlformats.org/drawingml/2006/main">
                <a:graphicData uri="http://schemas.microsoft.com/office/word/2010/wordprocessingShape">
                  <wps:wsp>
                    <wps:cNvSpPr txBox="1"/>
                    <wps:spPr>
                      <a:xfrm>
                        <a:off x="0" y="0"/>
                        <a:ext cx="1223010" cy="1543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rPr>
                            <w:t>扫描全能王创建</w:t>
                          </w:r>
                        </w:p>
                      </w:txbxContent>
                    </wps:txbx>
                    <wps:bodyPr wrap="none" lIns="0" tIns="0" rIns="0" bIns="0">
                      <a:spAutoFit/>
                    </wps:bodyPr>
                  </wps:wsp>
                </a:graphicData>
              </a:graphic>
            </wp:anchor>
          </w:drawing>
        </mc:Choice>
        <mc:Fallback>
          <w:pict>
            <v:shape id="Shape 8" o:spid="_x0000_s1026" o:spt="202" type="#_x0000_t202" style="position:absolute;left:0pt;margin-left:473.9pt;margin-top:812.7pt;height:12.15pt;width:96.3pt;mso-position-horizontal-relative:page;mso-position-vertical-relative:page;mso-wrap-style:none;z-index:-251657216;mso-width-relative:page;mso-height-relative:page;" filled="f" stroked="f" coordsize="21600,21600" o:gfxdata="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6/tdkA&#10;AAAOAQAADwAAAAAAAAABACAAAAAiAAAAZHJzL2Rvd25yZXYueG1sUEsBAhQAFAAAAAgAh07iQM89&#10;FaGsAQAAcAMAAA4AAAAAAAAAAQAgAAAAKAEAAGRycy9lMm9Eb2MueG1sUEsFBgAAAAAGAAYAWQEA&#10;AEYF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rPr>
                      <w:t>扫描全能王创建</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6046470</wp:posOffset>
              </wp:positionH>
              <wp:positionV relativeFrom="page">
                <wp:posOffset>10304780</wp:posOffset>
              </wp:positionV>
              <wp:extent cx="1224915" cy="149225"/>
              <wp:effectExtent l="0" t="0" r="0" b="0"/>
              <wp:wrapNone/>
              <wp:docPr id="11" name="Shape 11"/>
              <wp:cNvGraphicFramePr/>
              <a:graphic xmlns:a="http://schemas.openxmlformats.org/drawingml/2006/main">
                <a:graphicData uri="http://schemas.microsoft.com/office/word/2010/wordprocessingShape">
                  <wps:wsp>
                    <wps:cNvSpPr txBox="1"/>
                    <wps:spPr>
                      <a:xfrm>
                        <a:off x="0" y="0"/>
                        <a:ext cx="1224915" cy="14922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rPr>
                            <w:t>扫描全能王创建</w:t>
                          </w:r>
                        </w:p>
                      </w:txbxContent>
                    </wps:txbx>
                    <wps:bodyPr wrap="none" lIns="0" tIns="0" rIns="0" bIns="0">
                      <a:spAutoFit/>
                    </wps:bodyPr>
                  </wps:wsp>
                </a:graphicData>
              </a:graphic>
            </wp:anchor>
          </w:drawing>
        </mc:Choice>
        <mc:Fallback>
          <w:pict>
            <v:shape id="Shape 11" o:spid="_x0000_s1026" o:spt="202" type="#_x0000_t202" style="position:absolute;left:0pt;margin-left:476.1pt;margin-top:811.4pt;height:11.75pt;width:96.45pt;mso-position-horizontal-relative:page;mso-position-vertical-relative:page;mso-wrap-style:none;z-index:-251657216;mso-width-relative:page;mso-height-relative:page;" filled="f" stroked="f" coordsize="21600,21600" o:gfxdata="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JJD4zZ&#10;AAAADgEAAA8AAAAAAAAAAQAgAAAAIgAAAGRycy9kb3ducmV2LnhtbFBLAQIUABQAAAAIAIdO4kAu&#10;BvEurQEAAHIDAAAOAAAAAAAAAAEAIAAAACgBAABkcnMvZTJvRG9jLnhtbFBLBQYAAAAABgAGAFkB&#10;AABHBQ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rPr>
                      <w:t>扫描全能王创建</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5650230</wp:posOffset>
              </wp:positionH>
              <wp:positionV relativeFrom="page">
                <wp:posOffset>10212070</wp:posOffset>
              </wp:positionV>
              <wp:extent cx="1628775" cy="264160"/>
              <wp:effectExtent l="0" t="0" r="0" b="0"/>
              <wp:wrapNone/>
              <wp:docPr id="13" name="Shape 13"/>
              <wp:cNvGraphicFramePr/>
              <a:graphic xmlns:a="http://schemas.openxmlformats.org/drawingml/2006/main">
                <a:graphicData uri="http://schemas.microsoft.com/office/word/2010/wordprocessingShape">
                  <wps:wsp>
                    <wps:cNvSpPr txBox="1"/>
                    <wps:spPr>
                      <a:xfrm>
                        <a:off x="0" y="0"/>
                        <a:ext cx="1628775" cy="26416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rPr>
                            <w:t>饗扫描全能王创建</w:t>
                          </w:r>
                        </w:p>
                      </w:txbxContent>
                    </wps:txbx>
                    <wps:bodyPr wrap="none" lIns="0" tIns="0" rIns="0" bIns="0">
                      <a:spAutoFit/>
                    </wps:bodyPr>
                  </wps:wsp>
                </a:graphicData>
              </a:graphic>
            </wp:anchor>
          </w:drawing>
        </mc:Choice>
        <mc:Fallback>
          <w:pict>
            <v:shape id="Shape 13" o:spid="_x0000_s1026" o:spt="202" type="#_x0000_t202" style="position:absolute;left:0pt;margin-left:444.9pt;margin-top:804.1pt;height:20.8pt;width:128.25pt;mso-position-horizontal-relative:page;mso-position-vertical-relative:page;mso-wrap-style:none;z-index:-251657216;mso-width-relative:page;mso-height-relative:page;" filled="f" stroked="f" coordsize="21600,21600" o:gfxdata="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181rvX&#10;AAAADgEAAA8AAAAAAAAAAQAgAAAAIgAAAGRycy9kb3ducmV2LnhtbFBLAQIUABQAAAAIAIdO4kAP&#10;vgwvrwEAAHIDAAAOAAAAAAAAAAEAIAAAACYBAABkcnMvZTJvRG9jLnhtbFBLBQYAAAAABgAGAFkB&#10;AABHBQ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rPr>
                      <w:t>饗扫描全能王创建</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5586730</wp:posOffset>
              </wp:positionH>
              <wp:positionV relativeFrom="page">
                <wp:posOffset>10203815</wp:posOffset>
              </wp:positionV>
              <wp:extent cx="382905" cy="382905"/>
              <wp:effectExtent l="0" t="0" r="0" b="0"/>
              <wp:wrapNone/>
              <wp:docPr id="15" name="Shape 15"/>
              <wp:cNvGraphicFramePr/>
              <a:graphic xmlns:a="http://schemas.openxmlformats.org/drawingml/2006/main">
                <a:graphicData uri="http://schemas.microsoft.com/office/word/2010/wordprocessingShape">
                  <wps:wsp>
                    <wps:cNvSpPr txBox="1"/>
                    <wps:spPr>
                      <a:xfrm>
                        <a:off x="0" y="0"/>
                        <a:ext cx="382905" cy="382905"/>
                      </a:xfrm>
                      <a:prstGeom prst="rect">
                        <a:avLst/>
                      </a:prstGeom>
                      <a:noFill/>
                    </wps:spPr>
                    <wps:txbx>
                      <w:txbxContent>
                        <w:p>
                          <w:pPr>
                            <w:widowControl w:val="0"/>
                            <w:rPr>
                              <w:sz w:val="2"/>
                              <w:szCs w:val="2"/>
                            </w:rPr>
                          </w:pPr>
                          <w:r>
                            <w:drawing>
                              <wp:inline distT="0" distB="0" distL="114300" distR="114300">
                                <wp:extent cx="384175" cy="384175"/>
                                <wp:effectExtent l="0" t="0" r="6350" b="6350"/>
                                <wp:docPr id="16" name="Picutre 16"/>
                                <wp:cNvGraphicFramePr/>
                                <a:graphic xmlns:a="http://schemas.openxmlformats.org/drawingml/2006/main">
                                  <a:graphicData uri="http://schemas.openxmlformats.org/drawingml/2006/picture">
                                    <pic:pic xmlns:pic="http://schemas.openxmlformats.org/drawingml/2006/picture">
                                      <pic:nvPicPr>
                                        <pic:cNvPr id="16" name="Picutre 16"/>
                                        <pic:cNvPicPr/>
                                      </pic:nvPicPr>
                                      <pic:blipFill>
                                        <a:blip r:embed="rId1"/>
                                        <a:stretch>
                                          <a:fillRect/>
                                        </a:stretch>
                                      </pic:blipFill>
                                      <pic:spPr>
                                        <a:xfrm>
                                          <a:off x="0" y="0"/>
                                          <a:ext cx="384175" cy="384175"/>
                                        </a:xfrm>
                                        <a:prstGeom prst="rect">
                                          <a:avLst/>
                                        </a:prstGeom>
                                      </pic:spPr>
                                    </pic:pic>
                                  </a:graphicData>
                                </a:graphic>
                              </wp:inline>
                            </w:drawing>
                          </w:r>
                        </w:p>
                      </w:txbxContent>
                    </wps:txbx>
                    <wps:bodyPr lIns="0" tIns="0" rIns="0" bIns="0">
                      <a:noAutofit/>
                    </wps:bodyPr>
                  </wps:wsp>
                </a:graphicData>
              </a:graphic>
            </wp:anchor>
          </w:drawing>
        </mc:Choice>
        <mc:Fallback>
          <w:pict>
            <v:shape id="Shape 15" o:spid="_x0000_s1026" o:spt="202" type="#_x0000_t202" style="position:absolute;left:0pt;margin-left:439.9pt;margin-top:803.45pt;height:30.15pt;width:30.15pt;mso-position-horizontal-relative:page;mso-position-vertical-relative:page;z-index:-251657216;mso-width-relative:page;mso-height-relative:page;" filled="f" stroked="f" coordsize="21600,21600" o:gfxdata="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X4pcraAAAADQEAAA8AAAAA&#10;AAAAAQAgAAAAIgAAAGRycy9kb3ducmV2LnhtbFBLAQIUABQAAAAIAIdO4kAz5HjAoAEAAGUDAAAO&#10;AAAAAAAAAAEAIAAAACkBAABkcnMvZTJvRG9jLnhtbFBLBQYAAAAABgAGAFkBAAA7BQAAAAA=&#10;">
              <v:fill on="f" focussize="0,0"/>
              <v:stroke on="f"/>
              <v:imagedata o:title=""/>
              <o:lock v:ext="edit" aspectratio="f"/>
              <v:textbox inset="0mm,0mm,0mm,0mm">
                <w:txbxContent>
                  <w:p>
                    <w:pPr>
                      <w:widowControl w:val="0"/>
                      <w:rPr>
                        <w:sz w:val="2"/>
                        <w:szCs w:val="2"/>
                      </w:rPr>
                    </w:pPr>
                    <w:r>
                      <w:drawing>
                        <wp:inline distT="0" distB="0" distL="114300" distR="114300">
                          <wp:extent cx="384175" cy="384175"/>
                          <wp:effectExtent l="0" t="0" r="6350" b="6350"/>
                          <wp:docPr id="16" name="Picutre 16"/>
                          <wp:cNvGraphicFramePr/>
                          <a:graphic xmlns:a="http://schemas.openxmlformats.org/drawingml/2006/main">
                            <a:graphicData uri="http://schemas.openxmlformats.org/drawingml/2006/picture">
                              <pic:pic xmlns:pic="http://schemas.openxmlformats.org/drawingml/2006/picture">
                                <pic:nvPicPr>
                                  <pic:cNvPr id="16" name="Picutre 16"/>
                                  <pic:cNvPicPr/>
                                </pic:nvPicPr>
                                <pic:blipFill>
                                  <a:blip r:embed="rId1"/>
                                  <a:stretch>
                                    <a:fillRect/>
                                  </a:stretch>
                                </pic:blipFill>
                                <pic:spPr>
                                  <a:xfrm>
                                    <a:off x="0" y="0"/>
                                    <a:ext cx="384175" cy="384175"/>
                                  </a:xfrm>
                                  <a:prstGeom prst="rect">
                                    <a:avLst/>
                                  </a:prstGeom>
                                </pic:spPr>
                              </pic:pic>
                            </a:graphicData>
                          </a:graphic>
                        </wp:inline>
                      </w:drawing>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6018530</wp:posOffset>
              </wp:positionH>
              <wp:positionV relativeFrom="page">
                <wp:posOffset>10321290</wp:posOffset>
              </wp:positionV>
              <wp:extent cx="1223010" cy="154305"/>
              <wp:effectExtent l="0" t="0" r="0" b="0"/>
              <wp:wrapNone/>
              <wp:docPr id="19" name="Shape 19"/>
              <wp:cNvGraphicFramePr/>
              <a:graphic xmlns:a="http://schemas.openxmlformats.org/drawingml/2006/main">
                <a:graphicData uri="http://schemas.microsoft.com/office/word/2010/wordprocessingShape">
                  <wps:wsp>
                    <wps:cNvSpPr txBox="1"/>
                    <wps:spPr>
                      <a:xfrm>
                        <a:off x="0" y="0"/>
                        <a:ext cx="1223010" cy="15430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rPr>
                            <w:t>扫描全能王创建</w:t>
                          </w:r>
                        </w:p>
                      </w:txbxContent>
                    </wps:txbx>
                    <wps:bodyPr wrap="none" lIns="0" tIns="0" rIns="0" bIns="0">
                      <a:spAutoFit/>
                    </wps:bodyPr>
                  </wps:wsp>
                </a:graphicData>
              </a:graphic>
            </wp:anchor>
          </w:drawing>
        </mc:Choice>
        <mc:Fallback>
          <w:pict>
            <v:shape id="Shape 19" o:spid="_x0000_s1026" o:spt="202" type="#_x0000_t202" style="position:absolute;left:0pt;margin-left:473.9pt;margin-top:812.7pt;height:12.15pt;width:96.3pt;mso-position-horizontal-relative:page;mso-position-vertical-relative:page;mso-wrap-style:none;z-index:-251657216;mso-width-relative:page;mso-height-relative:page;" filled="f" stroked="f" coordsize="21600,21600" o:gfxdata="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nev7XZ&#10;AAAADgEAAA8AAAAAAAAAAQAgAAAAIgAAAGRycy9kb3ducmV2LnhtbFBLAQIUABQAAAAIAIdO4kDD&#10;TtxDrQEAAHIDAAAOAAAAAAAAAAEAIAAAACgBAABkcnMvZTJvRG9jLnhtbFBLBQYAAAAABgAGAFkB&#10;AABHBQ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6"/>
                        <w:szCs w:val="26"/>
                      </w:rPr>
                      <w:t>扫描全能王创建</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6"/>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3">
    <w:nsid w:val="0053208E"/>
    <w:multiLevelType w:val="singleLevel"/>
    <w:tmpl w:val="0053208E"/>
    <w:lvl w:ilvl="0" w:tentative="0">
      <w:start w:val="1"/>
      <w:numFmt w:val="ideographDigit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4">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226467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Picture caption|1_"/>
    <w:basedOn w:val="3"/>
    <w:link w:val="5"/>
    <w:qFormat/>
    <w:uiPriority w:val="0"/>
    <w:rPr>
      <w:b/>
      <w:bCs/>
      <w:sz w:val="20"/>
      <w:szCs w:val="20"/>
      <w:u w:val="none"/>
      <w:shd w:val="clear" w:color="auto" w:fill="auto"/>
    </w:rPr>
  </w:style>
  <w:style w:type="paragraph" w:customStyle="1" w:styleId="5">
    <w:name w:val="Picture caption|1"/>
    <w:basedOn w:val="1"/>
    <w:link w:val="4"/>
    <w:qFormat/>
    <w:uiPriority w:val="0"/>
    <w:pPr>
      <w:widowControl w:val="0"/>
      <w:shd w:val="clear" w:color="auto" w:fill="auto"/>
    </w:pPr>
    <w:rPr>
      <w:b/>
      <w:bCs/>
      <w:sz w:val="20"/>
      <w:szCs w:val="20"/>
      <w:u w:val="none"/>
      <w:shd w:val="clear" w:color="auto" w:fill="auto"/>
    </w:rPr>
  </w:style>
  <w:style w:type="character" w:customStyle="1" w:styleId="6">
    <w:name w:val="Header or footer|2_"/>
    <w:basedOn w:val="3"/>
    <w:link w:val="7"/>
    <w:qFormat/>
    <w:uiPriority w:val="0"/>
    <w:rPr>
      <w:sz w:val="20"/>
      <w:szCs w:val="20"/>
      <w:u w:val="none"/>
      <w:shd w:val="clear" w:color="auto" w:fill="auto"/>
      <w:lang w:val="zh-TW" w:eastAsia="zh-TW" w:bidi="zh-TW"/>
    </w:rPr>
  </w:style>
  <w:style w:type="paragraph" w:customStyle="1" w:styleId="7">
    <w:name w:val="Header or footer|2"/>
    <w:basedOn w:val="1"/>
    <w:link w:val="6"/>
    <w:qFormat/>
    <w:uiPriority w:val="0"/>
    <w:pPr>
      <w:widowControl w:val="0"/>
      <w:shd w:val="clear" w:color="auto" w:fill="auto"/>
    </w:pPr>
    <w:rPr>
      <w:sz w:val="20"/>
      <w:szCs w:val="20"/>
      <w:u w:val="none"/>
      <w:shd w:val="clear" w:color="auto" w:fill="auto"/>
      <w:lang w:val="zh-TW" w:eastAsia="zh-TW" w:bidi="zh-TW"/>
    </w:rPr>
  </w:style>
  <w:style w:type="character" w:customStyle="1" w:styleId="8">
    <w:name w:val="Heading #1|1_"/>
    <w:basedOn w:val="3"/>
    <w:link w:val="9"/>
    <w:qFormat/>
    <w:uiPriority w:val="0"/>
    <w:rPr>
      <w:rFonts w:ascii="宋体" w:hAnsi="宋体" w:eastAsia="宋体" w:cs="宋体"/>
      <w:sz w:val="42"/>
      <w:szCs w:val="42"/>
      <w:u w:val="none"/>
      <w:shd w:val="clear" w:color="auto" w:fill="auto"/>
      <w:lang w:val="zh-TW" w:eastAsia="zh-TW" w:bidi="zh-TW"/>
    </w:rPr>
  </w:style>
  <w:style w:type="paragraph" w:customStyle="1" w:styleId="9">
    <w:name w:val="Heading #1|1"/>
    <w:basedOn w:val="1"/>
    <w:link w:val="8"/>
    <w:qFormat/>
    <w:uiPriority w:val="0"/>
    <w:pPr>
      <w:widowControl w:val="0"/>
      <w:shd w:val="clear" w:color="auto" w:fill="auto"/>
      <w:spacing w:after="3280" w:line="600" w:lineRule="exact"/>
      <w:jc w:val="center"/>
      <w:outlineLvl w:val="0"/>
    </w:pPr>
    <w:rPr>
      <w:rFonts w:ascii="宋体" w:hAnsi="宋体" w:eastAsia="宋体" w:cs="宋体"/>
      <w:sz w:val="42"/>
      <w:szCs w:val="42"/>
      <w:u w:val="none"/>
      <w:shd w:val="clear" w:color="auto" w:fill="auto"/>
      <w:lang w:val="zh-TW" w:eastAsia="zh-TW" w:bidi="zh-TW"/>
    </w:rPr>
  </w:style>
  <w:style w:type="character" w:customStyle="1" w:styleId="10">
    <w:name w:val="Body text|3_"/>
    <w:basedOn w:val="3"/>
    <w:link w:val="11"/>
    <w:qFormat/>
    <w:uiPriority w:val="0"/>
    <w:rPr>
      <w:rFonts w:ascii="宋体" w:hAnsi="宋体" w:eastAsia="宋体" w:cs="宋体"/>
      <w:u w:val="none"/>
      <w:shd w:val="clear" w:color="auto" w:fill="auto"/>
      <w:lang w:val="zh-TW" w:eastAsia="zh-TW" w:bidi="zh-TW"/>
    </w:rPr>
  </w:style>
  <w:style w:type="paragraph" w:customStyle="1" w:styleId="11">
    <w:name w:val="Body text|3"/>
    <w:basedOn w:val="1"/>
    <w:link w:val="10"/>
    <w:qFormat/>
    <w:uiPriority w:val="0"/>
    <w:pPr>
      <w:widowControl w:val="0"/>
      <w:shd w:val="clear" w:color="auto" w:fill="auto"/>
      <w:spacing w:line="535" w:lineRule="exact"/>
    </w:pPr>
    <w:rPr>
      <w:rFonts w:ascii="宋体" w:hAnsi="宋体" w:eastAsia="宋体" w:cs="宋体"/>
      <w:u w:val="none"/>
      <w:shd w:val="clear" w:color="auto" w:fill="auto"/>
      <w:lang w:val="zh-TW" w:eastAsia="zh-TW" w:bidi="zh-TW"/>
    </w:rPr>
  </w:style>
  <w:style w:type="character" w:customStyle="1" w:styleId="12">
    <w:name w:val="Body text|1_"/>
    <w:basedOn w:val="3"/>
    <w:link w:val="13"/>
    <w:qFormat/>
    <w:uiPriority w:val="0"/>
    <w:rPr>
      <w:rFonts w:ascii="宋体" w:hAnsi="宋体" w:eastAsia="宋体" w:cs="宋体"/>
      <w:sz w:val="20"/>
      <w:szCs w:val="20"/>
      <w:u w:val="none"/>
      <w:shd w:val="clear" w:color="auto" w:fill="auto"/>
      <w:lang w:val="zh-TW" w:eastAsia="zh-TW" w:bidi="zh-TW"/>
    </w:rPr>
  </w:style>
  <w:style w:type="paragraph" w:customStyle="1" w:styleId="13">
    <w:name w:val="Body text|1"/>
    <w:basedOn w:val="1"/>
    <w:link w:val="12"/>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character" w:customStyle="1" w:styleId="14">
    <w:name w:val="Other|1_"/>
    <w:basedOn w:val="3"/>
    <w:link w:val="15"/>
    <w:qFormat/>
    <w:uiPriority w:val="0"/>
    <w:rPr>
      <w:rFonts w:ascii="宋体" w:hAnsi="宋体" w:eastAsia="宋体" w:cs="宋体"/>
      <w:sz w:val="20"/>
      <w:szCs w:val="20"/>
      <w:u w:val="none"/>
      <w:shd w:val="clear" w:color="auto" w:fill="auto"/>
      <w:lang w:val="zh-TW" w:eastAsia="zh-TW" w:bidi="zh-TW"/>
    </w:rPr>
  </w:style>
  <w:style w:type="paragraph" w:customStyle="1" w:styleId="15">
    <w:name w:val="Other|1"/>
    <w:basedOn w:val="1"/>
    <w:link w:val="14"/>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16">
    <w:name w:val="Other|2_"/>
    <w:basedOn w:val="3"/>
    <w:link w:val="17"/>
    <w:qFormat/>
    <w:uiPriority w:val="0"/>
    <w:rPr>
      <w:rFonts w:ascii="宋体" w:hAnsi="宋体" w:eastAsia="宋体" w:cs="宋体"/>
      <w:sz w:val="54"/>
      <w:szCs w:val="54"/>
      <w:u w:val="none"/>
      <w:shd w:val="clear" w:color="auto" w:fill="auto"/>
      <w:lang w:val="zh-TW" w:eastAsia="zh-TW" w:bidi="zh-TW"/>
    </w:rPr>
  </w:style>
  <w:style w:type="paragraph" w:customStyle="1" w:styleId="17">
    <w:name w:val="Other|2"/>
    <w:basedOn w:val="1"/>
    <w:link w:val="16"/>
    <w:uiPriority w:val="0"/>
    <w:pPr>
      <w:widowControl w:val="0"/>
      <w:shd w:val="clear" w:color="auto" w:fill="auto"/>
      <w:jc w:val="center"/>
    </w:pPr>
    <w:rPr>
      <w:rFonts w:ascii="宋体" w:hAnsi="宋体" w:eastAsia="宋体" w:cs="宋体"/>
      <w:sz w:val="54"/>
      <w:szCs w:val="54"/>
      <w:u w:val="none"/>
      <w:shd w:val="clear" w:color="auto" w:fill="auto"/>
      <w:lang w:val="zh-TW" w:eastAsia="zh-TW" w:bidi="zh-TW"/>
    </w:rPr>
  </w:style>
  <w:style w:type="character" w:customStyle="1" w:styleId="18">
    <w:name w:val="Body text|2_"/>
    <w:basedOn w:val="3"/>
    <w:link w:val="19"/>
    <w:qFormat/>
    <w:uiPriority w:val="0"/>
    <w:rPr>
      <w:color w:val="303337"/>
      <w:sz w:val="34"/>
      <w:szCs w:val="34"/>
      <w:u w:val="none"/>
      <w:shd w:val="clear" w:color="auto" w:fill="auto"/>
      <w:lang w:val="zh-TW" w:eastAsia="zh-TW" w:bidi="zh-TW"/>
    </w:rPr>
  </w:style>
  <w:style w:type="paragraph" w:customStyle="1" w:styleId="19">
    <w:name w:val="Body text|2"/>
    <w:basedOn w:val="1"/>
    <w:link w:val="18"/>
    <w:qFormat/>
    <w:uiPriority w:val="0"/>
    <w:pPr>
      <w:widowControl w:val="0"/>
      <w:shd w:val="clear" w:color="auto" w:fill="auto"/>
      <w:spacing w:after="1420"/>
      <w:ind w:firstLine="420"/>
    </w:pPr>
    <w:rPr>
      <w:color w:val="303337"/>
      <w:sz w:val="34"/>
      <w:szCs w:val="3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2342</Words>
  <Characters>2764</Characters>
  <TotalTime>1</TotalTime>
  <ScaleCrop>false</ScaleCrop>
  <LinksUpToDate>false</LinksUpToDate>
  <CharactersWithSpaces>2830</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2023-03-08T02:02:08Z</dcterms:created>
  <dc:creator>CamScanner</dc:creator>
  <cp:lastModifiedBy>三汇能环科技WPS</cp:lastModifiedBy>
  <dcterms:modified xsi:type="dcterms:W3CDTF">2023-03-08T02:03:27Z</dcterms:modified>
  <dc:subject>溴化锂机组维保技术协议</dc:subject>
  <dc:title>溴化锂机组维保技术协议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F8BC435DB52D4ACF922BF3B4845D4C2F</vt:lpwstr>
  </property>
</Properties>
</file>