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投标保证金说明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山西金鼎潞宝能源科技有限公司: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北京三汇能环科技发展有限公司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，积极响应贵公司招标活动。认真执行贵公司各项招标规定。如果中标，自愿从账面应付款中扣除相应费用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叁万元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转为合同履约金，中标项目执行完毕后无息退还相应合同履约金:如果违反招标各项规定，罚款从应付款中直接扣除。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此说明用于山西金鼎潞宝能源科技有限公司投标保证金缴纳(一标一结)，说明有效期截止 202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月30日。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8"/>
          <w:szCs w:val="36"/>
        </w:rPr>
      </w:pPr>
    </w:p>
    <w:p>
      <w:pPr>
        <w:ind w:left="4471" w:leftChars="1729" w:hanging="840" w:hangingChars="3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公司名称: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北京三汇能环科技发展有限公司</w:t>
      </w:r>
      <w:r>
        <w:rPr>
          <w:rFonts w:hint="eastAsia"/>
          <w:sz w:val="28"/>
          <w:szCs w:val="36"/>
        </w:rPr>
        <w:t>日期:202</w:t>
      </w:r>
      <w:r>
        <w:rPr>
          <w:rFonts w:hint="eastAsia"/>
          <w:sz w:val="28"/>
          <w:szCs w:val="36"/>
          <w:lang w:val="en-US" w:eastAsia="zh-CN"/>
        </w:rPr>
        <w:t>3年3月20日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WRlYjNmYzdlNDBiYWFiOGU1NDBkMzk5YjVkMzIifQ=="/>
  </w:docVars>
  <w:rsids>
    <w:rsidRoot w:val="4ED23ED0"/>
    <w:rsid w:val="1A7E48CD"/>
    <w:rsid w:val="3B4F304F"/>
    <w:rsid w:val="4ED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223</Characters>
  <Lines>0</Lines>
  <Paragraphs>0</Paragraphs>
  <TotalTime>0</TotalTime>
  <ScaleCrop>false</ScaleCrop>
  <LinksUpToDate>false</LinksUpToDate>
  <CharactersWithSpaces>225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2023-02-12T07:41:00Z</dcterms:created>
  <dc:creator>刘波</dc:creator>
  <cp:lastModifiedBy>微笑向暖</cp:lastModifiedBy>
  <dcterms:modified xsi:type="dcterms:W3CDTF">2023-03-20T05:32:04Z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641CFACE0B10406A965B3B066D8EFEF4</vt:lpwstr>
  </property>
</Properties>
</file>