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</w:t>
      </w:r>
      <w:r>
        <w:rPr>
          <w:rFonts w:hint="eastAsia" w:ascii="黑体" w:hAnsi="黑体" w:eastAsia="黑体" w:cs="黑体"/>
          <w:b/>
          <w:sz w:val="32"/>
          <w:szCs w:val="32"/>
        </w:rPr>
        <w:t>月度检查表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牌号：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京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QQH295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            检查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月2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日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6"/>
        <w:gridCol w:w="1296"/>
        <w:gridCol w:w="802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6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83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停车费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李君2021.4-2020.1月停车费105元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2023.5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2023.5.21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行驶证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车头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车尾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后备箱有轻微凹陷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车身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侧车门刮蹭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灯光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轮胎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更换4条轮胎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外观整洁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座椅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尾箱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中控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脚垫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内饰整洁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转向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刹车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发动机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检查人员：                                车辆领用人员：</w:t>
      </w:r>
    </w:p>
    <w:p>
      <w:pPr>
        <w:snapToGrid/>
        <w:spacing w:before="0" w:beforeAutospacing="0" w:after="157" w:afterAutospacing="0" w:line="240" w:lineRule="auto"/>
        <w:jc w:val="center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办公车辆月度检查表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车牌号：京 Q6D0T8                                 检查日期：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月2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日</w:t>
      </w:r>
    </w:p>
    <w:tbl>
      <w:tblPr>
        <w:tblStyle w:val="3"/>
        <w:tblW w:w="1056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60"/>
        <w:gridCol w:w="830"/>
        <w:gridCol w:w="831"/>
        <w:gridCol w:w="5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违章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万树壮200元6分已通知他们月底前交罚款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停车费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保险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灭火器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三脚架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行驶证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玻璃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破裂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车身左右有剐蹭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灯光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轮胎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无胎纹</w:t>
            </w: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（已从韩耀得相关费用中扣除）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座椅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尾箱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脚垫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转向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刹车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发动机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（已从韩耀得相关费用中扣除）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120" w:firstLineChars="50"/>
        <w:jc w:val="both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检查人员：                                车辆领用人员：</w:t>
      </w:r>
    </w:p>
    <w:p>
      <w:pPr>
        <w:snapToGrid/>
        <w:spacing w:before="0" w:beforeAutospacing="0" w:after="157" w:afterAutospacing="0" w:line="240" w:lineRule="auto"/>
        <w:jc w:val="center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办公车辆月度检查表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车牌号：京 </w:t>
      </w:r>
      <w:r>
        <w:rPr>
          <w:rStyle w:val="6"/>
          <w:rFonts w:hint="eastAsia" w:ascii="宋体" w:hAnsi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AB21567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检查日期：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月2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日</w:t>
      </w:r>
    </w:p>
    <w:tbl>
      <w:tblPr>
        <w:tblStyle w:val="3"/>
        <w:tblW w:w="1056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60"/>
        <w:gridCol w:w="830"/>
        <w:gridCol w:w="831"/>
        <w:gridCol w:w="5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违章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万树壮200元6分已通知他们月底前交罚款，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停车费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赵坤宇使用期间停车费待其支付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保险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灭火器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三脚架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行驶证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玻璃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被砸已报警，已维修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灯光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轮胎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更换前轮一对，已维修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座椅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尾箱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脚垫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转向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刹车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发动机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120" w:firstLineChars="50"/>
        <w:jc w:val="both"/>
        <w:textAlignment w:val="baseline"/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检查人员：                                车辆领用人员：</w:t>
      </w:r>
    </w:p>
    <w:p>
      <w:pPr>
        <w:snapToGrid/>
        <w:spacing w:before="0" w:beforeAutospacing="0" w:after="0" w:afterAutospacing="0" w:line="400" w:lineRule="exact"/>
        <w:ind w:firstLine="120" w:firstLineChars="50"/>
        <w:jc w:val="both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firstLine="105" w:firstLineChars="50"/>
      <w:textAlignment w:val="auto"/>
      <w:rPr>
        <w:rFonts w:hint="eastAsia" w:ascii="宋体" w:hAnsi="宋体" w:eastAsia="宋体" w:cs="宋体"/>
        <w:sz w:val="21"/>
        <w:szCs w:val="21"/>
        <w:lang w:val="en-US" w:eastAsia="zh-CN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firstLine="105" w:firstLineChars="50"/>
      <w:textAlignment w:val="auto"/>
      <w:rPr>
        <w:rFonts w:hint="default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  <w:lang w:val="en-US" w:eastAsia="zh-CN"/>
      </w:rPr>
      <w:t>说明：所有办公车辆，每月20日前点检一次，异常情况请在一个月内处理，未及时处理的，公司将统一处理，产生费用由领用人承担。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1AE241B8"/>
    <w:rsid w:val="30DA0DE5"/>
    <w:rsid w:val="32E67D4F"/>
    <w:rsid w:val="357F234A"/>
    <w:rsid w:val="3C157B58"/>
    <w:rsid w:val="48A57EC2"/>
    <w:rsid w:val="49054DC3"/>
    <w:rsid w:val="4C114BD7"/>
    <w:rsid w:val="59643CD9"/>
    <w:rsid w:val="6A163E9A"/>
    <w:rsid w:val="73A775FD"/>
    <w:rsid w:val="73C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2022-07-29T02:25:00Z</dcterms:created>
  <dc:creator>admin</dc:creator>
  <cp:lastModifiedBy>铁镜心</cp:lastModifiedBy>
  <dcterms:modified xsi:type="dcterms:W3CDTF">2023-02-27T02:03:45Z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37C16D3ABFF44311ADD8E590F697520E</vt:lpwstr>
  </property>
</Properties>
</file>