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Fonts w:hint="eastAsia" w:ascii="等线" w:hAnsi="等线" w:eastAsia="等线" w:cs="宋体"/>
          <w:b/>
          <w:bCs/>
          <w:color w:val="000000"/>
          <w:kern w:val="0"/>
          <w:sz w:val="36"/>
          <w:szCs w:val="36"/>
        </w:rPr>
        <w:t>合同能源管理项目深化设计要求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876"/>
        <w:gridCol w:w="16"/>
        <w:gridCol w:w="2268"/>
        <w:gridCol w:w="2126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建设内容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解决方案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1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燃气锅炉循环系统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更换为低温热泵</w:t>
            </w:r>
          </w:p>
        </w:tc>
        <w:tc>
          <w:tcPr>
            <w:tcW w:w="236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品牌、选型、数量、布置、管路、荷载、电源、过路方案、噪音控制等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1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生活热水系统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更换为空气能热泵</w:t>
            </w:r>
          </w:p>
        </w:tc>
        <w:tc>
          <w:tcPr>
            <w:tcW w:w="236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空调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系统</w:t>
            </w:r>
          </w:p>
        </w:tc>
        <w:tc>
          <w:tcPr>
            <w:tcW w:w="228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冷水机组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更换2台原有机组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选型、品牌、数量、电源等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空调水系统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提供改造、维修维护方案</w:t>
            </w:r>
          </w:p>
        </w:tc>
        <w:tc>
          <w:tcPr>
            <w:tcW w:w="236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涉及的主要设备、管道及其他所有相关系统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末端</w:t>
            </w:r>
          </w:p>
        </w:tc>
        <w:tc>
          <w:tcPr>
            <w:tcW w:w="212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新风</w:t>
            </w:r>
          </w:p>
        </w:tc>
        <w:tc>
          <w:tcPr>
            <w:tcW w:w="212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冷却水系统</w:t>
            </w:r>
          </w:p>
        </w:tc>
        <w:tc>
          <w:tcPr>
            <w:tcW w:w="212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板式换热器</w:t>
            </w:r>
          </w:p>
        </w:tc>
        <w:tc>
          <w:tcPr>
            <w:tcW w:w="212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温控器</w:t>
            </w:r>
          </w:p>
        </w:tc>
        <w:tc>
          <w:tcPr>
            <w:tcW w:w="212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温控阀</w:t>
            </w:r>
          </w:p>
        </w:tc>
        <w:tc>
          <w:tcPr>
            <w:tcW w:w="212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管道</w:t>
            </w:r>
          </w:p>
        </w:tc>
        <w:tc>
          <w:tcPr>
            <w:tcW w:w="212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1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内儿楼太阳能热水系统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增加自动切换装置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提高使用体验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92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辅助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节能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措施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照明系统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节能改造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保证临床使用要求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窗户及幕墙玻璃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节能改造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保证临床使用要求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分体式空调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增加集中运维装置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运营中心集中监管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1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急诊及手术室冷热源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全部更新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品牌、选型、数量、布置、管路、电源等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能源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管理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综合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服务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平台</w:t>
            </w:r>
          </w:p>
        </w:tc>
        <w:tc>
          <w:tcPr>
            <w:tcW w:w="228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能源管理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实现能源管理精细化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自动采集、实时展现、功能模块、管理颗粒度及统计指标等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安全管理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设备安全及环境安全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安全管理可视化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运维管理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运行状态记录、设备全周期档案、人工巡检移动化等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运维数据实时展现，人工巡检与机器采集相互验证、异常及时报警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服务管理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人员技术档案、报修系统、房产管理等、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补全OA及HRP未涉的后勤管理独有功能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接入其他系统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具有集成其他系统能力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如安保、医废、物流、保洁等系统免费接入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人员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安排</w:t>
            </w:r>
          </w:p>
        </w:tc>
        <w:tc>
          <w:tcPr>
            <w:tcW w:w="228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编制人员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填能否安排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合同制人员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填安排人数，原人数包含氧站运维工作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商务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条款</w:t>
            </w:r>
          </w:p>
        </w:tc>
        <w:tc>
          <w:tcPr>
            <w:tcW w:w="228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基价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710万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暂定710万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期限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10年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暂定10年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增长率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按各自进货渠道、系统安装等综合考虑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自行核算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支付方式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按月支付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其他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全合同能源管理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电梯</w:t>
            </w: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维修保养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日常保养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不含故障维修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5人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原有电梯工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1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标准化机房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标准化空调机房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运营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管理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中心</w:t>
            </w: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位置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锅炉房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大屏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提供尺寸、数量，安装位置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设计展示墙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控制台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提供控制台位数、电脑数量等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其他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室内设计与装修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1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改造工期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1年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1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建设目标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省内示范或典型安全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至少创建省级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1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氧站运行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能否承担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不能承担，请提供处理方案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1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其他事项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提供自有产品及其他需求说明情况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jc3Y2U2MTgyNmU1ZDFhNjViMjc0MzRkMWM4MDQifQ=="/>
  </w:docVars>
  <w:rsids>
    <w:rsidRoot w:val="00B63A31"/>
    <w:rsid w:val="00081F0F"/>
    <w:rsid w:val="00132973"/>
    <w:rsid w:val="0014428B"/>
    <w:rsid w:val="00155118"/>
    <w:rsid w:val="0029743C"/>
    <w:rsid w:val="002A6A02"/>
    <w:rsid w:val="002B6DF3"/>
    <w:rsid w:val="002C5906"/>
    <w:rsid w:val="003872FE"/>
    <w:rsid w:val="004506F5"/>
    <w:rsid w:val="00471350"/>
    <w:rsid w:val="004802B5"/>
    <w:rsid w:val="004D2850"/>
    <w:rsid w:val="00540D64"/>
    <w:rsid w:val="00550646"/>
    <w:rsid w:val="005D66F1"/>
    <w:rsid w:val="005D6A1A"/>
    <w:rsid w:val="005F3D93"/>
    <w:rsid w:val="006A5C12"/>
    <w:rsid w:val="006B4DAC"/>
    <w:rsid w:val="006F380E"/>
    <w:rsid w:val="00707837"/>
    <w:rsid w:val="007252D4"/>
    <w:rsid w:val="007603E0"/>
    <w:rsid w:val="007B4A67"/>
    <w:rsid w:val="007E3752"/>
    <w:rsid w:val="007E7C69"/>
    <w:rsid w:val="007F7411"/>
    <w:rsid w:val="0081622B"/>
    <w:rsid w:val="00892507"/>
    <w:rsid w:val="008A186E"/>
    <w:rsid w:val="008A2343"/>
    <w:rsid w:val="008A5717"/>
    <w:rsid w:val="008F2D4E"/>
    <w:rsid w:val="00931A88"/>
    <w:rsid w:val="00971901"/>
    <w:rsid w:val="009973D2"/>
    <w:rsid w:val="009B312B"/>
    <w:rsid w:val="00A01491"/>
    <w:rsid w:val="00A6421D"/>
    <w:rsid w:val="00B04FFB"/>
    <w:rsid w:val="00B065AD"/>
    <w:rsid w:val="00B12282"/>
    <w:rsid w:val="00B2479C"/>
    <w:rsid w:val="00B27A4F"/>
    <w:rsid w:val="00B42883"/>
    <w:rsid w:val="00B63A31"/>
    <w:rsid w:val="00B96684"/>
    <w:rsid w:val="00BD5495"/>
    <w:rsid w:val="00C10AAA"/>
    <w:rsid w:val="00C8122E"/>
    <w:rsid w:val="00D312EC"/>
    <w:rsid w:val="00D50F70"/>
    <w:rsid w:val="00D93834"/>
    <w:rsid w:val="00E144F2"/>
    <w:rsid w:val="00E9474E"/>
    <w:rsid w:val="00EB77D0"/>
    <w:rsid w:val="00F53F50"/>
    <w:rsid w:val="00F974EF"/>
    <w:rsid w:val="00FD458F"/>
    <w:rsid w:val="12BA6FE9"/>
    <w:rsid w:val="581E56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152</Words>
  <Characters>872</Characters>
  <Lines>7</Lines>
  <Paragraphs>2</Paragraphs>
  <TotalTime>47</TotalTime>
  <ScaleCrop>false</ScaleCrop>
  <LinksUpToDate>false</LinksUpToDate>
  <CharactersWithSpaces>1022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2023-08-03T12:22:00Z</dcterms:created>
  <dc:creator>AutoBVT</dc:creator>
  <cp:lastModifiedBy>海雷德蒙</cp:lastModifiedBy>
  <dcterms:modified xsi:type="dcterms:W3CDTF">2023-10-25T06:09:51Z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C0B17C1B80514947ABD499D44BEFCE58_13</vt:lpwstr>
  </property>
</Properties>
</file>