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default" w:eastAsiaTheme="minor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供暖费缴费通知</w:t>
      </w:r>
    </w:p>
    <w:p>
      <w:pPr>
        <w:spacing w:line="600" w:lineRule="auto"/>
        <w:rPr>
          <w:rFonts w:hint="eastAsia"/>
          <w:sz w:val="48"/>
          <w:szCs w:val="56"/>
        </w:rPr>
      </w:pPr>
    </w:p>
    <w:p>
      <w:pPr>
        <w:spacing w:line="600" w:lineRule="auto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尊敬的宇达住户</w:t>
      </w:r>
    </w:p>
    <w:p>
      <w:pPr>
        <w:spacing w:line="600" w:lineRule="auto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</w:rPr>
        <w:t>您好</w:t>
      </w:r>
      <w:r>
        <w:rPr>
          <w:rFonts w:hint="eastAsia"/>
          <w:sz w:val="48"/>
          <w:szCs w:val="56"/>
          <w:lang w:eastAsia="zh-CN"/>
        </w:rPr>
        <w:t>：</w:t>
      </w:r>
    </w:p>
    <w:p>
      <w:pPr>
        <w:spacing w:line="600" w:lineRule="auto"/>
        <w:rPr>
          <w:rFonts w:hint="eastAsia"/>
          <w:sz w:val="48"/>
          <w:szCs w:val="56"/>
          <w:lang w:eastAsia="zh-CN"/>
        </w:rPr>
      </w:pPr>
    </w:p>
    <w:p>
      <w:pPr>
        <w:spacing w:line="600" w:lineRule="auto"/>
        <w:ind w:firstLine="960" w:firstLineChars="200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为保障供暖季正常运行，</w:t>
      </w:r>
      <w:r>
        <w:rPr>
          <w:rFonts w:hint="eastAsia"/>
          <w:sz w:val="48"/>
          <w:szCs w:val="56"/>
          <w:lang w:val="en-US" w:eastAsia="zh-CN"/>
        </w:rPr>
        <w:t>现在已开始收缴2023-2024季度供暖费及欠费，办理停暖住户请在2023年11月5日前告知供暖公司，逾期不办理视为正常供暖并全额缴纳供暖费。供暖时间：以北京市供暖办红头文件公布为准。</w:t>
      </w:r>
      <w:r>
        <w:rPr>
          <w:rFonts w:hint="eastAsia"/>
          <w:sz w:val="48"/>
          <w:szCs w:val="56"/>
        </w:rPr>
        <w:t>供暖费缴费</w:t>
      </w:r>
      <w:r>
        <w:rPr>
          <w:rFonts w:hint="eastAsia"/>
          <w:sz w:val="48"/>
          <w:szCs w:val="56"/>
          <w:lang w:val="en-US" w:eastAsia="zh-CN"/>
        </w:rPr>
        <w:t>/</w:t>
      </w:r>
      <w:r>
        <w:rPr>
          <w:rFonts w:hint="eastAsia"/>
          <w:sz w:val="48"/>
          <w:szCs w:val="56"/>
        </w:rPr>
        <w:t>开票</w:t>
      </w:r>
      <w:r>
        <w:rPr>
          <w:rFonts w:hint="eastAsia"/>
          <w:sz w:val="48"/>
          <w:szCs w:val="56"/>
          <w:lang w:val="en-US" w:eastAsia="zh-CN"/>
        </w:rPr>
        <w:t>/</w:t>
      </w: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t>咨询</w:t>
      </w:r>
      <w:r>
        <w:rPr>
          <w:rFonts w:hint="eastAsia"/>
          <w:sz w:val="48"/>
          <w:szCs w:val="56"/>
        </w:rPr>
        <w:t>电话</w:t>
      </w:r>
      <w:r>
        <w:rPr>
          <w:rFonts w:hint="eastAsia"/>
          <w:sz w:val="48"/>
          <w:szCs w:val="56"/>
          <w:lang w:eastAsia="zh-CN"/>
        </w:rPr>
        <w:t>：</w:t>
      </w:r>
      <w:r>
        <w:rPr>
          <w:rFonts w:hint="eastAsia"/>
          <w:sz w:val="52"/>
          <w:szCs w:val="72"/>
        </w:rPr>
        <w:t>18001317818</w:t>
      </w:r>
      <w:r>
        <w:rPr>
          <w:rFonts w:hint="eastAsia"/>
          <w:sz w:val="48"/>
          <w:szCs w:val="56"/>
          <w:lang w:eastAsia="zh-CN"/>
        </w:rPr>
        <w:t>（</w:t>
      </w:r>
      <w:r>
        <w:rPr>
          <w:rFonts w:hint="eastAsia"/>
          <w:sz w:val="48"/>
          <w:szCs w:val="56"/>
          <w:lang w:val="en-US" w:eastAsia="zh-CN"/>
        </w:rPr>
        <w:t>微信同步</w:t>
      </w:r>
      <w:r>
        <w:rPr>
          <w:rFonts w:hint="eastAsia"/>
          <w:sz w:val="48"/>
          <w:szCs w:val="56"/>
          <w:lang w:eastAsia="zh-CN"/>
        </w:rPr>
        <w:t>）</w:t>
      </w:r>
      <w:r>
        <w:rPr>
          <w:rFonts w:hint="eastAsia"/>
          <w:sz w:val="48"/>
          <w:szCs w:val="56"/>
        </w:rPr>
        <w:t>在此感谢大家的理解与支持。</w:t>
      </w:r>
    </w:p>
    <w:p>
      <w:pPr>
        <w:spacing w:line="600" w:lineRule="auto"/>
        <w:rPr>
          <w:rFonts w:hint="eastAsia"/>
          <w:sz w:val="48"/>
          <w:szCs w:val="56"/>
        </w:rPr>
      </w:pPr>
    </w:p>
    <w:p>
      <w:pPr>
        <w:spacing w:line="600" w:lineRule="auto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 xml:space="preserve">      北京荣辉洁源科技发展有限公司</w:t>
      </w:r>
    </w:p>
    <w:p>
      <w:pPr>
        <w:spacing w:line="600" w:lineRule="auto"/>
        <w:rPr>
          <w:sz w:val="48"/>
          <w:szCs w:val="56"/>
        </w:rPr>
      </w:pPr>
      <w:r>
        <w:rPr>
          <w:rFonts w:hint="eastAsia"/>
          <w:sz w:val="48"/>
          <w:szCs w:val="56"/>
        </w:rPr>
        <w:t xml:space="preserve">                202</w:t>
      </w:r>
      <w:r>
        <w:rPr>
          <w:rFonts w:hint="eastAsia"/>
          <w:sz w:val="48"/>
          <w:szCs w:val="56"/>
          <w:lang w:val="en-US" w:eastAsia="zh-CN"/>
        </w:rPr>
        <w:t>3</w:t>
      </w:r>
      <w:r>
        <w:rPr>
          <w:rFonts w:hint="eastAsia"/>
          <w:sz w:val="48"/>
          <w:szCs w:val="56"/>
        </w:rPr>
        <w:t>年</w:t>
      </w:r>
      <w:r>
        <w:rPr>
          <w:rFonts w:hint="eastAsia"/>
          <w:sz w:val="48"/>
          <w:szCs w:val="56"/>
          <w:lang w:val="en-US" w:eastAsia="zh-CN"/>
        </w:rPr>
        <w:t>10</w:t>
      </w:r>
      <w:r>
        <w:rPr>
          <w:rFonts w:hint="eastAsia"/>
          <w:sz w:val="48"/>
          <w:szCs w:val="56"/>
        </w:rPr>
        <w:t>月</w:t>
      </w:r>
      <w:r>
        <w:rPr>
          <w:rFonts w:hint="eastAsia"/>
          <w:sz w:val="48"/>
          <w:szCs w:val="56"/>
          <w:lang w:val="en-US" w:eastAsia="zh-CN"/>
        </w:rPr>
        <w:t>9</w:t>
      </w:r>
      <w:r>
        <w:rPr>
          <w:rFonts w:hint="eastAsia"/>
          <w:sz w:val="48"/>
          <w:szCs w:val="5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mE3YWFhMjMyMjY5MTU4Mjg0NTAyZGQ4NmZlOTAifQ=="/>
  </w:docVars>
  <w:rsids>
    <w:rsidRoot w:val="00000000"/>
    <w:rsid w:val="413A4C24"/>
    <w:rsid w:val="4916048B"/>
    <w:rsid w:val="7582161A"/>
    <w:rsid w:val="7A3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140</Characters>
  <Lines>0</Lines>
  <Paragraphs>0</Paragraphs>
  <TotalTime>63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2022-11-24T01:19:00Z</dcterms:created>
  <dc:creator>MF</dc:creator>
  <cp:lastModifiedBy>蜗牛梦梦</cp:lastModifiedBy>
  <dcterms:modified xsi:type="dcterms:W3CDTF">2023-10-07T05:15:03Z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5C3CFB80FDE54BF5A12BADE9E8FBE878</vt:lpwstr>
  </property>
</Properties>
</file>