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E1" w:rsidRPr="002148DD" w:rsidRDefault="00FB1BE1" w:rsidP="005370C6">
      <w:pPr>
        <w:ind w:right="420"/>
        <w:jc w:val="right"/>
        <w:rPr>
          <w:b/>
          <w:szCs w:val="21"/>
        </w:rPr>
      </w:pPr>
    </w:p>
    <w:p w:rsidR="00FB1BE1" w:rsidRPr="002148DD" w:rsidRDefault="00FB1BE1">
      <w:pPr>
        <w:jc w:val="center"/>
        <w:rPr>
          <w:b/>
          <w:szCs w:val="21"/>
        </w:rPr>
      </w:pPr>
    </w:p>
    <w:p w:rsidR="00FB1BE1" w:rsidRPr="007E631C" w:rsidRDefault="00E5647A" w:rsidP="007E631C">
      <w:pPr>
        <w:ind w:firstLineChars="899" w:firstLine="2888"/>
        <w:rPr>
          <w:rFonts w:ascii="宋体" w:hAnsi="宋体"/>
          <w:b/>
          <w:sz w:val="32"/>
          <w:szCs w:val="32"/>
        </w:rPr>
      </w:pPr>
      <w:r w:rsidRPr="00793B19">
        <w:rPr>
          <w:rFonts w:ascii="宋体" w:hAnsi="宋体" w:hint="eastAsia"/>
          <w:b/>
          <w:sz w:val="32"/>
          <w:szCs w:val="32"/>
        </w:rPr>
        <w:t>安全</w:t>
      </w:r>
      <w:r w:rsidR="007E631C">
        <w:rPr>
          <w:rFonts w:ascii="宋体" w:hAnsi="宋体" w:hint="eastAsia"/>
          <w:b/>
          <w:sz w:val="32"/>
          <w:szCs w:val="32"/>
        </w:rPr>
        <w:t>管理</w:t>
      </w:r>
      <w:r w:rsidRPr="00793B19">
        <w:rPr>
          <w:rFonts w:ascii="宋体" w:hAnsi="宋体" w:hint="eastAsia"/>
          <w:b/>
          <w:sz w:val="32"/>
          <w:szCs w:val="32"/>
        </w:rPr>
        <w:t>协议书</w:t>
      </w:r>
    </w:p>
    <w:p w:rsidR="002148DD" w:rsidRDefault="002148DD">
      <w:pPr>
        <w:jc w:val="center"/>
        <w:rPr>
          <w:b/>
          <w:szCs w:val="21"/>
        </w:rPr>
      </w:pPr>
    </w:p>
    <w:p w:rsidR="00F82744" w:rsidRPr="00304F4C" w:rsidRDefault="00E5647A" w:rsidP="00304F4C">
      <w:pPr>
        <w:spacing w:line="360" w:lineRule="exact"/>
        <w:ind w:firstLineChars="588" w:firstLine="1240"/>
        <w:rPr>
          <w:b/>
          <w:szCs w:val="21"/>
        </w:rPr>
      </w:pPr>
      <w:r>
        <w:rPr>
          <w:rFonts w:hint="eastAsia"/>
          <w:b/>
          <w:szCs w:val="21"/>
        </w:rPr>
        <w:t xml:space="preserve">            </w:t>
      </w:r>
    </w:p>
    <w:p w:rsidR="00FB1BE1" w:rsidRPr="007E631C" w:rsidRDefault="00E5647A" w:rsidP="007E631C">
      <w:pPr>
        <w:spacing w:line="360" w:lineRule="exact"/>
        <w:rPr>
          <w:b/>
          <w:sz w:val="24"/>
          <w:u w:val="single"/>
        </w:rPr>
      </w:pPr>
      <w:r w:rsidRPr="00793B19">
        <w:rPr>
          <w:rFonts w:hint="eastAsia"/>
          <w:b/>
          <w:bCs/>
          <w:sz w:val="24"/>
        </w:rPr>
        <w:t>建设单位：</w:t>
      </w:r>
      <w:r w:rsidR="007E631C" w:rsidRPr="00793B19">
        <w:rPr>
          <w:rFonts w:hint="eastAsia"/>
          <w:b/>
          <w:sz w:val="24"/>
          <w:u w:val="single"/>
        </w:rPr>
        <w:t xml:space="preserve"> </w:t>
      </w:r>
      <w:r w:rsidR="007E631C">
        <w:rPr>
          <w:rFonts w:hint="eastAsia"/>
          <w:b/>
          <w:sz w:val="24"/>
          <w:u w:val="single"/>
        </w:rPr>
        <w:t>中国石化集团新星石油有限责任公司</w:t>
      </w:r>
      <w:r w:rsidR="007E631C">
        <w:rPr>
          <w:rFonts w:hint="eastAsia"/>
          <w:b/>
          <w:sz w:val="24"/>
          <w:u w:val="single"/>
        </w:rPr>
        <w:t xml:space="preserve">     </w:t>
      </w:r>
      <w:r w:rsidRPr="00793B19">
        <w:rPr>
          <w:rFonts w:hint="eastAsia"/>
          <w:sz w:val="24"/>
        </w:rPr>
        <w:t xml:space="preserve"> </w:t>
      </w:r>
      <w:r w:rsidR="00563D37">
        <w:rPr>
          <w:rFonts w:hint="eastAsia"/>
          <w:sz w:val="24"/>
        </w:rPr>
        <w:t xml:space="preserve">      </w:t>
      </w:r>
      <w:r w:rsidR="007B7810" w:rsidRPr="00793B19">
        <w:rPr>
          <w:rFonts w:hint="eastAsia"/>
          <w:sz w:val="24"/>
        </w:rPr>
        <w:t>（简称：甲方）</w:t>
      </w:r>
      <w:r w:rsidR="003A3BD3" w:rsidRPr="00793B19">
        <w:rPr>
          <w:rFonts w:hint="eastAsia"/>
          <w:sz w:val="24"/>
        </w:rPr>
        <w:t xml:space="preserve">   </w:t>
      </w:r>
      <w:r w:rsidR="00393AAE" w:rsidRPr="00793B19">
        <w:rPr>
          <w:rFonts w:hint="eastAsia"/>
          <w:sz w:val="24"/>
        </w:rPr>
        <w:t xml:space="preserve"> </w:t>
      </w:r>
      <w:r w:rsidRPr="00793B19">
        <w:rPr>
          <w:rFonts w:hint="eastAsia"/>
          <w:b/>
          <w:bCs/>
          <w:sz w:val="24"/>
        </w:rPr>
        <w:t xml:space="preserve">    </w:t>
      </w:r>
    </w:p>
    <w:p w:rsidR="00304F4C" w:rsidRPr="00793B19" w:rsidRDefault="00304F4C" w:rsidP="00DA1FE5">
      <w:pPr>
        <w:spacing w:line="400" w:lineRule="exact"/>
        <w:rPr>
          <w:b/>
          <w:bCs/>
          <w:sz w:val="24"/>
        </w:rPr>
      </w:pPr>
    </w:p>
    <w:p w:rsidR="00FB1BE1" w:rsidRPr="007B7810" w:rsidRDefault="00E5647A" w:rsidP="00E350F9">
      <w:pPr>
        <w:spacing w:line="400" w:lineRule="exact"/>
        <w:jc w:val="left"/>
        <w:rPr>
          <w:szCs w:val="21"/>
        </w:rPr>
      </w:pPr>
      <w:r w:rsidRPr="00793B19">
        <w:rPr>
          <w:rFonts w:hint="eastAsia"/>
          <w:b/>
          <w:bCs/>
          <w:sz w:val="24"/>
        </w:rPr>
        <w:t>承包单位：</w:t>
      </w:r>
      <w:r w:rsidR="007B7810" w:rsidRPr="00793B19">
        <w:rPr>
          <w:rFonts w:hint="eastAsia"/>
          <w:sz w:val="24"/>
        </w:rPr>
        <w:t xml:space="preserve"> </w:t>
      </w:r>
      <w:r w:rsidR="00E350F9" w:rsidRPr="00E350F9">
        <w:rPr>
          <w:rFonts w:ascii="宋体" w:hAnsi="宋体" w:hint="eastAsia"/>
          <w:b/>
          <w:sz w:val="24"/>
          <w:u w:val="single"/>
        </w:rPr>
        <w:t>北京三汇能环科技发展有限公司</w:t>
      </w:r>
      <w:r w:rsidR="00E350F9" w:rsidRPr="00E350F9">
        <w:rPr>
          <w:rFonts w:hint="eastAsia"/>
          <w:bCs/>
          <w:sz w:val="24"/>
          <w:u w:val="single"/>
        </w:rPr>
        <w:t xml:space="preserve"> </w:t>
      </w:r>
      <w:r w:rsidR="007B7810" w:rsidRPr="00793B19">
        <w:rPr>
          <w:rFonts w:hint="eastAsia"/>
          <w:sz w:val="24"/>
        </w:rPr>
        <w:t xml:space="preserve">          </w:t>
      </w:r>
      <w:r w:rsidR="00E350F9">
        <w:rPr>
          <w:sz w:val="24"/>
        </w:rPr>
        <w:t xml:space="preserve"> </w:t>
      </w:r>
      <w:bookmarkStart w:id="0" w:name="_GoBack"/>
      <w:bookmarkEnd w:id="0"/>
      <w:r w:rsidR="00793B19">
        <w:rPr>
          <w:rFonts w:hint="eastAsia"/>
          <w:sz w:val="24"/>
        </w:rPr>
        <w:t xml:space="preserve">    </w:t>
      </w:r>
      <w:r w:rsidR="007B7810" w:rsidRPr="00793B19">
        <w:rPr>
          <w:rFonts w:hint="eastAsia"/>
          <w:sz w:val="24"/>
        </w:rPr>
        <w:t>（简称：乙方）</w:t>
      </w:r>
      <w:r w:rsidR="00393AAE" w:rsidRPr="00793B19">
        <w:rPr>
          <w:rFonts w:hint="eastAsia"/>
          <w:sz w:val="24"/>
        </w:rPr>
        <w:t xml:space="preserve">                              </w:t>
      </w:r>
      <w:r w:rsidR="00393AAE" w:rsidRPr="007B7810">
        <w:rPr>
          <w:rFonts w:hint="eastAsia"/>
          <w:szCs w:val="21"/>
        </w:rPr>
        <w:t xml:space="preserve">         </w:t>
      </w:r>
    </w:p>
    <w:p w:rsidR="00C0101E" w:rsidRPr="00F82744" w:rsidRDefault="00C0101E" w:rsidP="00F82744">
      <w:pPr>
        <w:spacing w:line="360" w:lineRule="exact"/>
        <w:ind w:firstLineChars="200" w:firstLine="422"/>
        <w:rPr>
          <w:b/>
          <w:szCs w:val="21"/>
          <w:u w:val="single"/>
        </w:rPr>
      </w:pPr>
    </w:p>
    <w:p w:rsidR="00ED639C" w:rsidRPr="00BA5962" w:rsidRDefault="00E5647A" w:rsidP="00793B19">
      <w:pPr>
        <w:spacing w:line="360" w:lineRule="auto"/>
        <w:ind w:firstLineChars="225" w:firstLine="473"/>
        <w:rPr>
          <w:szCs w:val="21"/>
        </w:rPr>
      </w:pPr>
      <w:r w:rsidRPr="002148DD">
        <w:rPr>
          <w:rFonts w:hint="eastAsia"/>
          <w:szCs w:val="21"/>
        </w:rPr>
        <w:t>为加强</w:t>
      </w:r>
      <w:r w:rsidR="007E631C">
        <w:rPr>
          <w:rFonts w:hint="eastAsia"/>
          <w:szCs w:val="21"/>
        </w:rPr>
        <w:t>中国石化集团新星石油有限责任公司（甲方）</w:t>
      </w:r>
      <w:r w:rsidR="006413FC">
        <w:rPr>
          <w:rFonts w:hint="eastAsia"/>
          <w:szCs w:val="21"/>
        </w:rPr>
        <w:t>的安全监督管理，进一步明确</w:t>
      </w:r>
      <w:r w:rsidR="007E631C">
        <w:rPr>
          <w:rFonts w:hint="eastAsia"/>
          <w:szCs w:val="21"/>
        </w:rPr>
        <w:t>甲方</w:t>
      </w:r>
      <w:r w:rsidR="006413FC">
        <w:rPr>
          <w:rFonts w:hint="eastAsia"/>
          <w:szCs w:val="21"/>
        </w:rPr>
        <w:t>和</w:t>
      </w:r>
      <w:r w:rsidRPr="002148DD">
        <w:rPr>
          <w:rFonts w:hint="eastAsia"/>
          <w:szCs w:val="21"/>
        </w:rPr>
        <w:t>承包</w:t>
      </w:r>
      <w:r w:rsidR="00793B19">
        <w:rPr>
          <w:rFonts w:hint="eastAsia"/>
          <w:szCs w:val="21"/>
        </w:rPr>
        <w:t>单位</w:t>
      </w:r>
      <w:r w:rsidRPr="002148DD">
        <w:rPr>
          <w:rFonts w:hint="eastAsia"/>
          <w:szCs w:val="21"/>
        </w:rPr>
        <w:t>（以下简称乙方）的安全责任</w:t>
      </w:r>
      <w:r w:rsidRPr="002148DD">
        <w:rPr>
          <w:rFonts w:ascii="宋体" w:hAnsi="宋体"/>
          <w:szCs w:val="21"/>
        </w:rPr>
        <w:t>、</w:t>
      </w:r>
      <w:r w:rsidRPr="002148DD">
        <w:rPr>
          <w:rFonts w:hint="eastAsia"/>
          <w:szCs w:val="21"/>
        </w:rPr>
        <w:t>权力和义务，确保</w:t>
      </w:r>
      <w:r w:rsidR="00393AAE">
        <w:rPr>
          <w:rFonts w:hint="eastAsia"/>
          <w:szCs w:val="21"/>
        </w:rPr>
        <w:t>检维修</w:t>
      </w:r>
      <w:r w:rsidRPr="002148DD">
        <w:rPr>
          <w:rFonts w:hint="eastAsia"/>
          <w:szCs w:val="21"/>
        </w:rPr>
        <w:t>安全无事故，现根据国家有关安全法律</w:t>
      </w:r>
      <w:r w:rsidRPr="002148DD">
        <w:rPr>
          <w:rFonts w:ascii="宋体" w:hAnsi="宋体"/>
          <w:szCs w:val="21"/>
        </w:rPr>
        <w:t>、</w:t>
      </w:r>
      <w:r w:rsidRPr="002148DD">
        <w:rPr>
          <w:rFonts w:hint="eastAsia"/>
          <w:szCs w:val="21"/>
        </w:rPr>
        <w:t>法规</w:t>
      </w:r>
      <w:r w:rsidR="00D82C1C">
        <w:rPr>
          <w:rFonts w:hint="eastAsia"/>
          <w:szCs w:val="21"/>
        </w:rPr>
        <w:t>，</w:t>
      </w:r>
      <w:r w:rsidR="00F25422">
        <w:rPr>
          <w:rFonts w:hint="eastAsia"/>
          <w:szCs w:val="21"/>
        </w:rPr>
        <w:t>以及</w:t>
      </w:r>
      <w:r w:rsidR="007E631C">
        <w:rPr>
          <w:rFonts w:ascii="宋体" w:hAnsi="宋体" w:hint="eastAsia"/>
          <w:szCs w:val="21"/>
        </w:rPr>
        <w:t>甲方</w:t>
      </w:r>
      <w:r w:rsidR="00E711CB">
        <w:rPr>
          <w:rFonts w:hint="eastAsia"/>
          <w:szCs w:val="21"/>
        </w:rPr>
        <w:t>关于承包商的</w:t>
      </w:r>
      <w:r w:rsidRPr="002148DD">
        <w:rPr>
          <w:rFonts w:hint="eastAsia"/>
          <w:szCs w:val="21"/>
        </w:rPr>
        <w:t>安全管理规定，经甲</w:t>
      </w:r>
      <w:r w:rsidRPr="002148DD">
        <w:rPr>
          <w:rFonts w:ascii="宋体" w:hAnsi="宋体"/>
          <w:szCs w:val="21"/>
        </w:rPr>
        <w:t>、</w:t>
      </w:r>
      <w:r w:rsidRPr="002148DD">
        <w:rPr>
          <w:rFonts w:hint="eastAsia"/>
          <w:szCs w:val="21"/>
        </w:rPr>
        <w:t>乙双方共同协商，达成如下协议：</w:t>
      </w:r>
    </w:p>
    <w:p w:rsidR="00FB1BE1" w:rsidRPr="002148DD" w:rsidRDefault="00E5647A" w:rsidP="00793B19">
      <w:pPr>
        <w:spacing w:line="360" w:lineRule="auto"/>
        <w:ind w:firstLineChars="170" w:firstLine="358"/>
        <w:rPr>
          <w:b/>
          <w:szCs w:val="21"/>
        </w:rPr>
      </w:pPr>
      <w:r w:rsidRPr="002148DD">
        <w:rPr>
          <w:rFonts w:hint="eastAsia"/>
          <w:b/>
          <w:szCs w:val="21"/>
        </w:rPr>
        <w:t>一、甲方安全责任及义务：</w:t>
      </w:r>
    </w:p>
    <w:p w:rsidR="00ED032F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（一）甲方</w:t>
      </w:r>
      <w:r w:rsidR="00FB1BE1" w:rsidRPr="002148DD">
        <w:rPr>
          <w:rFonts w:ascii="宋体" w:hAnsi="宋体" w:hint="eastAsia"/>
          <w:szCs w:val="21"/>
        </w:rPr>
        <w:t>严格贯彻</w:t>
      </w:r>
      <w:r>
        <w:rPr>
          <w:rFonts w:ascii="宋体" w:hAnsi="宋体" w:hint="eastAsia"/>
          <w:szCs w:val="21"/>
        </w:rPr>
        <w:t>执行</w:t>
      </w:r>
      <w:r w:rsidR="00FB1BE1" w:rsidRPr="002148DD">
        <w:rPr>
          <w:rFonts w:ascii="宋体" w:hAnsi="宋体" w:hint="eastAsia"/>
          <w:szCs w:val="21"/>
        </w:rPr>
        <w:t>《安全生产法》</w:t>
      </w:r>
      <w:r w:rsidR="00FB1BE1" w:rsidRPr="002148DD"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《消防法》、《建筑法》、</w:t>
      </w:r>
      <w:r w:rsidR="00FE706E">
        <w:rPr>
          <w:rFonts w:ascii="宋体" w:hAnsi="宋体" w:hint="eastAsia"/>
          <w:szCs w:val="21"/>
        </w:rPr>
        <w:t>《环境保护法》、</w:t>
      </w:r>
      <w:r w:rsidR="00FB1BE1" w:rsidRPr="002148DD">
        <w:rPr>
          <w:rFonts w:ascii="宋体" w:hAnsi="宋体"/>
          <w:szCs w:val="21"/>
        </w:rPr>
        <w:t>《</w:t>
      </w:r>
      <w:r w:rsidR="00FB1BE1" w:rsidRPr="002148DD">
        <w:rPr>
          <w:rFonts w:ascii="宋体" w:hAnsi="宋体" w:hint="eastAsia"/>
          <w:szCs w:val="21"/>
        </w:rPr>
        <w:t>建设工程安全生产管理条例</w:t>
      </w:r>
      <w:r w:rsidR="00FB1BE1" w:rsidRPr="002148DD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等法律法规。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（二）</w:t>
      </w:r>
      <w:r w:rsidR="0059654F">
        <w:rPr>
          <w:rFonts w:ascii="宋体" w:hAnsi="宋体" w:hint="eastAsia"/>
          <w:szCs w:val="21"/>
        </w:rPr>
        <w:t>严格执行</w:t>
      </w:r>
      <w:r w:rsidR="00F33A27">
        <w:rPr>
          <w:rFonts w:ascii="宋体" w:hAnsi="宋体" w:hint="eastAsia"/>
          <w:szCs w:val="21"/>
        </w:rPr>
        <w:t>石油化工行业和</w:t>
      </w:r>
      <w:r>
        <w:rPr>
          <w:rFonts w:ascii="宋体" w:hAnsi="宋体" w:hint="eastAsia"/>
          <w:szCs w:val="21"/>
        </w:rPr>
        <w:t>本企业</w:t>
      </w:r>
      <w:r w:rsidRPr="002148DD">
        <w:rPr>
          <w:rFonts w:ascii="宋体" w:hAnsi="宋体" w:hint="eastAsia"/>
          <w:szCs w:val="21"/>
        </w:rPr>
        <w:t>制定的</w:t>
      </w:r>
      <w:r w:rsidR="007E631C">
        <w:rPr>
          <w:rFonts w:ascii="宋体" w:hAnsi="宋体" w:hint="eastAsia"/>
          <w:szCs w:val="21"/>
        </w:rPr>
        <w:t>《石油化工施工安全技术规程》</w:t>
      </w:r>
      <w:r w:rsidR="0006705F">
        <w:rPr>
          <w:rFonts w:ascii="宋体" w:hAnsi="宋体" w:hint="eastAsia"/>
          <w:szCs w:val="21"/>
        </w:rPr>
        <w:t>、《</w:t>
      </w:r>
      <w:r w:rsidR="008A0AC4">
        <w:rPr>
          <w:rFonts w:ascii="宋体" w:hAnsi="宋体" w:hint="eastAsia"/>
          <w:szCs w:val="21"/>
        </w:rPr>
        <w:t>中国石化集团公司</w:t>
      </w:r>
      <w:r w:rsidR="0006705F">
        <w:rPr>
          <w:rFonts w:ascii="宋体" w:hAnsi="宋体" w:hint="eastAsia"/>
          <w:szCs w:val="21"/>
        </w:rPr>
        <w:t>安全生产禁令（试行）》等</w:t>
      </w:r>
      <w:r w:rsidRPr="002148DD">
        <w:rPr>
          <w:rFonts w:ascii="宋体" w:hAnsi="宋体" w:hint="eastAsia"/>
          <w:szCs w:val="21"/>
        </w:rPr>
        <w:t>有关管理</w:t>
      </w:r>
      <w:r w:rsidR="002177F4">
        <w:rPr>
          <w:rFonts w:ascii="宋体" w:hAnsi="宋体" w:hint="eastAsia"/>
          <w:szCs w:val="21"/>
        </w:rPr>
        <w:t>规定</w:t>
      </w:r>
      <w:r w:rsidR="00E527F4" w:rsidRPr="002148DD">
        <w:rPr>
          <w:rFonts w:ascii="宋体" w:hAnsi="宋体" w:hint="eastAsia"/>
          <w:szCs w:val="21"/>
        </w:rPr>
        <w:t>，</w:t>
      </w:r>
      <w:r w:rsidR="004B0207">
        <w:rPr>
          <w:rFonts w:ascii="宋体" w:hAnsi="宋体" w:hint="eastAsia"/>
          <w:szCs w:val="21"/>
        </w:rPr>
        <w:t>并监督乙方认真落实</w:t>
      </w:r>
      <w:r w:rsidRPr="002148DD">
        <w:rPr>
          <w:rFonts w:ascii="宋体" w:hAnsi="宋体" w:hint="eastAsia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（三）甲方不得对乙方提出不符合安全生产法律、法规和</w:t>
      </w:r>
      <w:r w:rsidR="00ED032F" w:rsidRPr="002148DD">
        <w:rPr>
          <w:rFonts w:ascii="宋体" w:hAnsi="宋体" w:hint="eastAsia"/>
          <w:szCs w:val="21"/>
        </w:rPr>
        <w:t>建设工程</w:t>
      </w:r>
      <w:r w:rsidRPr="002148DD">
        <w:rPr>
          <w:rFonts w:ascii="宋体" w:hAnsi="宋体" w:hint="eastAsia"/>
          <w:szCs w:val="21"/>
        </w:rPr>
        <w:t>强制性标准规定的要求。</w:t>
      </w:r>
    </w:p>
    <w:p w:rsidR="00060EB9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</w:t>
      </w:r>
      <w:r>
        <w:rPr>
          <w:rFonts w:hint="eastAsia"/>
          <w:szCs w:val="21"/>
        </w:rPr>
        <w:t>甲方有权</w:t>
      </w:r>
      <w:r w:rsidR="000A0247">
        <w:rPr>
          <w:rFonts w:hint="eastAsia"/>
          <w:szCs w:val="21"/>
        </w:rPr>
        <w:t>要求</w:t>
      </w:r>
      <w:r w:rsidR="00E527F4">
        <w:rPr>
          <w:rFonts w:hint="eastAsia"/>
          <w:szCs w:val="21"/>
        </w:rPr>
        <w:t>乙方</w:t>
      </w:r>
      <w:r w:rsidR="000A0247">
        <w:rPr>
          <w:rFonts w:hint="eastAsia"/>
          <w:szCs w:val="21"/>
        </w:rPr>
        <w:t>提供</w:t>
      </w:r>
      <w:r>
        <w:rPr>
          <w:rFonts w:hint="eastAsia"/>
          <w:szCs w:val="21"/>
        </w:rPr>
        <w:t>与工程建设</w:t>
      </w:r>
      <w:r w:rsidR="00E527F4">
        <w:rPr>
          <w:rFonts w:hint="eastAsia"/>
          <w:szCs w:val="21"/>
        </w:rPr>
        <w:t>有关</w:t>
      </w:r>
      <w:r>
        <w:rPr>
          <w:rFonts w:hint="eastAsia"/>
          <w:szCs w:val="21"/>
        </w:rPr>
        <w:t>的生产</w:t>
      </w:r>
      <w:r w:rsidR="00E527F4" w:rsidRPr="002148DD">
        <w:rPr>
          <w:rFonts w:hint="eastAsia"/>
          <w:szCs w:val="21"/>
        </w:rPr>
        <w:t>经营证件</w:t>
      </w:r>
      <w:r w:rsidR="00E527F4" w:rsidRPr="002148DD">
        <w:rPr>
          <w:rFonts w:ascii="宋体" w:hAnsi="宋体"/>
          <w:szCs w:val="21"/>
        </w:rPr>
        <w:t>、</w:t>
      </w:r>
      <w:r>
        <w:rPr>
          <w:rFonts w:hint="eastAsia"/>
          <w:szCs w:val="21"/>
        </w:rPr>
        <w:t>施工资质等级证书、施工安全生产许可证等资质资信材料，并进行审查。</w:t>
      </w:r>
    </w:p>
    <w:p w:rsidR="00782D1A" w:rsidRDefault="00E5647A" w:rsidP="00793B19">
      <w:pPr>
        <w:spacing w:line="360" w:lineRule="auto"/>
        <w:ind w:firstLineChars="170" w:firstLine="357"/>
        <w:rPr>
          <w:szCs w:val="21"/>
        </w:rPr>
      </w:pPr>
      <w:r>
        <w:rPr>
          <w:rFonts w:ascii="宋体" w:hAnsi="宋体" w:hint="eastAsia"/>
          <w:szCs w:val="21"/>
        </w:rPr>
        <w:t>（五）</w:t>
      </w:r>
      <w:r>
        <w:rPr>
          <w:rFonts w:hint="eastAsia"/>
          <w:szCs w:val="21"/>
        </w:rPr>
        <w:t>工程开工</w:t>
      </w:r>
      <w:r w:rsidR="007D7BE7">
        <w:rPr>
          <w:rFonts w:hint="eastAsia"/>
          <w:szCs w:val="21"/>
        </w:rPr>
        <w:t>前</w:t>
      </w:r>
      <w:r>
        <w:rPr>
          <w:rFonts w:hint="eastAsia"/>
          <w:szCs w:val="21"/>
        </w:rPr>
        <w:t>，</w:t>
      </w:r>
      <w:r w:rsidR="00127013">
        <w:rPr>
          <w:rFonts w:hint="eastAsia"/>
          <w:szCs w:val="21"/>
        </w:rPr>
        <w:t>甲方</w:t>
      </w:r>
      <w:r w:rsidR="00E6737D">
        <w:rPr>
          <w:rFonts w:hint="eastAsia"/>
          <w:szCs w:val="21"/>
        </w:rPr>
        <w:t>应</w:t>
      </w:r>
      <w:r>
        <w:rPr>
          <w:rFonts w:hint="eastAsia"/>
          <w:szCs w:val="21"/>
        </w:rPr>
        <w:t>与乙方签订施工</w:t>
      </w:r>
      <w:r w:rsidR="00060EB9">
        <w:rPr>
          <w:rFonts w:hint="eastAsia"/>
          <w:szCs w:val="21"/>
        </w:rPr>
        <w:t>合同和</w:t>
      </w:r>
      <w:r>
        <w:rPr>
          <w:rFonts w:hint="eastAsia"/>
          <w:szCs w:val="21"/>
        </w:rPr>
        <w:t>施工安全协议</w:t>
      </w:r>
      <w:r w:rsidR="000A0247">
        <w:rPr>
          <w:rFonts w:hint="eastAsia"/>
          <w:szCs w:val="21"/>
        </w:rPr>
        <w:t>书</w:t>
      </w:r>
      <w:r>
        <w:rPr>
          <w:rFonts w:hint="eastAsia"/>
          <w:szCs w:val="21"/>
        </w:rPr>
        <w:t>；有权对乙方的</w:t>
      </w:r>
      <w:r w:rsidRPr="002148DD">
        <w:rPr>
          <w:rFonts w:hint="eastAsia"/>
          <w:szCs w:val="21"/>
        </w:rPr>
        <w:t>安全</w:t>
      </w:r>
      <w:r>
        <w:rPr>
          <w:rFonts w:hint="eastAsia"/>
          <w:szCs w:val="21"/>
        </w:rPr>
        <w:t>组织机构设置、安全生产保障</w:t>
      </w:r>
      <w:r w:rsidRPr="002148DD">
        <w:rPr>
          <w:rFonts w:hint="eastAsia"/>
          <w:szCs w:val="21"/>
        </w:rPr>
        <w:t>体系等相关资料</w:t>
      </w:r>
      <w:r>
        <w:rPr>
          <w:rFonts w:hint="eastAsia"/>
          <w:szCs w:val="21"/>
        </w:rPr>
        <w:t>进行审查，不符合要求有权责令整改</w:t>
      </w:r>
      <w:r>
        <w:rPr>
          <w:rFonts w:ascii="宋体" w:hAnsi="宋体" w:hint="eastAsia"/>
          <w:szCs w:val="21"/>
        </w:rPr>
        <w:t>。</w:t>
      </w:r>
    </w:p>
    <w:p w:rsidR="00E6737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（六）工程开工前，</w:t>
      </w:r>
      <w:r w:rsidRPr="002148DD">
        <w:rPr>
          <w:rFonts w:ascii="宋体" w:hAnsi="宋体" w:hint="eastAsia"/>
          <w:szCs w:val="21"/>
        </w:rPr>
        <w:t>甲方负责为乙方施工人员</w:t>
      </w:r>
      <w:r w:rsidR="00AE06BC">
        <w:rPr>
          <w:rFonts w:ascii="宋体" w:hAnsi="宋体" w:hint="eastAsia"/>
          <w:szCs w:val="21"/>
        </w:rPr>
        <w:t>进行上岗</w:t>
      </w:r>
      <w:r>
        <w:rPr>
          <w:rFonts w:ascii="宋体" w:hAnsi="宋体" w:hint="eastAsia"/>
          <w:szCs w:val="21"/>
        </w:rPr>
        <w:t>前的</w:t>
      </w:r>
      <w:r w:rsidRPr="002148DD">
        <w:rPr>
          <w:rFonts w:ascii="宋体" w:hAnsi="宋体" w:hint="eastAsia"/>
          <w:szCs w:val="21"/>
        </w:rPr>
        <w:t>入厂安全教育。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（七</w:t>
      </w:r>
      <w:r w:rsidRPr="002148DD">
        <w:rPr>
          <w:rFonts w:ascii="宋体" w:hAnsi="宋体" w:hint="eastAsia"/>
          <w:szCs w:val="21"/>
        </w:rPr>
        <w:t>）</w:t>
      </w:r>
      <w:r w:rsidR="00BF3AA4">
        <w:rPr>
          <w:rFonts w:ascii="宋体" w:hAnsi="宋体" w:hint="eastAsia"/>
          <w:szCs w:val="21"/>
        </w:rPr>
        <w:t>甲方委托</w:t>
      </w:r>
      <w:r w:rsidR="00E6737D">
        <w:rPr>
          <w:rFonts w:ascii="宋体" w:hAnsi="宋体" w:hint="eastAsia"/>
          <w:szCs w:val="21"/>
        </w:rPr>
        <w:t>监理单位负责</w:t>
      </w:r>
      <w:r w:rsidR="00E6737D" w:rsidRPr="002148DD">
        <w:rPr>
          <w:rFonts w:ascii="宋体" w:hAnsi="宋体" w:hint="eastAsia"/>
          <w:szCs w:val="21"/>
        </w:rPr>
        <w:t>对乙方编制的施工组织设计</w:t>
      </w:r>
      <w:r w:rsidR="00E6737D">
        <w:rPr>
          <w:rFonts w:ascii="宋体" w:hAnsi="宋体" w:hint="eastAsia"/>
          <w:szCs w:val="21"/>
        </w:rPr>
        <w:t>或施工方案、安全技术措施、安全保证体系等进行审核</w:t>
      </w:r>
      <w:r w:rsidR="00BF3AA4">
        <w:rPr>
          <w:rFonts w:ascii="宋体" w:hAnsi="宋体" w:hint="eastAsia"/>
          <w:szCs w:val="21"/>
        </w:rPr>
        <w:t>、监督</w:t>
      </w:r>
      <w:r w:rsidR="00E6737D">
        <w:rPr>
          <w:rFonts w:ascii="宋体" w:hAnsi="宋体" w:hint="eastAsia"/>
          <w:szCs w:val="21"/>
        </w:rPr>
        <w:t>，并根据</w:t>
      </w:r>
      <w:r w:rsidR="00BF3AA4">
        <w:rPr>
          <w:rFonts w:ascii="宋体" w:hAnsi="宋体" w:hint="eastAsia"/>
          <w:szCs w:val="21"/>
        </w:rPr>
        <w:t>本</w:t>
      </w:r>
      <w:r w:rsidR="00E6737D">
        <w:rPr>
          <w:rFonts w:ascii="宋体" w:hAnsi="宋体" w:hint="eastAsia"/>
          <w:szCs w:val="21"/>
        </w:rPr>
        <w:t>项目施工</w:t>
      </w:r>
      <w:r w:rsidR="00BF3AA4">
        <w:rPr>
          <w:rFonts w:ascii="宋体" w:hAnsi="宋体" w:hint="eastAsia"/>
          <w:szCs w:val="21"/>
        </w:rPr>
        <w:t>特点及实际</w:t>
      </w:r>
      <w:r w:rsidR="00E6737D">
        <w:rPr>
          <w:rFonts w:ascii="宋体" w:hAnsi="宋体" w:hint="eastAsia"/>
          <w:szCs w:val="21"/>
        </w:rPr>
        <w:t>情况，甲方参与施工方案</w:t>
      </w:r>
      <w:r w:rsidR="004711E2">
        <w:rPr>
          <w:rFonts w:ascii="宋体" w:hAnsi="宋体" w:hint="eastAsia"/>
          <w:szCs w:val="21"/>
        </w:rPr>
        <w:t>的审核</w:t>
      </w:r>
      <w:r w:rsidR="00E6737D">
        <w:rPr>
          <w:rFonts w:ascii="宋体" w:hAnsi="宋体" w:hint="eastAsia"/>
          <w:szCs w:val="21"/>
        </w:rPr>
        <w:t>会签</w:t>
      </w:r>
      <w:r w:rsidR="00E6737D" w:rsidRPr="002148DD">
        <w:rPr>
          <w:rFonts w:ascii="宋体" w:hAnsi="宋体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（八）</w:t>
      </w:r>
      <w:r w:rsidR="007D7BE7">
        <w:rPr>
          <w:rFonts w:ascii="宋体" w:hAnsi="宋体" w:hint="eastAsia"/>
          <w:szCs w:val="21"/>
        </w:rPr>
        <w:t>甲方</w:t>
      </w:r>
      <w:r w:rsidR="0071351C">
        <w:rPr>
          <w:rFonts w:ascii="宋体" w:hAnsi="宋体" w:hint="eastAsia"/>
          <w:szCs w:val="21"/>
        </w:rPr>
        <w:t>积极</w:t>
      </w:r>
      <w:r w:rsidR="00EB1BC9">
        <w:rPr>
          <w:rFonts w:ascii="宋体" w:hAnsi="宋体" w:hint="eastAsia"/>
          <w:szCs w:val="21"/>
        </w:rPr>
        <w:t>协助、</w:t>
      </w:r>
      <w:r w:rsidR="007D7BE7">
        <w:rPr>
          <w:rFonts w:ascii="宋体" w:hAnsi="宋体" w:hint="eastAsia"/>
          <w:szCs w:val="21"/>
        </w:rPr>
        <w:t>配合</w:t>
      </w:r>
      <w:r w:rsidR="009C7C4C">
        <w:rPr>
          <w:rFonts w:ascii="宋体" w:hAnsi="宋体" w:hint="eastAsia"/>
          <w:szCs w:val="21"/>
        </w:rPr>
        <w:t>乙方在</w:t>
      </w:r>
      <w:r w:rsidR="00164D1C">
        <w:rPr>
          <w:rFonts w:ascii="宋体" w:hAnsi="宋体" w:hint="eastAsia"/>
          <w:szCs w:val="21"/>
        </w:rPr>
        <w:t>工程</w:t>
      </w:r>
      <w:r w:rsidR="009C7C4C">
        <w:rPr>
          <w:rFonts w:ascii="宋体" w:hAnsi="宋体" w:hint="eastAsia"/>
          <w:szCs w:val="21"/>
        </w:rPr>
        <w:t>施工期间需要办理的各种安全作业票</w:t>
      </w:r>
      <w:r w:rsidR="007D7BE7">
        <w:rPr>
          <w:rFonts w:ascii="宋体" w:hAnsi="宋体" w:hint="eastAsia"/>
          <w:szCs w:val="21"/>
        </w:rPr>
        <w:t>证</w:t>
      </w:r>
      <w:r w:rsidR="009C7C4C">
        <w:rPr>
          <w:rFonts w:ascii="宋体" w:hAnsi="宋体" w:hint="eastAsia"/>
          <w:szCs w:val="21"/>
        </w:rPr>
        <w:t>等有关事宜</w:t>
      </w:r>
      <w:r w:rsidR="007D7BE7">
        <w:rPr>
          <w:rFonts w:ascii="宋体" w:hAnsi="宋体" w:hint="eastAsia"/>
          <w:szCs w:val="21"/>
        </w:rPr>
        <w:t>，</w:t>
      </w:r>
      <w:r w:rsidR="007D7BE7" w:rsidRPr="002148DD">
        <w:rPr>
          <w:rFonts w:ascii="宋体" w:hAnsi="宋体" w:hint="eastAsia"/>
          <w:szCs w:val="21"/>
        </w:rPr>
        <w:t>尽可能为乙方提供方便条件</w:t>
      </w:r>
      <w:r w:rsidR="007D7BE7" w:rsidRPr="002148DD">
        <w:rPr>
          <w:rFonts w:ascii="宋体" w:hAnsi="宋体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（九</w:t>
      </w:r>
      <w:r w:rsidRPr="002148DD">
        <w:rPr>
          <w:rFonts w:ascii="宋体" w:hAnsi="宋体" w:hint="eastAsia"/>
          <w:szCs w:val="21"/>
        </w:rPr>
        <w:t>）</w:t>
      </w:r>
      <w:r w:rsidR="009C7C4C">
        <w:rPr>
          <w:rFonts w:ascii="宋体" w:hAnsi="宋体" w:hint="eastAsia"/>
          <w:szCs w:val="21"/>
        </w:rPr>
        <w:t>甲方</w:t>
      </w:r>
      <w:r w:rsidR="00EB1BC9">
        <w:rPr>
          <w:rFonts w:ascii="宋体" w:hAnsi="宋体" w:hint="eastAsia"/>
          <w:szCs w:val="21"/>
        </w:rPr>
        <w:t>根据有关国家有关HSE法律、法规的要求，以及双方签订的</w:t>
      </w:r>
      <w:r w:rsidR="00164D1C">
        <w:rPr>
          <w:rFonts w:ascii="宋体" w:hAnsi="宋体" w:hint="eastAsia"/>
          <w:szCs w:val="21"/>
        </w:rPr>
        <w:t>施工</w:t>
      </w:r>
      <w:r w:rsidR="009C7C4C">
        <w:rPr>
          <w:rFonts w:ascii="宋体" w:hAnsi="宋体" w:hint="eastAsia"/>
          <w:szCs w:val="21"/>
        </w:rPr>
        <w:t>合同约定</w:t>
      </w:r>
      <w:r w:rsidR="00EB1BC9">
        <w:rPr>
          <w:rFonts w:ascii="宋体" w:hAnsi="宋体" w:hint="eastAsia"/>
          <w:szCs w:val="21"/>
        </w:rPr>
        <w:t>条款</w:t>
      </w:r>
      <w:r w:rsidR="009C7C4C">
        <w:rPr>
          <w:rFonts w:ascii="宋体" w:hAnsi="宋体" w:hint="eastAsia"/>
          <w:szCs w:val="21"/>
        </w:rPr>
        <w:t>，</w:t>
      </w:r>
      <w:r w:rsidR="00EB1BC9">
        <w:rPr>
          <w:rFonts w:ascii="宋体" w:hAnsi="宋体" w:hint="eastAsia"/>
          <w:szCs w:val="21"/>
        </w:rPr>
        <w:t>满足</w:t>
      </w:r>
      <w:r w:rsidR="007D7BE7" w:rsidRPr="002148DD">
        <w:rPr>
          <w:rFonts w:ascii="宋体" w:hAnsi="宋体" w:hint="eastAsia"/>
          <w:szCs w:val="21"/>
        </w:rPr>
        <w:t>乙方</w:t>
      </w:r>
      <w:r w:rsidR="00EB1BC9">
        <w:rPr>
          <w:rFonts w:ascii="宋体" w:hAnsi="宋体" w:hint="eastAsia"/>
          <w:szCs w:val="21"/>
        </w:rPr>
        <w:t>施工期间作业</w:t>
      </w:r>
      <w:r w:rsidR="00EB1BC9" w:rsidRPr="002148DD">
        <w:rPr>
          <w:rFonts w:ascii="宋体" w:hAnsi="宋体" w:hint="eastAsia"/>
          <w:szCs w:val="21"/>
        </w:rPr>
        <w:t>环境</w:t>
      </w:r>
      <w:r w:rsidR="009D72E3">
        <w:rPr>
          <w:rFonts w:ascii="宋体" w:hAnsi="宋体" w:hint="eastAsia"/>
          <w:szCs w:val="21"/>
        </w:rPr>
        <w:t>应具备的</w:t>
      </w:r>
      <w:r w:rsidR="007D7BE7" w:rsidRPr="002148DD">
        <w:rPr>
          <w:rFonts w:ascii="宋体" w:hAnsi="宋体" w:hint="eastAsia"/>
          <w:szCs w:val="21"/>
        </w:rPr>
        <w:t>劳动安全卫生条件</w:t>
      </w:r>
      <w:r w:rsidR="007D7BE7" w:rsidRPr="002148DD">
        <w:rPr>
          <w:rFonts w:ascii="宋体" w:hAnsi="宋体"/>
          <w:szCs w:val="21"/>
        </w:rPr>
        <w:t>。</w:t>
      </w:r>
    </w:p>
    <w:p w:rsidR="00E6737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（十</w:t>
      </w:r>
      <w:r w:rsidRPr="002148DD">
        <w:rPr>
          <w:rFonts w:ascii="宋体" w:hAnsi="宋体" w:hint="eastAsia"/>
          <w:szCs w:val="21"/>
        </w:rPr>
        <w:t>）</w:t>
      </w:r>
      <w:r w:rsidR="00FB1BE1" w:rsidRPr="002148DD">
        <w:rPr>
          <w:rFonts w:ascii="宋体" w:hAnsi="宋体" w:hint="eastAsia"/>
          <w:szCs w:val="21"/>
        </w:rPr>
        <w:t>甲方有权</w:t>
      </w:r>
      <w:r>
        <w:rPr>
          <w:rFonts w:ascii="宋体" w:hAnsi="宋体" w:hint="eastAsia"/>
          <w:szCs w:val="21"/>
        </w:rPr>
        <w:t>根据国家法律法规和签订的施工合同，对乙方</w:t>
      </w:r>
      <w:r w:rsidR="00FB1BE1" w:rsidRPr="002148DD">
        <w:rPr>
          <w:rFonts w:ascii="宋体" w:hAnsi="宋体" w:hint="eastAsia"/>
          <w:szCs w:val="21"/>
        </w:rPr>
        <w:t>施工</w:t>
      </w:r>
      <w:r w:rsidR="005256EF" w:rsidRPr="002148DD">
        <w:rPr>
          <w:rFonts w:ascii="宋体" w:hAnsi="宋体" w:hint="eastAsia"/>
          <w:szCs w:val="21"/>
        </w:rPr>
        <w:t>安全</w:t>
      </w:r>
      <w:r w:rsidR="00164D1C">
        <w:rPr>
          <w:rFonts w:ascii="宋体" w:hAnsi="宋体" w:hint="eastAsia"/>
          <w:szCs w:val="21"/>
        </w:rPr>
        <w:t>管理</w:t>
      </w:r>
      <w:r w:rsidR="00060EB9">
        <w:rPr>
          <w:rFonts w:ascii="宋体" w:hAnsi="宋体" w:hint="eastAsia"/>
          <w:szCs w:val="21"/>
        </w:rPr>
        <w:t>情况</w:t>
      </w:r>
      <w:r w:rsidR="005256EF" w:rsidRPr="002148DD">
        <w:rPr>
          <w:rFonts w:ascii="宋体" w:hAnsi="宋体" w:hint="eastAsia"/>
          <w:szCs w:val="21"/>
        </w:rPr>
        <w:t>进行</w:t>
      </w:r>
      <w:r w:rsidR="007351DC">
        <w:rPr>
          <w:rFonts w:ascii="宋体" w:hAnsi="宋体" w:hint="eastAsia"/>
          <w:szCs w:val="21"/>
        </w:rPr>
        <w:t>监督</w:t>
      </w:r>
      <w:r>
        <w:rPr>
          <w:rFonts w:ascii="宋体" w:hAnsi="宋体" w:hint="eastAsia"/>
          <w:szCs w:val="21"/>
        </w:rPr>
        <w:t>检查</w:t>
      </w:r>
      <w:r w:rsidR="007351DC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并委托监理单位在授权范围内，代表甲方对乙方进行</w:t>
      </w:r>
      <w:r w:rsidR="00BF3AA4" w:rsidRPr="002148DD">
        <w:rPr>
          <w:rFonts w:ascii="宋体" w:hAnsi="宋体" w:hint="eastAsia"/>
          <w:szCs w:val="21"/>
        </w:rPr>
        <w:t>全过程</w:t>
      </w:r>
      <w:r w:rsidR="00BF3AA4">
        <w:rPr>
          <w:rFonts w:ascii="宋体" w:hAnsi="宋体" w:hint="eastAsia"/>
          <w:szCs w:val="21"/>
        </w:rPr>
        <w:t>的安全</w:t>
      </w:r>
      <w:r>
        <w:rPr>
          <w:rFonts w:ascii="宋体" w:hAnsi="宋体" w:hint="eastAsia"/>
          <w:szCs w:val="21"/>
        </w:rPr>
        <w:t>监督管理。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hint="eastAsia"/>
          <w:szCs w:val="21"/>
        </w:rPr>
        <w:t>（十一）</w:t>
      </w:r>
      <w:r w:rsidR="008E6ED7">
        <w:rPr>
          <w:rFonts w:ascii="宋体" w:hAnsi="宋体" w:hint="eastAsia"/>
          <w:szCs w:val="21"/>
        </w:rPr>
        <w:t>甲方有权根据甲方相关管理规定</w:t>
      </w:r>
      <w:r w:rsidR="00E6737D">
        <w:rPr>
          <w:rFonts w:ascii="宋体" w:hAnsi="宋体" w:hint="eastAsia"/>
          <w:szCs w:val="21"/>
        </w:rPr>
        <w:t>，对</w:t>
      </w:r>
      <w:r w:rsidR="003266A2">
        <w:rPr>
          <w:rFonts w:ascii="宋体" w:hAnsi="宋体" w:hint="eastAsia"/>
          <w:szCs w:val="21"/>
        </w:rPr>
        <w:t>发生事故或严重</w:t>
      </w:r>
      <w:r w:rsidR="007351DC">
        <w:rPr>
          <w:rFonts w:ascii="宋体" w:hAnsi="宋体" w:hint="eastAsia"/>
          <w:szCs w:val="21"/>
        </w:rPr>
        <w:t>违反HSE</w:t>
      </w:r>
      <w:r w:rsidR="00060EB9">
        <w:rPr>
          <w:rFonts w:ascii="宋体" w:hAnsi="宋体" w:hint="eastAsia"/>
          <w:szCs w:val="21"/>
        </w:rPr>
        <w:t>管理规定的</w:t>
      </w:r>
      <w:r w:rsidR="003266A2">
        <w:rPr>
          <w:rFonts w:ascii="宋体" w:hAnsi="宋体" w:hint="eastAsia"/>
          <w:szCs w:val="21"/>
        </w:rPr>
        <w:t>，对乙方进行</w:t>
      </w:r>
      <w:r w:rsidR="00425374" w:rsidRPr="002148DD">
        <w:rPr>
          <w:rFonts w:ascii="宋体" w:hAnsi="宋体" w:hint="eastAsia"/>
          <w:szCs w:val="21"/>
        </w:rPr>
        <w:lastRenderedPageBreak/>
        <w:t>相应</w:t>
      </w:r>
      <w:r w:rsidR="003266A2">
        <w:rPr>
          <w:rFonts w:ascii="宋体" w:hAnsi="宋体" w:hint="eastAsia"/>
          <w:szCs w:val="21"/>
        </w:rPr>
        <w:t>的</w:t>
      </w:r>
      <w:r w:rsidRPr="002148DD">
        <w:rPr>
          <w:rFonts w:ascii="宋体" w:hAnsi="宋体" w:hint="eastAsia"/>
          <w:szCs w:val="21"/>
        </w:rPr>
        <w:t>处罚</w:t>
      </w:r>
      <w:r w:rsidR="00060EB9">
        <w:rPr>
          <w:rFonts w:ascii="宋体" w:hAnsi="宋体" w:hint="eastAsia"/>
          <w:szCs w:val="21"/>
        </w:rPr>
        <w:t>。</w:t>
      </w:r>
    </w:p>
    <w:p w:rsidR="00ED032F" w:rsidRPr="00DA1FE5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hint="eastAsia"/>
          <w:szCs w:val="21"/>
        </w:rPr>
        <w:t>（十二）</w:t>
      </w:r>
      <w:r w:rsidR="00060EB9">
        <w:rPr>
          <w:rFonts w:hint="eastAsia"/>
          <w:szCs w:val="21"/>
        </w:rPr>
        <w:t>施工期间</w:t>
      </w:r>
      <w:r>
        <w:rPr>
          <w:rFonts w:hint="eastAsia"/>
          <w:szCs w:val="21"/>
        </w:rPr>
        <w:t>因乙方管理原因</w:t>
      </w:r>
      <w:r w:rsidR="006524DE" w:rsidRPr="002148DD">
        <w:rPr>
          <w:rFonts w:hint="eastAsia"/>
          <w:szCs w:val="21"/>
        </w:rPr>
        <w:t>发生</w:t>
      </w:r>
      <w:r w:rsidR="00060EB9">
        <w:rPr>
          <w:rFonts w:hint="eastAsia"/>
          <w:szCs w:val="21"/>
        </w:rPr>
        <w:t>安全</w:t>
      </w:r>
      <w:r w:rsidR="006524DE" w:rsidRPr="002148DD">
        <w:rPr>
          <w:rFonts w:hint="eastAsia"/>
          <w:szCs w:val="21"/>
        </w:rPr>
        <w:t>事故，</w:t>
      </w:r>
      <w:r w:rsidR="006524DE" w:rsidRPr="002148DD">
        <w:rPr>
          <w:rFonts w:ascii="宋体" w:hAnsi="宋体" w:hint="eastAsia"/>
          <w:szCs w:val="21"/>
        </w:rPr>
        <w:t>造成甲方人员人身伤害</w:t>
      </w:r>
      <w:r>
        <w:rPr>
          <w:rFonts w:ascii="宋体" w:hAnsi="宋体" w:hint="eastAsia"/>
          <w:szCs w:val="21"/>
        </w:rPr>
        <w:t>、设备损坏、生产装置停车等</w:t>
      </w:r>
      <w:r w:rsidR="00060EB9">
        <w:rPr>
          <w:rFonts w:ascii="宋体" w:hAnsi="宋体" w:hint="eastAsia"/>
          <w:szCs w:val="21"/>
        </w:rPr>
        <w:t>，甲方有权依据甲方</w:t>
      </w:r>
      <w:r>
        <w:rPr>
          <w:rFonts w:ascii="宋体" w:hAnsi="宋体" w:hint="eastAsia"/>
          <w:szCs w:val="21"/>
        </w:rPr>
        <w:t>制定</w:t>
      </w:r>
      <w:r w:rsidR="00060EB9"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  <w:szCs w:val="21"/>
        </w:rPr>
        <w:t>处罚</w:t>
      </w:r>
      <w:r w:rsidR="006413FC">
        <w:rPr>
          <w:rFonts w:ascii="宋体" w:hAnsi="宋体" w:hint="eastAsia"/>
          <w:szCs w:val="21"/>
        </w:rPr>
        <w:t>标准</w:t>
      </w:r>
      <w:r w:rsidR="00060EB9">
        <w:rPr>
          <w:rFonts w:ascii="宋体" w:hAnsi="宋体" w:hint="eastAsia"/>
          <w:szCs w:val="21"/>
        </w:rPr>
        <w:t>规定，对乙方予以</w:t>
      </w:r>
      <w:r>
        <w:rPr>
          <w:rFonts w:ascii="宋体" w:hAnsi="宋体" w:hint="eastAsia"/>
          <w:szCs w:val="21"/>
        </w:rPr>
        <w:t>相应的</w:t>
      </w:r>
      <w:r w:rsidR="006524DE" w:rsidRPr="002148DD">
        <w:rPr>
          <w:rFonts w:ascii="宋体" w:hAnsi="宋体" w:hint="eastAsia"/>
          <w:szCs w:val="21"/>
        </w:rPr>
        <w:t>处罚</w:t>
      </w:r>
      <w:r w:rsidR="00FB1BE1" w:rsidRPr="002148DD">
        <w:rPr>
          <w:rFonts w:ascii="宋体" w:hAnsi="宋体"/>
          <w:szCs w:val="21"/>
        </w:rPr>
        <w:t>。</w:t>
      </w:r>
      <w:r w:rsidR="00060EB9">
        <w:rPr>
          <w:rFonts w:ascii="宋体" w:hAnsi="宋体" w:hint="eastAsia"/>
          <w:szCs w:val="21"/>
        </w:rPr>
        <w:t>若</w:t>
      </w:r>
      <w:r>
        <w:rPr>
          <w:rFonts w:ascii="宋体" w:hAnsi="宋体" w:hint="eastAsia"/>
          <w:szCs w:val="21"/>
        </w:rPr>
        <w:t>发生的</w:t>
      </w:r>
      <w:r w:rsidR="00060EB9">
        <w:rPr>
          <w:rFonts w:ascii="宋体" w:hAnsi="宋体" w:hint="eastAsia"/>
          <w:szCs w:val="21"/>
        </w:rPr>
        <w:t>事故后果特别严重，甲方有权</w:t>
      </w:r>
      <w:r w:rsidR="006413FC">
        <w:rPr>
          <w:rFonts w:ascii="宋体" w:hAnsi="宋体" w:hint="eastAsia"/>
          <w:szCs w:val="21"/>
        </w:rPr>
        <w:t>按照违约责任</w:t>
      </w:r>
      <w:r w:rsidR="00E62268">
        <w:rPr>
          <w:rFonts w:ascii="宋体" w:hAnsi="宋体" w:hint="eastAsia"/>
          <w:szCs w:val="21"/>
        </w:rPr>
        <w:t>处罚</w:t>
      </w:r>
      <w:r w:rsidR="006413FC">
        <w:rPr>
          <w:rFonts w:ascii="宋体" w:hAnsi="宋体" w:hint="eastAsia"/>
          <w:szCs w:val="21"/>
        </w:rPr>
        <w:t>条款</w:t>
      </w:r>
      <w:r w:rsidR="00060EB9">
        <w:rPr>
          <w:rFonts w:ascii="宋体" w:hAnsi="宋体" w:hint="eastAsia"/>
          <w:szCs w:val="21"/>
        </w:rPr>
        <w:t>终止</w:t>
      </w:r>
      <w:r w:rsidR="006413FC">
        <w:rPr>
          <w:rFonts w:ascii="宋体" w:hAnsi="宋体" w:hint="eastAsia"/>
          <w:szCs w:val="21"/>
        </w:rPr>
        <w:t>施工合同，或提交仲裁机构、人民法院</w:t>
      </w:r>
      <w:r w:rsidR="00FB1BE1" w:rsidRPr="002148DD">
        <w:rPr>
          <w:rFonts w:ascii="宋体" w:hAnsi="宋体" w:hint="eastAsia"/>
          <w:szCs w:val="21"/>
        </w:rPr>
        <w:t>予以裁决</w:t>
      </w:r>
      <w:r w:rsidR="00FB1BE1" w:rsidRPr="002148DD">
        <w:rPr>
          <w:rFonts w:ascii="宋体" w:hAnsi="宋体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8"/>
        <w:rPr>
          <w:b/>
          <w:szCs w:val="21"/>
        </w:rPr>
      </w:pPr>
      <w:r w:rsidRPr="002148DD">
        <w:rPr>
          <w:rFonts w:hint="eastAsia"/>
          <w:b/>
          <w:szCs w:val="21"/>
        </w:rPr>
        <w:t>二、乙方安全责任及义务：</w:t>
      </w:r>
    </w:p>
    <w:p w:rsidR="00FB1BE1" w:rsidRPr="002148DD" w:rsidRDefault="00E5647A" w:rsidP="00793B19">
      <w:pPr>
        <w:pStyle w:val="a3"/>
        <w:spacing w:line="360" w:lineRule="auto"/>
        <w:ind w:firstLineChars="170" w:firstLine="357"/>
        <w:rPr>
          <w:rFonts w:ascii="宋体" w:eastAsia="宋体" w:hAnsi="宋体"/>
          <w:sz w:val="21"/>
          <w:szCs w:val="21"/>
        </w:rPr>
      </w:pPr>
      <w:r w:rsidRPr="002148DD">
        <w:rPr>
          <w:rFonts w:ascii="宋体" w:eastAsia="宋体" w:hAnsi="宋体" w:hint="eastAsia"/>
          <w:sz w:val="21"/>
          <w:szCs w:val="21"/>
        </w:rPr>
        <w:t>（一）乙</w:t>
      </w:r>
      <w:r w:rsidR="00C659B7">
        <w:rPr>
          <w:rFonts w:ascii="宋体" w:eastAsia="宋体" w:hAnsi="宋体" w:hint="eastAsia"/>
          <w:sz w:val="21"/>
          <w:szCs w:val="21"/>
        </w:rPr>
        <w:t>方必须严格</w:t>
      </w:r>
      <w:r w:rsidR="006524DE" w:rsidRPr="002148DD">
        <w:rPr>
          <w:rFonts w:ascii="宋体" w:eastAsia="宋体" w:hAnsi="宋体" w:hint="eastAsia"/>
          <w:sz w:val="21"/>
          <w:szCs w:val="21"/>
        </w:rPr>
        <w:t>执行</w:t>
      </w:r>
      <w:r w:rsidRPr="002148DD">
        <w:rPr>
          <w:rFonts w:ascii="宋体" w:eastAsia="宋体" w:hAnsi="宋体" w:hint="eastAsia"/>
          <w:sz w:val="21"/>
          <w:szCs w:val="21"/>
        </w:rPr>
        <w:t>《安全生产法》</w:t>
      </w:r>
      <w:r w:rsidRPr="002148DD">
        <w:rPr>
          <w:rFonts w:ascii="宋体" w:eastAsia="宋体" w:hAnsi="宋体"/>
          <w:sz w:val="21"/>
          <w:szCs w:val="21"/>
        </w:rPr>
        <w:t>、</w:t>
      </w:r>
      <w:r w:rsidR="001E146A">
        <w:rPr>
          <w:rFonts w:ascii="宋体" w:eastAsia="宋体" w:hAnsi="宋体" w:hint="eastAsia"/>
          <w:sz w:val="21"/>
          <w:szCs w:val="21"/>
        </w:rPr>
        <w:t>《消防法》、</w:t>
      </w:r>
      <w:r w:rsidR="001276B4">
        <w:rPr>
          <w:rFonts w:ascii="宋体" w:eastAsia="宋体" w:hAnsi="宋体" w:hint="eastAsia"/>
          <w:sz w:val="21"/>
          <w:szCs w:val="21"/>
        </w:rPr>
        <w:t>《建筑法》、</w:t>
      </w:r>
      <w:r w:rsidRPr="002148DD">
        <w:rPr>
          <w:rFonts w:ascii="宋体" w:eastAsia="宋体" w:hAnsi="宋体"/>
          <w:sz w:val="21"/>
          <w:szCs w:val="21"/>
        </w:rPr>
        <w:t>《</w:t>
      </w:r>
      <w:r w:rsidRPr="002148DD">
        <w:rPr>
          <w:rFonts w:ascii="宋体" w:eastAsia="宋体" w:hAnsi="宋体" w:hint="eastAsia"/>
          <w:sz w:val="21"/>
          <w:szCs w:val="21"/>
        </w:rPr>
        <w:t>建设工程安全生产管理条例</w:t>
      </w:r>
      <w:r w:rsidRPr="002148DD">
        <w:rPr>
          <w:rFonts w:ascii="宋体" w:eastAsia="宋体" w:hAnsi="宋体"/>
          <w:sz w:val="21"/>
          <w:szCs w:val="21"/>
        </w:rPr>
        <w:t>》</w:t>
      </w:r>
      <w:r w:rsidR="005132F9">
        <w:rPr>
          <w:rFonts w:ascii="宋体" w:eastAsia="宋体" w:hAnsi="宋体" w:hint="eastAsia"/>
          <w:sz w:val="21"/>
          <w:szCs w:val="21"/>
        </w:rPr>
        <w:t>、《石油化工施工安全技术规程》</w:t>
      </w:r>
      <w:r w:rsidRPr="002148DD">
        <w:rPr>
          <w:rFonts w:ascii="宋体" w:eastAsia="宋体" w:hAnsi="宋体" w:hint="eastAsia"/>
          <w:sz w:val="21"/>
          <w:szCs w:val="21"/>
        </w:rPr>
        <w:t>等</w:t>
      </w:r>
      <w:r w:rsidR="006524DE" w:rsidRPr="002148DD">
        <w:rPr>
          <w:rFonts w:ascii="宋体" w:eastAsia="宋体" w:hAnsi="宋体" w:hint="eastAsia"/>
          <w:sz w:val="21"/>
          <w:szCs w:val="21"/>
        </w:rPr>
        <w:t>法律法规，以及甲方</w:t>
      </w:r>
      <w:r w:rsidR="004B2FFB">
        <w:rPr>
          <w:rFonts w:ascii="宋体" w:eastAsia="宋体" w:hAnsi="宋体" w:hint="eastAsia"/>
          <w:sz w:val="21"/>
          <w:szCs w:val="21"/>
        </w:rPr>
        <w:t>母公司</w:t>
      </w:r>
      <w:r w:rsidR="006524DE" w:rsidRPr="002148DD">
        <w:rPr>
          <w:rFonts w:ascii="宋体" w:eastAsia="宋体" w:hAnsi="宋体" w:hint="eastAsia"/>
          <w:sz w:val="21"/>
          <w:szCs w:val="21"/>
        </w:rPr>
        <w:t>的</w:t>
      </w:r>
      <w:r w:rsidR="001276B4">
        <w:rPr>
          <w:rFonts w:ascii="宋体" w:eastAsia="宋体" w:hAnsi="宋体" w:hint="eastAsia"/>
          <w:sz w:val="21"/>
          <w:szCs w:val="21"/>
        </w:rPr>
        <w:t>《</w:t>
      </w:r>
      <w:r w:rsidR="008A0AC4">
        <w:rPr>
          <w:rFonts w:ascii="宋体" w:eastAsia="宋体" w:hAnsi="宋体" w:hint="eastAsia"/>
          <w:sz w:val="21"/>
          <w:szCs w:val="21"/>
        </w:rPr>
        <w:t>中国石化集团公司</w:t>
      </w:r>
      <w:r w:rsidR="001276B4">
        <w:rPr>
          <w:rFonts w:ascii="宋体" w:eastAsia="宋体" w:hAnsi="宋体" w:hint="eastAsia"/>
          <w:sz w:val="21"/>
          <w:szCs w:val="21"/>
        </w:rPr>
        <w:t>安全生产禁令（试行）》等有关安全、健康和环境管理</w:t>
      </w:r>
      <w:r w:rsidR="006524DE" w:rsidRPr="002148DD">
        <w:rPr>
          <w:rFonts w:ascii="宋体" w:eastAsia="宋体" w:hAnsi="宋体" w:hint="eastAsia"/>
          <w:sz w:val="21"/>
          <w:szCs w:val="21"/>
        </w:rPr>
        <w:t>制度</w:t>
      </w:r>
      <w:r w:rsidRPr="002148DD">
        <w:rPr>
          <w:rFonts w:ascii="宋体" w:eastAsia="宋体" w:hAnsi="宋体" w:hint="eastAsia"/>
          <w:sz w:val="21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hint="eastAsia"/>
          <w:szCs w:val="21"/>
        </w:rPr>
        <w:t>（二）</w:t>
      </w:r>
      <w:r w:rsidR="005E30A2">
        <w:rPr>
          <w:rFonts w:ascii="宋体" w:hAnsi="宋体" w:hint="eastAsia"/>
          <w:szCs w:val="21"/>
        </w:rPr>
        <w:t>工程</w:t>
      </w:r>
      <w:r w:rsidR="000525F5">
        <w:rPr>
          <w:rFonts w:ascii="宋体" w:hAnsi="宋体" w:hint="eastAsia"/>
          <w:szCs w:val="21"/>
        </w:rPr>
        <w:t>开工</w:t>
      </w:r>
      <w:r>
        <w:rPr>
          <w:rFonts w:ascii="宋体" w:hAnsi="宋体" w:hint="eastAsia"/>
          <w:szCs w:val="21"/>
        </w:rPr>
        <w:t>前</w:t>
      </w:r>
      <w:r w:rsidR="005E30A2">
        <w:rPr>
          <w:rFonts w:ascii="宋体" w:hAnsi="宋体" w:hint="eastAsia"/>
          <w:szCs w:val="21"/>
        </w:rPr>
        <w:t>，乙方</w:t>
      </w:r>
      <w:r w:rsidR="000525F5">
        <w:rPr>
          <w:rFonts w:ascii="宋体" w:hAnsi="宋体" w:hint="eastAsia"/>
          <w:szCs w:val="21"/>
        </w:rPr>
        <w:t>应</w:t>
      </w:r>
      <w:r w:rsidR="005E30A2">
        <w:rPr>
          <w:rFonts w:ascii="宋体" w:hAnsi="宋体" w:hint="eastAsia"/>
          <w:szCs w:val="21"/>
        </w:rPr>
        <w:t>与甲方</w:t>
      </w:r>
      <w:r w:rsidR="000525F5">
        <w:rPr>
          <w:rFonts w:ascii="宋体" w:hAnsi="宋体" w:hint="eastAsia"/>
          <w:szCs w:val="21"/>
        </w:rPr>
        <w:t>签订施工合同和</w:t>
      </w:r>
      <w:r w:rsidR="005E30A2">
        <w:rPr>
          <w:rFonts w:ascii="宋体" w:hAnsi="宋体" w:hint="eastAsia"/>
          <w:szCs w:val="21"/>
        </w:rPr>
        <w:t>施工安全协议</w:t>
      </w:r>
      <w:r w:rsidR="000525F5">
        <w:rPr>
          <w:rFonts w:ascii="宋体" w:hAnsi="宋体" w:hint="eastAsia"/>
          <w:szCs w:val="21"/>
        </w:rPr>
        <w:t>书</w:t>
      </w:r>
      <w:r w:rsidR="00740767" w:rsidRPr="002148DD">
        <w:rPr>
          <w:rFonts w:ascii="宋体" w:hAnsi="宋体" w:hint="eastAsia"/>
          <w:szCs w:val="21"/>
        </w:rPr>
        <w:t>，</w:t>
      </w:r>
      <w:r w:rsidR="00AE3D67" w:rsidRPr="002148DD">
        <w:rPr>
          <w:rFonts w:ascii="宋体" w:hAnsi="宋体" w:hint="eastAsia"/>
          <w:szCs w:val="21"/>
        </w:rPr>
        <w:t>并</w:t>
      </w:r>
      <w:r w:rsidR="00740767" w:rsidRPr="002148DD">
        <w:rPr>
          <w:rFonts w:ascii="宋体" w:hAnsi="宋体" w:hint="eastAsia"/>
          <w:szCs w:val="21"/>
        </w:rPr>
        <w:t>严格履行施工合同及安全协议条款</w:t>
      </w:r>
      <w:r w:rsidR="006524DE" w:rsidRPr="002148DD">
        <w:rPr>
          <w:rFonts w:ascii="宋体" w:hAnsi="宋体" w:hint="eastAsia"/>
          <w:szCs w:val="21"/>
        </w:rPr>
        <w:t>。</w:t>
      </w:r>
    </w:p>
    <w:p w:rsidR="004551CA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</w:t>
      </w:r>
      <w:r w:rsidR="00911743">
        <w:rPr>
          <w:rFonts w:ascii="宋体" w:hAnsi="宋体" w:hint="eastAsia"/>
          <w:szCs w:val="21"/>
        </w:rPr>
        <w:t>乙方应组织相关专业技术人员，根据本</w:t>
      </w:r>
      <w:r>
        <w:rPr>
          <w:rFonts w:ascii="宋体" w:hAnsi="宋体" w:hint="eastAsia"/>
          <w:szCs w:val="21"/>
        </w:rPr>
        <w:t>项目施工特点，</w:t>
      </w:r>
      <w:r w:rsidR="00911743">
        <w:rPr>
          <w:rFonts w:ascii="宋体" w:hAnsi="宋体" w:hint="eastAsia"/>
          <w:szCs w:val="21"/>
        </w:rPr>
        <w:t>对施工全过程进行作业</w:t>
      </w:r>
      <w:r w:rsidR="0071351C">
        <w:rPr>
          <w:rFonts w:ascii="宋体" w:hAnsi="宋体" w:hint="eastAsia"/>
          <w:szCs w:val="21"/>
        </w:rPr>
        <w:t>危害识别及风险评估，</w:t>
      </w:r>
      <w:r w:rsidR="00911743">
        <w:rPr>
          <w:rFonts w:ascii="宋体" w:hAnsi="宋体" w:hint="eastAsia"/>
          <w:szCs w:val="21"/>
        </w:rPr>
        <w:t>并</w:t>
      </w:r>
      <w:r w:rsidR="0071351C">
        <w:rPr>
          <w:rFonts w:ascii="宋体" w:hAnsi="宋体" w:hint="eastAsia"/>
          <w:szCs w:val="21"/>
        </w:rPr>
        <w:t>编制</w:t>
      </w:r>
      <w:r>
        <w:rPr>
          <w:rFonts w:ascii="宋体" w:hAnsi="宋体" w:hint="eastAsia"/>
          <w:szCs w:val="21"/>
        </w:rPr>
        <w:t>针对性较强的施工安全技术措施和施工方案。施工方案必须</w:t>
      </w:r>
      <w:r w:rsidRPr="002148DD">
        <w:rPr>
          <w:rFonts w:ascii="宋体" w:hAnsi="宋体" w:hint="eastAsia"/>
          <w:szCs w:val="21"/>
        </w:rPr>
        <w:t>送</w:t>
      </w:r>
      <w:r>
        <w:rPr>
          <w:rFonts w:ascii="宋体" w:hAnsi="宋体" w:hint="eastAsia"/>
          <w:szCs w:val="21"/>
        </w:rPr>
        <w:t>交甲方有关作业部和部门会签，</w:t>
      </w:r>
      <w:r w:rsidRPr="002148DD">
        <w:rPr>
          <w:rFonts w:ascii="宋体" w:hAnsi="宋体" w:hint="eastAsia"/>
          <w:szCs w:val="21"/>
        </w:rPr>
        <w:t>审核，</w:t>
      </w:r>
      <w:r w:rsidR="00911743">
        <w:rPr>
          <w:rFonts w:ascii="宋体" w:hAnsi="宋体" w:hint="eastAsia"/>
          <w:szCs w:val="21"/>
        </w:rPr>
        <w:t>批准</w:t>
      </w:r>
      <w:r>
        <w:rPr>
          <w:rFonts w:ascii="宋体" w:hAnsi="宋体" w:hint="eastAsia"/>
          <w:szCs w:val="21"/>
        </w:rPr>
        <w:t>。</w:t>
      </w:r>
    </w:p>
    <w:p w:rsidR="00FB1BE1" w:rsidRPr="005420B1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（四）</w:t>
      </w:r>
      <w:r w:rsidR="005420B1">
        <w:rPr>
          <w:rFonts w:ascii="宋体" w:hAnsi="宋体" w:hint="eastAsia"/>
          <w:szCs w:val="21"/>
        </w:rPr>
        <w:t>乙方必须</w:t>
      </w:r>
      <w:r w:rsidR="002F6B2A">
        <w:rPr>
          <w:rFonts w:ascii="宋体" w:hAnsi="宋体" w:hint="eastAsia"/>
          <w:szCs w:val="21"/>
        </w:rPr>
        <w:t>严格执行</w:t>
      </w:r>
      <w:r w:rsidR="00164D1C">
        <w:rPr>
          <w:rFonts w:ascii="宋体" w:hAnsi="宋体" w:hint="eastAsia"/>
          <w:szCs w:val="21"/>
        </w:rPr>
        <w:t>批准的</w:t>
      </w:r>
      <w:r w:rsidR="005420B1" w:rsidRPr="002148DD">
        <w:rPr>
          <w:rFonts w:ascii="宋体" w:hAnsi="宋体" w:hint="eastAsia"/>
          <w:szCs w:val="21"/>
        </w:rPr>
        <w:t>施工</w:t>
      </w:r>
      <w:r w:rsidR="001276B4">
        <w:rPr>
          <w:rFonts w:ascii="宋体" w:hAnsi="宋体" w:hint="eastAsia"/>
          <w:szCs w:val="21"/>
        </w:rPr>
        <w:t>方案</w:t>
      </w:r>
      <w:r w:rsidR="002F6B2A">
        <w:rPr>
          <w:rFonts w:ascii="宋体" w:hAnsi="宋体" w:hint="eastAsia"/>
          <w:szCs w:val="21"/>
        </w:rPr>
        <w:t>，</w:t>
      </w:r>
      <w:r w:rsidR="00164D1C">
        <w:rPr>
          <w:rFonts w:ascii="宋体" w:hAnsi="宋体" w:hint="eastAsia"/>
          <w:szCs w:val="21"/>
        </w:rPr>
        <w:t>认真落实方案中</w:t>
      </w:r>
      <w:r w:rsidR="002F6B2A">
        <w:rPr>
          <w:rFonts w:ascii="宋体" w:hAnsi="宋体" w:hint="eastAsia"/>
          <w:szCs w:val="21"/>
        </w:rPr>
        <w:t>的各项安全</w:t>
      </w:r>
      <w:r w:rsidR="00164D1C">
        <w:rPr>
          <w:rFonts w:ascii="宋体" w:hAnsi="宋体" w:hint="eastAsia"/>
          <w:szCs w:val="21"/>
        </w:rPr>
        <w:t>措施</w:t>
      </w:r>
      <w:r w:rsidR="00F208FB">
        <w:rPr>
          <w:rFonts w:ascii="宋体" w:hAnsi="宋体" w:hint="eastAsia"/>
          <w:szCs w:val="21"/>
        </w:rPr>
        <w:t>。</w:t>
      </w:r>
      <w:r w:rsidR="00164D1C">
        <w:rPr>
          <w:rFonts w:ascii="宋体" w:hAnsi="宋体" w:hint="eastAsia"/>
          <w:szCs w:val="21"/>
        </w:rPr>
        <w:t>严禁</w:t>
      </w:r>
      <w:r w:rsidR="002F6B2A">
        <w:rPr>
          <w:rFonts w:ascii="宋体" w:hAnsi="宋体" w:hint="eastAsia"/>
          <w:szCs w:val="21"/>
        </w:rPr>
        <w:t>降低安全防护等级、标准，</w:t>
      </w:r>
      <w:r w:rsidR="00164D1C">
        <w:rPr>
          <w:rFonts w:ascii="宋体" w:hAnsi="宋体" w:hint="eastAsia"/>
          <w:szCs w:val="21"/>
        </w:rPr>
        <w:t>在安全防护</w:t>
      </w:r>
      <w:r w:rsidR="00F208FB">
        <w:rPr>
          <w:rFonts w:ascii="宋体" w:hAnsi="宋体" w:hint="eastAsia"/>
          <w:szCs w:val="21"/>
        </w:rPr>
        <w:t>设施</w:t>
      </w:r>
      <w:r w:rsidR="00164D1C">
        <w:rPr>
          <w:rFonts w:ascii="宋体" w:hAnsi="宋体" w:hint="eastAsia"/>
          <w:szCs w:val="21"/>
        </w:rPr>
        <w:t>上存在“偷工减料”现象；严禁</w:t>
      </w:r>
      <w:r w:rsidR="002F6B2A">
        <w:rPr>
          <w:rFonts w:ascii="宋体" w:hAnsi="宋体" w:hint="eastAsia"/>
          <w:szCs w:val="21"/>
        </w:rPr>
        <w:t>擅自改变施工工艺和操作方法</w:t>
      </w:r>
      <w:r w:rsidR="005420B1">
        <w:rPr>
          <w:rFonts w:ascii="宋体" w:hAnsi="宋体" w:hint="eastAsia"/>
          <w:szCs w:val="21"/>
        </w:rPr>
        <w:t>。</w:t>
      </w:r>
    </w:p>
    <w:p w:rsidR="007F5930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（五）</w:t>
      </w:r>
      <w:r w:rsidR="00483120">
        <w:rPr>
          <w:rFonts w:ascii="宋体" w:hAnsi="宋体" w:hint="eastAsia"/>
          <w:szCs w:val="21"/>
        </w:rPr>
        <w:t>临时暂设</w:t>
      </w:r>
      <w:r w:rsidR="001276B4">
        <w:rPr>
          <w:rFonts w:ascii="宋体" w:hAnsi="宋体" w:hint="eastAsia"/>
          <w:szCs w:val="21"/>
        </w:rPr>
        <w:t>、</w:t>
      </w:r>
      <w:r w:rsidR="00FB1BE1" w:rsidRPr="002148DD">
        <w:rPr>
          <w:rFonts w:ascii="宋体" w:hAnsi="宋体" w:hint="eastAsia"/>
          <w:szCs w:val="21"/>
        </w:rPr>
        <w:t>材料</w:t>
      </w:r>
      <w:r w:rsidR="002F6B2A">
        <w:rPr>
          <w:rFonts w:ascii="宋体" w:hAnsi="宋体" w:hint="eastAsia"/>
          <w:szCs w:val="21"/>
        </w:rPr>
        <w:t>、设备和</w:t>
      </w:r>
      <w:r w:rsidR="007D7BE7">
        <w:rPr>
          <w:rFonts w:ascii="宋体" w:hAnsi="宋体" w:hint="eastAsia"/>
          <w:szCs w:val="21"/>
        </w:rPr>
        <w:t>工机具</w:t>
      </w:r>
      <w:r w:rsidR="002F6B2A">
        <w:rPr>
          <w:rFonts w:ascii="宋体" w:hAnsi="宋体" w:hint="eastAsia"/>
          <w:szCs w:val="21"/>
        </w:rPr>
        <w:t>严禁随意乱摆放，</w:t>
      </w:r>
      <w:r w:rsidR="00AA3354">
        <w:rPr>
          <w:rFonts w:ascii="宋体" w:hAnsi="宋体" w:hint="eastAsia"/>
          <w:szCs w:val="21"/>
        </w:rPr>
        <w:t>必须先征得</w:t>
      </w:r>
      <w:r w:rsidR="00F208FB">
        <w:rPr>
          <w:rFonts w:ascii="宋体" w:hAnsi="宋体" w:hint="eastAsia"/>
          <w:szCs w:val="21"/>
        </w:rPr>
        <w:t>施工</w:t>
      </w:r>
      <w:r w:rsidR="004C1046">
        <w:rPr>
          <w:rFonts w:ascii="宋体" w:hAnsi="宋体" w:hint="eastAsia"/>
          <w:szCs w:val="21"/>
        </w:rPr>
        <w:t>区域</w:t>
      </w:r>
      <w:r w:rsidR="002F6B2A">
        <w:rPr>
          <w:rFonts w:ascii="宋体" w:hAnsi="宋体" w:hint="eastAsia"/>
          <w:szCs w:val="21"/>
        </w:rPr>
        <w:t>管辖</w:t>
      </w:r>
      <w:r w:rsidR="00A9606C">
        <w:rPr>
          <w:rFonts w:ascii="宋体" w:hAnsi="宋体" w:hint="eastAsia"/>
          <w:szCs w:val="21"/>
        </w:rPr>
        <w:t>单位</w:t>
      </w:r>
      <w:r w:rsidR="00AA3354">
        <w:rPr>
          <w:rFonts w:ascii="宋体" w:hAnsi="宋体" w:hint="eastAsia"/>
          <w:szCs w:val="21"/>
        </w:rPr>
        <w:t>同意</w:t>
      </w:r>
      <w:r w:rsidR="004C1046">
        <w:rPr>
          <w:rFonts w:ascii="宋体" w:hAnsi="宋体" w:hint="eastAsia"/>
          <w:szCs w:val="21"/>
        </w:rPr>
        <w:t>，</w:t>
      </w:r>
      <w:r w:rsidR="001276B4">
        <w:rPr>
          <w:rFonts w:ascii="宋体" w:hAnsi="宋体" w:hint="eastAsia"/>
          <w:szCs w:val="21"/>
        </w:rPr>
        <w:t>在指定的</w:t>
      </w:r>
      <w:r w:rsidR="00AA3354">
        <w:rPr>
          <w:rFonts w:ascii="宋体" w:hAnsi="宋体" w:hint="eastAsia"/>
          <w:szCs w:val="21"/>
        </w:rPr>
        <w:t>位置</w:t>
      </w:r>
      <w:r w:rsidR="001F6468">
        <w:rPr>
          <w:rFonts w:ascii="宋体" w:hAnsi="宋体" w:hint="eastAsia"/>
          <w:szCs w:val="21"/>
        </w:rPr>
        <w:t>摆放</w:t>
      </w:r>
      <w:r w:rsidR="00F029E4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施工时</w:t>
      </w:r>
      <w:r w:rsidR="00851380">
        <w:rPr>
          <w:rFonts w:ascii="宋体" w:hAnsi="宋体" w:hint="eastAsia"/>
          <w:szCs w:val="21"/>
        </w:rPr>
        <w:t>严禁</w:t>
      </w:r>
      <w:r w:rsidR="002F6B2A">
        <w:rPr>
          <w:rFonts w:ascii="宋体" w:hAnsi="宋体" w:hint="eastAsia"/>
          <w:szCs w:val="21"/>
        </w:rPr>
        <w:t>占道施工</w:t>
      </w:r>
      <w:r w:rsidR="00FB1BE1" w:rsidRPr="002148DD">
        <w:rPr>
          <w:rFonts w:ascii="宋体" w:hAnsi="宋体"/>
          <w:szCs w:val="21"/>
        </w:rPr>
        <w:t>。</w:t>
      </w:r>
    </w:p>
    <w:p w:rsidR="00782D1A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hint="eastAsia"/>
        </w:rPr>
        <w:t>（六）</w:t>
      </w:r>
      <w:r w:rsidR="00782ACE">
        <w:rPr>
          <w:rFonts w:ascii="宋体" w:hAnsi="宋体" w:hint="eastAsia"/>
          <w:szCs w:val="21"/>
        </w:rPr>
        <w:t>施工期间，</w:t>
      </w:r>
      <w:r w:rsidR="005D6F97">
        <w:rPr>
          <w:rFonts w:ascii="宋体" w:hAnsi="宋体" w:hint="eastAsia"/>
          <w:szCs w:val="21"/>
        </w:rPr>
        <w:t>乙方</w:t>
      </w:r>
      <w:r w:rsidR="00782ACE">
        <w:rPr>
          <w:rFonts w:ascii="宋体" w:hAnsi="宋体" w:hint="eastAsia"/>
          <w:szCs w:val="21"/>
        </w:rPr>
        <w:t>必须</w:t>
      </w:r>
      <w:r w:rsidR="0023326E">
        <w:rPr>
          <w:rFonts w:ascii="宋体" w:hAnsi="宋体" w:hint="eastAsia"/>
          <w:szCs w:val="21"/>
        </w:rPr>
        <w:t>搞好</w:t>
      </w:r>
      <w:r w:rsidR="00597305">
        <w:rPr>
          <w:rFonts w:ascii="宋体" w:hAnsi="宋体" w:hint="eastAsia"/>
          <w:szCs w:val="21"/>
        </w:rPr>
        <w:t>现场</w:t>
      </w:r>
      <w:r w:rsidR="00FB1BE1" w:rsidRPr="002148DD">
        <w:rPr>
          <w:rFonts w:ascii="宋体" w:hAnsi="宋体" w:hint="eastAsia"/>
          <w:szCs w:val="21"/>
        </w:rPr>
        <w:t>安全文明施工</w:t>
      </w:r>
      <w:r w:rsidR="005420B1">
        <w:rPr>
          <w:rFonts w:ascii="宋体" w:hAnsi="宋体" w:hint="eastAsia"/>
          <w:szCs w:val="21"/>
        </w:rPr>
        <w:t>，</w:t>
      </w:r>
      <w:r w:rsidR="00834357">
        <w:rPr>
          <w:rFonts w:ascii="宋体" w:hAnsi="宋体" w:hint="eastAsia"/>
          <w:szCs w:val="21"/>
        </w:rPr>
        <w:t>禁止在施工现场乱扔（丢）垃圾，</w:t>
      </w:r>
      <w:r w:rsidR="00834357" w:rsidRPr="002148DD">
        <w:rPr>
          <w:rFonts w:ascii="宋体" w:hAnsi="宋体" w:hint="eastAsia"/>
          <w:szCs w:val="21"/>
        </w:rPr>
        <w:t>工程结束后，</w:t>
      </w:r>
      <w:r w:rsidR="00834357">
        <w:rPr>
          <w:rFonts w:ascii="宋体" w:hAnsi="宋体" w:hint="eastAsia"/>
          <w:szCs w:val="21"/>
        </w:rPr>
        <w:t>现场</w:t>
      </w:r>
      <w:r w:rsidR="00834357" w:rsidRPr="002148DD">
        <w:rPr>
          <w:rFonts w:ascii="宋体" w:hAnsi="宋体" w:hint="eastAsia"/>
          <w:szCs w:val="21"/>
        </w:rPr>
        <w:t>应当做到</w:t>
      </w:r>
      <w:r w:rsidR="00834357">
        <w:rPr>
          <w:rFonts w:ascii="宋体" w:hAnsi="宋体" w:hint="eastAsia"/>
          <w:szCs w:val="21"/>
        </w:rPr>
        <w:t>“</w:t>
      </w:r>
      <w:r w:rsidR="00834357" w:rsidRPr="002148DD">
        <w:rPr>
          <w:rFonts w:ascii="宋体" w:hAnsi="宋体" w:hint="eastAsia"/>
          <w:szCs w:val="21"/>
        </w:rPr>
        <w:t>工完料尽场地清</w:t>
      </w:r>
      <w:r w:rsidR="00834357">
        <w:rPr>
          <w:rFonts w:ascii="宋体" w:hAnsi="宋体" w:hint="eastAsia"/>
          <w:szCs w:val="21"/>
        </w:rPr>
        <w:t>”</w:t>
      </w:r>
      <w:r w:rsidR="00834357" w:rsidRPr="002148DD">
        <w:rPr>
          <w:rFonts w:ascii="宋体" w:hAnsi="宋体" w:hint="eastAsia"/>
          <w:szCs w:val="21"/>
        </w:rPr>
        <w:t>。</w:t>
      </w:r>
      <w:r w:rsidR="00782ACE">
        <w:rPr>
          <w:rFonts w:ascii="宋体" w:hAnsi="宋体" w:hint="eastAsia"/>
          <w:szCs w:val="21"/>
        </w:rPr>
        <w:t>关键作业部位或</w:t>
      </w:r>
      <w:r w:rsidR="00FE2371">
        <w:rPr>
          <w:rFonts w:ascii="宋体" w:hAnsi="宋体" w:hint="eastAsia"/>
          <w:szCs w:val="21"/>
        </w:rPr>
        <w:t>危险</w:t>
      </w:r>
      <w:r w:rsidR="00782ACE">
        <w:rPr>
          <w:rFonts w:ascii="宋体" w:hAnsi="宋体" w:hint="eastAsia"/>
          <w:szCs w:val="21"/>
        </w:rPr>
        <w:t>施工区域</w:t>
      </w:r>
      <w:r w:rsidR="00FE2371">
        <w:rPr>
          <w:rFonts w:ascii="宋体" w:hAnsi="宋体" w:hint="eastAsia"/>
          <w:szCs w:val="21"/>
        </w:rPr>
        <w:t>必须设置安全警示牌、安全围栏或安全警戒线</w:t>
      </w:r>
      <w:r w:rsidR="00834357">
        <w:rPr>
          <w:rFonts w:ascii="宋体" w:hAnsi="宋体" w:hint="eastAsia"/>
          <w:szCs w:val="21"/>
        </w:rPr>
        <w:t>、安全警示标志</w:t>
      </w:r>
      <w:r w:rsidR="00FE2371">
        <w:rPr>
          <w:rFonts w:ascii="宋体" w:hAnsi="宋体" w:hint="eastAsia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hint="eastAsia"/>
        </w:rPr>
        <w:t>（七）</w:t>
      </w:r>
      <w:r w:rsidR="00292916">
        <w:rPr>
          <w:rFonts w:ascii="宋体" w:hAnsi="宋体" w:hint="eastAsia"/>
          <w:szCs w:val="21"/>
        </w:rPr>
        <w:t>工程开工前，乙方除本单位组织</w:t>
      </w:r>
      <w:r w:rsidRPr="002148DD">
        <w:rPr>
          <w:rFonts w:ascii="宋体" w:hAnsi="宋体" w:hint="eastAsia"/>
          <w:szCs w:val="21"/>
        </w:rPr>
        <w:t>对施工人员进行安全教</w:t>
      </w:r>
      <w:r w:rsidR="00292916">
        <w:rPr>
          <w:rFonts w:ascii="宋体" w:hAnsi="宋体" w:hint="eastAsia"/>
          <w:szCs w:val="21"/>
        </w:rPr>
        <w:t>育外，还必须将</w:t>
      </w:r>
      <w:r w:rsidR="007D7BE7">
        <w:rPr>
          <w:rFonts w:ascii="宋体" w:hAnsi="宋体" w:hint="eastAsia"/>
          <w:szCs w:val="21"/>
        </w:rPr>
        <w:t>施工人员名单报至甲方工程管理部和</w:t>
      </w:r>
      <w:r w:rsidR="00483120">
        <w:rPr>
          <w:rFonts w:ascii="宋体" w:hAnsi="宋体" w:hint="eastAsia"/>
          <w:szCs w:val="21"/>
        </w:rPr>
        <w:t>有关作业</w:t>
      </w:r>
      <w:r w:rsidR="00A11CFC">
        <w:rPr>
          <w:rFonts w:ascii="宋体" w:hAnsi="宋体" w:hint="eastAsia"/>
          <w:szCs w:val="21"/>
        </w:rPr>
        <w:t>部</w:t>
      </w:r>
      <w:r w:rsidR="00292916">
        <w:rPr>
          <w:rFonts w:ascii="宋体" w:hAnsi="宋体" w:hint="eastAsia"/>
          <w:szCs w:val="21"/>
        </w:rPr>
        <w:t>，接受甲方的入厂</w:t>
      </w:r>
      <w:r w:rsidRPr="002148DD">
        <w:rPr>
          <w:rFonts w:ascii="宋体" w:hAnsi="宋体" w:hint="eastAsia"/>
          <w:szCs w:val="21"/>
        </w:rPr>
        <w:t>安全教育。</w:t>
      </w:r>
    </w:p>
    <w:p w:rsidR="00FB1BE1" w:rsidRPr="002148DD" w:rsidRDefault="00E5647A" w:rsidP="00793B19">
      <w:pPr>
        <w:pStyle w:val="2"/>
        <w:spacing w:line="360" w:lineRule="auto"/>
        <w:ind w:firstLineChars="170" w:firstLine="357"/>
      </w:pPr>
      <w:r w:rsidRPr="002148DD">
        <w:rPr>
          <w:rFonts w:hint="eastAsia"/>
        </w:rPr>
        <w:t>（八）</w:t>
      </w:r>
      <w:r w:rsidR="007C0134" w:rsidRPr="002148DD">
        <w:rPr>
          <w:rFonts w:hint="eastAsia"/>
        </w:rPr>
        <w:t>乙方</w:t>
      </w:r>
      <w:r w:rsidR="007C0134">
        <w:rPr>
          <w:rFonts w:hint="eastAsia"/>
        </w:rPr>
        <w:t>所属施工人员进入现场</w:t>
      </w:r>
      <w:r w:rsidR="007C0134" w:rsidRPr="002148DD">
        <w:rPr>
          <w:rFonts w:hint="eastAsia"/>
        </w:rPr>
        <w:t>必须</w:t>
      </w:r>
      <w:r w:rsidR="007C0134">
        <w:rPr>
          <w:rFonts w:hint="eastAsia"/>
        </w:rPr>
        <w:t>做到统一着装，并根据工作需要，</w:t>
      </w:r>
      <w:r w:rsidR="007C0134" w:rsidRPr="002148DD">
        <w:rPr>
          <w:rFonts w:hint="eastAsia"/>
        </w:rPr>
        <w:t>为施工人员提供合适的且符合国家标准或行业标准的安全帽、安全带、安全绳、防护眼镜、</w:t>
      </w:r>
      <w:r w:rsidR="007C0134">
        <w:rPr>
          <w:rFonts w:hint="eastAsia"/>
        </w:rPr>
        <w:t>绝缘鞋、绝缘手套等劳动保护用品，并</w:t>
      </w:r>
      <w:r w:rsidR="007C0134" w:rsidRPr="002148DD">
        <w:rPr>
          <w:rFonts w:hint="eastAsia"/>
        </w:rPr>
        <w:t>监督、教育施工人员正确佩戴和使用。</w:t>
      </w:r>
    </w:p>
    <w:p w:rsidR="00E155CB" w:rsidRPr="007C0134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7F5930">
        <w:rPr>
          <w:rFonts w:hint="eastAsia"/>
        </w:rPr>
        <w:t>（</w:t>
      </w:r>
      <w:r>
        <w:rPr>
          <w:rFonts w:hint="eastAsia"/>
        </w:rPr>
        <w:t>九）</w:t>
      </w:r>
      <w:r w:rsidR="00FB32AC">
        <w:rPr>
          <w:rFonts w:hint="eastAsia"/>
        </w:rPr>
        <w:t>进行电（气）焊作业</w:t>
      </w:r>
      <w:r w:rsidR="007D7BE7">
        <w:rPr>
          <w:rFonts w:hint="eastAsia"/>
        </w:rPr>
        <w:t>、电气作业、</w:t>
      </w:r>
      <w:r w:rsidR="00827343">
        <w:rPr>
          <w:rFonts w:hint="eastAsia"/>
        </w:rPr>
        <w:t>机动车辆驾驶、</w:t>
      </w:r>
      <w:r w:rsidR="007D7BE7">
        <w:rPr>
          <w:rFonts w:hint="eastAsia"/>
        </w:rPr>
        <w:t>脚手架搭设</w:t>
      </w:r>
      <w:r w:rsidRPr="001B26D0">
        <w:rPr>
          <w:rFonts w:hint="eastAsia"/>
        </w:rPr>
        <w:t>等特种作业，</w:t>
      </w:r>
      <w:r w:rsidR="00FB32AC">
        <w:rPr>
          <w:rFonts w:hint="eastAsia"/>
        </w:rPr>
        <w:t>乙方</w:t>
      </w:r>
      <w:r w:rsidRPr="001B26D0">
        <w:rPr>
          <w:rFonts w:hint="eastAsia"/>
        </w:rPr>
        <w:t>必须安排持有效的</w:t>
      </w:r>
      <w:r w:rsidR="007F5930" w:rsidRPr="001B26D0">
        <w:rPr>
          <w:rFonts w:hint="eastAsia"/>
        </w:rPr>
        <w:t>“</w:t>
      </w:r>
      <w:r w:rsidRPr="001B26D0">
        <w:rPr>
          <w:rFonts w:hint="eastAsia"/>
        </w:rPr>
        <w:t>特种作业</w:t>
      </w:r>
      <w:r w:rsidR="007F5930" w:rsidRPr="001B26D0">
        <w:rPr>
          <w:rFonts w:hint="eastAsia"/>
        </w:rPr>
        <w:t>操作</w:t>
      </w:r>
      <w:r w:rsidRPr="001B26D0">
        <w:rPr>
          <w:rFonts w:hint="eastAsia"/>
        </w:rPr>
        <w:t>资格证</w:t>
      </w:r>
      <w:r w:rsidR="007F5930" w:rsidRPr="001B26D0">
        <w:rPr>
          <w:rFonts w:hint="eastAsia"/>
        </w:rPr>
        <w:t>”</w:t>
      </w:r>
      <w:r w:rsidR="00764457" w:rsidRPr="001B26D0">
        <w:rPr>
          <w:rFonts w:hint="eastAsia"/>
        </w:rPr>
        <w:t>人员，严禁无证</w:t>
      </w:r>
      <w:r w:rsidR="00C15F3D">
        <w:rPr>
          <w:rFonts w:hint="eastAsia"/>
        </w:rPr>
        <w:t>操作</w:t>
      </w:r>
      <w:r w:rsidRPr="001B26D0">
        <w:rPr>
          <w:rFonts w:hint="eastAsia"/>
        </w:rPr>
        <w:t>。</w:t>
      </w:r>
      <w:r w:rsidR="00821051">
        <w:rPr>
          <w:rFonts w:hint="eastAsia"/>
        </w:rPr>
        <w:t>作业</w:t>
      </w:r>
      <w:r w:rsidR="00FB32AC">
        <w:rPr>
          <w:rFonts w:hint="eastAsia"/>
        </w:rPr>
        <w:t>前，乙方应</w:t>
      </w:r>
      <w:r w:rsidR="001B6917" w:rsidRPr="001B26D0">
        <w:rPr>
          <w:rFonts w:hint="eastAsia"/>
        </w:rPr>
        <w:t>将“特种作业操作资格证”</w:t>
      </w:r>
      <w:r w:rsidR="00827343">
        <w:rPr>
          <w:rFonts w:hint="eastAsia"/>
        </w:rPr>
        <w:t>复印件报送</w:t>
      </w:r>
      <w:r w:rsidR="00E90286" w:rsidRPr="001B26D0">
        <w:rPr>
          <w:rFonts w:hint="eastAsia"/>
        </w:rPr>
        <w:t>监理</w:t>
      </w:r>
      <w:r w:rsidR="00827343">
        <w:rPr>
          <w:rFonts w:hint="eastAsia"/>
        </w:rPr>
        <w:t>单位</w:t>
      </w:r>
      <w:r w:rsidR="00E90286" w:rsidRPr="001B26D0">
        <w:rPr>
          <w:rFonts w:hint="eastAsia"/>
        </w:rPr>
        <w:t>审查</w:t>
      </w:r>
      <w:r w:rsidR="001B6917" w:rsidRPr="001B26D0">
        <w:rPr>
          <w:rFonts w:hint="eastAsia"/>
        </w:rPr>
        <w:t>、备案。</w:t>
      </w:r>
    </w:p>
    <w:p w:rsidR="00E155CB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7E7B07">
        <w:rPr>
          <w:rFonts w:ascii="宋体" w:hAnsi="宋体" w:hint="eastAsia"/>
          <w:szCs w:val="21"/>
        </w:rPr>
        <w:t>（十）</w:t>
      </w:r>
      <w:r w:rsidR="002849D4">
        <w:rPr>
          <w:rFonts w:ascii="宋体" w:hAnsi="宋体" w:hint="eastAsia"/>
          <w:szCs w:val="21"/>
        </w:rPr>
        <w:t>对</w:t>
      </w:r>
      <w:r w:rsidR="00827343">
        <w:rPr>
          <w:rFonts w:ascii="宋体" w:hAnsi="宋体" w:hint="eastAsia"/>
          <w:szCs w:val="21"/>
        </w:rPr>
        <w:t>施工管辖区域</w:t>
      </w:r>
      <w:r w:rsidR="00821051">
        <w:rPr>
          <w:rFonts w:ascii="宋体" w:hAnsi="宋体" w:hint="eastAsia"/>
          <w:szCs w:val="21"/>
        </w:rPr>
        <w:t>需要办理的</w:t>
      </w:r>
      <w:r w:rsidR="002849D4">
        <w:rPr>
          <w:rFonts w:ascii="宋体" w:hAnsi="宋体" w:hint="eastAsia"/>
          <w:szCs w:val="21"/>
        </w:rPr>
        <w:t>各种</w:t>
      </w:r>
      <w:r w:rsidR="00F029E4">
        <w:rPr>
          <w:rFonts w:ascii="宋体" w:hAnsi="宋体" w:hint="eastAsia"/>
          <w:szCs w:val="21"/>
        </w:rPr>
        <w:t>手续</w:t>
      </w:r>
      <w:r w:rsidR="00821051">
        <w:rPr>
          <w:rFonts w:ascii="宋体" w:hAnsi="宋体" w:hint="eastAsia"/>
          <w:szCs w:val="21"/>
        </w:rPr>
        <w:t>，必须按规定办理</w:t>
      </w:r>
      <w:r w:rsidR="00827343">
        <w:rPr>
          <w:rFonts w:ascii="宋体" w:hAnsi="宋体" w:hint="eastAsia"/>
          <w:szCs w:val="21"/>
        </w:rPr>
        <w:t>审批手续</w:t>
      </w:r>
      <w:r w:rsidR="00821051">
        <w:rPr>
          <w:rFonts w:ascii="宋体" w:hAnsi="宋体" w:hint="eastAsia"/>
          <w:szCs w:val="21"/>
        </w:rPr>
        <w:t>，</w:t>
      </w:r>
      <w:r w:rsidR="00BD41B4">
        <w:rPr>
          <w:rFonts w:ascii="宋体" w:hAnsi="宋体" w:hint="eastAsia"/>
          <w:szCs w:val="21"/>
        </w:rPr>
        <w:t>并严格</w:t>
      </w:r>
      <w:r w:rsidR="00F029E4">
        <w:rPr>
          <w:rFonts w:ascii="宋体" w:hAnsi="宋体" w:hint="eastAsia"/>
          <w:szCs w:val="21"/>
        </w:rPr>
        <w:t>认真执行</w:t>
      </w:r>
      <w:r w:rsidRPr="002148DD">
        <w:rPr>
          <w:rFonts w:ascii="宋体" w:hAnsi="宋体"/>
          <w:szCs w:val="21"/>
        </w:rPr>
        <w:t>。</w:t>
      </w:r>
    </w:p>
    <w:p w:rsidR="00827343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（十</w:t>
      </w:r>
      <w:r>
        <w:rPr>
          <w:rFonts w:ascii="宋体" w:hAnsi="宋体" w:hint="eastAsia"/>
          <w:szCs w:val="21"/>
        </w:rPr>
        <w:t>一</w:t>
      </w:r>
      <w:r w:rsidRPr="002148DD">
        <w:rPr>
          <w:rFonts w:ascii="宋体" w:hAnsi="宋体" w:hint="eastAsia"/>
          <w:szCs w:val="21"/>
        </w:rPr>
        <w:t>）</w:t>
      </w:r>
      <w:r w:rsidR="001751AA">
        <w:rPr>
          <w:rFonts w:ascii="宋体" w:hAnsi="宋体" w:hint="eastAsia"/>
          <w:szCs w:val="21"/>
        </w:rPr>
        <w:t>乙方必须严格执行</w:t>
      </w:r>
      <w:r w:rsidR="001276B4">
        <w:rPr>
          <w:rFonts w:ascii="宋体" w:hAnsi="宋体" w:hint="eastAsia"/>
          <w:szCs w:val="21"/>
        </w:rPr>
        <w:t>建筑工程、</w:t>
      </w:r>
      <w:r w:rsidR="007C0134">
        <w:rPr>
          <w:rFonts w:ascii="宋体" w:hAnsi="宋体" w:hint="eastAsia"/>
          <w:szCs w:val="21"/>
        </w:rPr>
        <w:t>设备安装</w:t>
      </w:r>
      <w:r w:rsidR="001751AA">
        <w:rPr>
          <w:rFonts w:ascii="宋体" w:hAnsi="宋体" w:hint="eastAsia"/>
          <w:szCs w:val="21"/>
        </w:rPr>
        <w:t>工程</w:t>
      </w:r>
      <w:r>
        <w:rPr>
          <w:rFonts w:ascii="宋体" w:hAnsi="宋体" w:hint="eastAsia"/>
          <w:szCs w:val="21"/>
        </w:rPr>
        <w:t>等</w:t>
      </w:r>
      <w:r w:rsidR="001751AA">
        <w:rPr>
          <w:rFonts w:ascii="宋体" w:hAnsi="宋体" w:hint="eastAsia"/>
          <w:szCs w:val="21"/>
        </w:rPr>
        <w:t>施工作业有关安全</w:t>
      </w:r>
      <w:r>
        <w:rPr>
          <w:rFonts w:ascii="宋体" w:hAnsi="宋体" w:hint="eastAsia"/>
          <w:szCs w:val="21"/>
        </w:rPr>
        <w:t>管理</w:t>
      </w:r>
      <w:r w:rsidR="001751AA">
        <w:rPr>
          <w:rFonts w:ascii="宋体" w:hAnsi="宋体" w:hint="eastAsia"/>
          <w:szCs w:val="21"/>
        </w:rPr>
        <w:t>规定。施工</w:t>
      </w:r>
      <w:r w:rsidR="000E3C4B">
        <w:rPr>
          <w:rFonts w:ascii="宋体" w:hAnsi="宋体" w:hint="eastAsia"/>
          <w:szCs w:val="21"/>
        </w:rPr>
        <w:t>临时</w:t>
      </w:r>
      <w:r w:rsidR="001751AA">
        <w:rPr>
          <w:rFonts w:ascii="宋体" w:hAnsi="宋体" w:hint="eastAsia"/>
          <w:szCs w:val="21"/>
        </w:rPr>
        <w:t>用</w:t>
      </w:r>
      <w:r w:rsidR="001751AA">
        <w:rPr>
          <w:rFonts w:ascii="宋体" w:hAnsi="宋体" w:hint="eastAsia"/>
          <w:szCs w:val="21"/>
        </w:rPr>
        <w:lastRenderedPageBreak/>
        <w:t>电</w:t>
      </w:r>
      <w:r w:rsidRPr="002148DD">
        <w:rPr>
          <w:rFonts w:ascii="宋体" w:hAnsi="宋体" w:hint="eastAsia"/>
          <w:szCs w:val="21"/>
        </w:rPr>
        <w:t>必须严格执行《施工现场临时用电安全技术规范》（</w:t>
      </w:r>
      <w:r>
        <w:rPr>
          <w:rFonts w:ascii="宋体" w:hAnsi="宋体"/>
          <w:szCs w:val="21"/>
        </w:rPr>
        <w:t>JGJ46-</w:t>
      </w:r>
      <w:r>
        <w:rPr>
          <w:rFonts w:ascii="宋体" w:hAnsi="宋体" w:hint="eastAsia"/>
          <w:szCs w:val="21"/>
        </w:rPr>
        <w:t>2005</w:t>
      </w:r>
      <w:r>
        <w:rPr>
          <w:rFonts w:ascii="宋体" w:hAnsi="宋体" w:hint="eastAsia"/>
          <w:szCs w:val="21"/>
        </w:rPr>
        <w:t>）。</w:t>
      </w:r>
    </w:p>
    <w:p w:rsidR="001751AA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（十</w:t>
      </w:r>
      <w:r>
        <w:rPr>
          <w:rFonts w:ascii="宋体" w:hAnsi="宋体" w:hint="eastAsia"/>
          <w:szCs w:val="21"/>
        </w:rPr>
        <w:t>二</w:t>
      </w:r>
      <w:r w:rsidRPr="002148DD">
        <w:rPr>
          <w:rFonts w:ascii="宋体" w:hAnsi="宋体" w:hint="eastAsia"/>
          <w:szCs w:val="21"/>
        </w:rPr>
        <w:t>）</w:t>
      </w:r>
      <w:r w:rsidR="00C659B7" w:rsidRPr="002148DD">
        <w:rPr>
          <w:rFonts w:ascii="宋体" w:hAnsi="宋体" w:hint="eastAsia"/>
          <w:szCs w:val="21"/>
        </w:rPr>
        <w:t>高</w:t>
      </w:r>
      <w:r w:rsidR="00C659B7">
        <w:rPr>
          <w:rFonts w:ascii="宋体" w:hAnsi="宋体" w:hint="eastAsia"/>
          <w:szCs w:val="21"/>
        </w:rPr>
        <w:t>处</w:t>
      </w:r>
      <w:r w:rsidR="00C659B7" w:rsidRPr="002148DD">
        <w:rPr>
          <w:rFonts w:ascii="宋体" w:hAnsi="宋体" w:hint="eastAsia"/>
          <w:szCs w:val="21"/>
        </w:rPr>
        <w:t>作业必须</w:t>
      </w:r>
      <w:r w:rsidR="00C659B7">
        <w:rPr>
          <w:rFonts w:ascii="宋体" w:hAnsi="宋体" w:hint="eastAsia"/>
          <w:szCs w:val="21"/>
        </w:rPr>
        <w:t>要做好洞口及临边作业的安全防护。施工中存在</w:t>
      </w:r>
      <w:r w:rsidR="00C659B7" w:rsidRPr="002148DD">
        <w:rPr>
          <w:rFonts w:ascii="宋体" w:hAnsi="宋体" w:hint="eastAsia"/>
          <w:szCs w:val="21"/>
        </w:rPr>
        <w:t>上下</w:t>
      </w:r>
      <w:r w:rsidR="00C659B7">
        <w:rPr>
          <w:rFonts w:ascii="宋体" w:hAnsi="宋体" w:hint="eastAsia"/>
          <w:szCs w:val="21"/>
        </w:rPr>
        <w:t>立体</w:t>
      </w:r>
      <w:r w:rsidR="00C659B7" w:rsidRPr="002148DD">
        <w:rPr>
          <w:rFonts w:ascii="宋体" w:hAnsi="宋体" w:hint="eastAsia"/>
          <w:szCs w:val="21"/>
        </w:rPr>
        <w:t>交叉作业，</w:t>
      </w:r>
      <w:r w:rsidR="00C659B7">
        <w:rPr>
          <w:rFonts w:ascii="宋体" w:hAnsi="宋体" w:hint="eastAsia"/>
          <w:szCs w:val="21"/>
        </w:rPr>
        <w:t>应严格落实防坠落隔离保护措施</w:t>
      </w:r>
      <w:r w:rsidR="00C659B7" w:rsidRPr="002148DD">
        <w:rPr>
          <w:rFonts w:ascii="宋体" w:hAnsi="宋体" w:hint="eastAsia"/>
          <w:szCs w:val="21"/>
        </w:rPr>
        <w:t>。</w:t>
      </w:r>
      <w:r w:rsidR="00827343" w:rsidRPr="002148DD">
        <w:rPr>
          <w:rFonts w:ascii="宋体" w:hAnsi="宋体" w:hint="eastAsia"/>
          <w:szCs w:val="21"/>
        </w:rPr>
        <w:t>必须严格执行</w:t>
      </w:r>
      <w:r w:rsidRPr="002148DD">
        <w:rPr>
          <w:rFonts w:ascii="宋体" w:hAnsi="宋体" w:hint="eastAsia"/>
          <w:szCs w:val="21"/>
        </w:rPr>
        <w:t>《建筑施工高处作业安全技术规范》（</w:t>
      </w:r>
      <w:r w:rsidRPr="002148DD">
        <w:rPr>
          <w:rFonts w:ascii="宋体" w:hAnsi="宋体"/>
          <w:szCs w:val="21"/>
        </w:rPr>
        <w:t>JGJ80-91</w:t>
      </w:r>
      <w:r w:rsidRPr="002148DD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和《建筑施工扣件式钢管脚手架安全技术规范》（</w:t>
      </w:r>
      <w:r>
        <w:rPr>
          <w:rFonts w:ascii="宋体" w:hAnsi="宋体" w:hint="eastAsia"/>
          <w:szCs w:val="21"/>
        </w:rPr>
        <w:t>JGJ130</w:t>
      </w:r>
      <w:r>
        <w:rPr>
          <w:rFonts w:ascii="宋体" w:hAnsi="宋体" w:hint="eastAsia"/>
          <w:szCs w:val="21"/>
        </w:rPr>
        <w:t>－</w:t>
      </w:r>
      <w:r>
        <w:rPr>
          <w:rFonts w:ascii="宋体" w:hAnsi="宋体" w:hint="eastAsia"/>
          <w:szCs w:val="21"/>
        </w:rPr>
        <w:t>2001</w:t>
      </w:r>
      <w:r>
        <w:rPr>
          <w:rFonts w:ascii="宋体" w:hAnsi="宋体" w:hint="eastAsia"/>
          <w:szCs w:val="21"/>
        </w:rPr>
        <w:t>）</w:t>
      </w:r>
      <w:r w:rsidRPr="002148DD">
        <w:rPr>
          <w:rFonts w:ascii="宋体" w:hAnsi="宋体" w:hint="eastAsia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hint="eastAsia"/>
          <w:szCs w:val="21"/>
        </w:rPr>
        <w:t>（十</w:t>
      </w:r>
      <w:r>
        <w:rPr>
          <w:rFonts w:hint="eastAsia"/>
          <w:szCs w:val="21"/>
        </w:rPr>
        <w:t>三</w:t>
      </w:r>
      <w:r w:rsidRPr="002148DD">
        <w:rPr>
          <w:rFonts w:hint="eastAsia"/>
          <w:szCs w:val="21"/>
        </w:rPr>
        <w:t>）</w:t>
      </w:r>
      <w:r w:rsidR="00827343">
        <w:rPr>
          <w:rFonts w:ascii="宋体" w:hAnsi="宋体" w:hint="eastAsia"/>
          <w:szCs w:val="21"/>
        </w:rPr>
        <w:t>乙方</w:t>
      </w:r>
      <w:r w:rsidRPr="002148DD">
        <w:rPr>
          <w:rFonts w:ascii="宋体" w:hAnsi="宋体" w:hint="eastAsia"/>
          <w:szCs w:val="21"/>
        </w:rPr>
        <w:t>应当根据施工</w:t>
      </w:r>
      <w:r w:rsidR="00827343">
        <w:rPr>
          <w:rFonts w:ascii="宋体" w:hAnsi="宋体" w:hint="eastAsia"/>
          <w:szCs w:val="21"/>
        </w:rPr>
        <w:t>组织设计（</w:t>
      </w:r>
      <w:r w:rsidR="00FF4C67">
        <w:rPr>
          <w:rFonts w:ascii="宋体" w:hAnsi="宋体" w:hint="eastAsia"/>
          <w:szCs w:val="21"/>
        </w:rPr>
        <w:t>方案</w:t>
      </w:r>
      <w:r w:rsidR="00827343">
        <w:rPr>
          <w:rFonts w:ascii="宋体" w:hAnsi="宋体" w:hint="eastAsia"/>
          <w:szCs w:val="21"/>
        </w:rPr>
        <w:t>）</w:t>
      </w:r>
      <w:r w:rsidRPr="002148DD">
        <w:rPr>
          <w:rFonts w:ascii="宋体" w:hAnsi="宋体" w:hint="eastAsia"/>
          <w:szCs w:val="21"/>
        </w:rPr>
        <w:t>和</w:t>
      </w:r>
      <w:r w:rsidR="00AC1E11" w:rsidRPr="002148DD">
        <w:rPr>
          <w:rFonts w:ascii="宋体" w:hAnsi="宋体" w:hint="eastAsia"/>
          <w:szCs w:val="21"/>
        </w:rPr>
        <w:t>工程</w:t>
      </w:r>
      <w:r w:rsidRPr="002148DD">
        <w:rPr>
          <w:rFonts w:ascii="宋体" w:hAnsi="宋体" w:hint="eastAsia"/>
          <w:szCs w:val="21"/>
        </w:rPr>
        <w:t>施工进</w:t>
      </w:r>
      <w:r w:rsidR="00E152FD">
        <w:rPr>
          <w:rFonts w:ascii="宋体" w:hAnsi="宋体" w:hint="eastAsia"/>
          <w:szCs w:val="21"/>
        </w:rPr>
        <w:t>度，及时向</w:t>
      </w:r>
      <w:r w:rsidR="00E155CB" w:rsidRPr="002148DD">
        <w:rPr>
          <w:rFonts w:ascii="宋体" w:hAnsi="宋体" w:hint="eastAsia"/>
          <w:szCs w:val="21"/>
        </w:rPr>
        <w:t>施工人员进行防火</w:t>
      </w:r>
      <w:r w:rsidR="00471D7E">
        <w:rPr>
          <w:rFonts w:ascii="宋体" w:hAnsi="宋体" w:hint="eastAsia"/>
          <w:szCs w:val="21"/>
        </w:rPr>
        <w:t>、</w:t>
      </w:r>
      <w:r w:rsidR="00E155CB" w:rsidRPr="002148DD">
        <w:rPr>
          <w:rFonts w:ascii="宋体" w:hAnsi="宋体" w:hint="eastAsia"/>
          <w:szCs w:val="21"/>
        </w:rPr>
        <w:t>防爆、防触电、防高坠、防物体打击</w:t>
      </w:r>
      <w:r w:rsidRPr="002148DD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防机械伤害</w:t>
      </w:r>
      <w:r w:rsidRPr="002148DD">
        <w:rPr>
          <w:rFonts w:ascii="宋体" w:hAnsi="宋体" w:hint="eastAsia"/>
          <w:szCs w:val="21"/>
        </w:rPr>
        <w:t>等专项安全技术交底</w:t>
      </w:r>
      <w:r w:rsidR="00E13EF7">
        <w:rPr>
          <w:rFonts w:ascii="宋体" w:hAnsi="宋体" w:hint="eastAsia"/>
          <w:szCs w:val="21"/>
        </w:rPr>
        <w:t>。</w:t>
      </w:r>
    </w:p>
    <w:p w:rsidR="00F23793" w:rsidRDefault="00E5647A" w:rsidP="00793B19">
      <w:pPr>
        <w:spacing w:line="360" w:lineRule="auto"/>
        <w:ind w:firstLineChars="170" w:firstLine="357"/>
        <w:rPr>
          <w:szCs w:val="21"/>
        </w:rPr>
      </w:pPr>
      <w:r w:rsidRPr="002148DD">
        <w:rPr>
          <w:rFonts w:hint="eastAsia"/>
          <w:szCs w:val="21"/>
        </w:rPr>
        <w:t>（十</w:t>
      </w:r>
      <w:r>
        <w:rPr>
          <w:rFonts w:hint="eastAsia"/>
          <w:szCs w:val="21"/>
        </w:rPr>
        <w:t>四</w:t>
      </w:r>
      <w:r w:rsidRPr="002148DD">
        <w:rPr>
          <w:rFonts w:hint="eastAsia"/>
          <w:szCs w:val="21"/>
        </w:rPr>
        <w:t>）</w:t>
      </w:r>
      <w:r w:rsidR="00FE2371">
        <w:rPr>
          <w:rFonts w:hint="eastAsia"/>
          <w:szCs w:val="21"/>
        </w:rPr>
        <w:t>乙方</w:t>
      </w:r>
      <w:r w:rsidR="00106B57">
        <w:rPr>
          <w:rFonts w:hint="eastAsia"/>
          <w:szCs w:val="21"/>
        </w:rPr>
        <w:t>必须严格执行</w:t>
      </w:r>
      <w:r w:rsidR="000E3C4B">
        <w:rPr>
          <w:rFonts w:hint="eastAsia"/>
          <w:szCs w:val="21"/>
        </w:rPr>
        <w:t>危险化学品安全管理规定。</w:t>
      </w:r>
      <w:r w:rsidR="00FE2371">
        <w:rPr>
          <w:rFonts w:hint="eastAsia"/>
          <w:szCs w:val="21"/>
        </w:rPr>
        <w:t>在易燃易爆区域</w:t>
      </w:r>
      <w:r w:rsidR="00106B57">
        <w:rPr>
          <w:rFonts w:hint="eastAsia"/>
          <w:szCs w:val="21"/>
        </w:rPr>
        <w:t>动火</w:t>
      </w:r>
      <w:r w:rsidR="00471D7E">
        <w:rPr>
          <w:rFonts w:hint="eastAsia"/>
          <w:szCs w:val="21"/>
        </w:rPr>
        <w:t>，</w:t>
      </w:r>
      <w:r w:rsidR="00487E4A">
        <w:rPr>
          <w:rFonts w:hint="eastAsia"/>
          <w:szCs w:val="21"/>
        </w:rPr>
        <w:t>现场</w:t>
      </w:r>
      <w:r w:rsidR="00FE2371">
        <w:rPr>
          <w:rFonts w:hint="eastAsia"/>
          <w:szCs w:val="21"/>
        </w:rPr>
        <w:t>必须</w:t>
      </w:r>
      <w:r w:rsidR="00471D7E">
        <w:rPr>
          <w:rFonts w:hint="eastAsia"/>
          <w:szCs w:val="21"/>
        </w:rPr>
        <w:t>有专人</w:t>
      </w:r>
      <w:r w:rsidR="00106B57">
        <w:rPr>
          <w:rFonts w:hint="eastAsia"/>
          <w:szCs w:val="21"/>
        </w:rPr>
        <w:t>安全</w:t>
      </w:r>
      <w:r w:rsidR="00471D7E">
        <w:rPr>
          <w:rFonts w:hint="eastAsia"/>
          <w:szCs w:val="21"/>
        </w:rPr>
        <w:t>监护</w:t>
      </w:r>
      <w:r w:rsidR="00222157">
        <w:rPr>
          <w:rFonts w:hint="eastAsia"/>
          <w:szCs w:val="21"/>
        </w:rPr>
        <w:t>，</w:t>
      </w:r>
      <w:r w:rsidR="00012810">
        <w:rPr>
          <w:rFonts w:hint="eastAsia"/>
          <w:szCs w:val="21"/>
        </w:rPr>
        <w:t>同时动火点</w:t>
      </w:r>
      <w:r w:rsidR="00106B57">
        <w:rPr>
          <w:rFonts w:hint="eastAsia"/>
          <w:szCs w:val="21"/>
        </w:rPr>
        <w:t>必须</w:t>
      </w:r>
      <w:r w:rsidR="00025F93">
        <w:rPr>
          <w:rFonts w:hint="eastAsia"/>
          <w:szCs w:val="21"/>
        </w:rPr>
        <w:t>配备</w:t>
      </w:r>
      <w:r w:rsidR="00012810">
        <w:rPr>
          <w:rFonts w:hint="eastAsia"/>
          <w:szCs w:val="21"/>
        </w:rPr>
        <w:t>灭火器（每个点不</w:t>
      </w:r>
      <w:r w:rsidR="00597305">
        <w:rPr>
          <w:rFonts w:hint="eastAsia"/>
          <w:szCs w:val="21"/>
        </w:rPr>
        <w:t>少于</w:t>
      </w:r>
      <w:r w:rsidR="00597305">
        <w:rPr>
          <w:rFonts w:hint="eastAsia"/>
          <w:szCs w:val="21"/>
        </w:rPr>
        <w:t>2</w:t>
      </w:r>
      <w:r w:rsidR="00597305">
        <w:rPr>
          <w:rFonts w:hint="eastAsia"/>
          <w:szCs w:val="21"/>
        </w:rPr>
        <w:t>只）</w:t>
      </w:r>
      <w:r w:rsidR="00012810">
        <w:rPr>
          <w:rFonts w:hint="eastAsia"/>
          <w:szCs w:val="21"/>
        </w:rPr>
        <w:t>。</w:t>
      </w:r>
      <w:r w:rsidR="00106B57">
        <w:rPr>
          <w:rFonts w:hint="eastAsia"/>
          <w:szCs w:val="21"/>
        </w:rPr>
        <w:t>乙炔</w:t>
      </w:r>
      <w:r w:rsidR="00012810">
        <w:rPr>
          <w:rFonts w:hint="eastAsia"/>
          <w:szCs w:val="21"/>
        </w:rPr>
        <w:t>瓶</w:t>
      </w:r>
      <w:r w:rsidR="00106B57">
        <w:rPr>
          <w:rFonts w:hint="eastAsia"/>
          <w:szCs w:val="21"/>
        </w:rPr>
        <w:t>、氧气</w:t>
      </w:r>
      <w:r w:rsidR="00471D7E">
        <w:rPr>
          <w:rFonts w:hint="eastAsia"/>
          <w:szCs w:val="21"/>
        </w:rPr>
        <w:t>瓶</w:t>
      </w:r>
      <w:r w:rsidR="00012810">
        <w:rPr>
          <w:rFonts w:hint="eastAsia"/>
          <w:szCs w:val="21"/>
        </w:rPr>
        <w:t>、</w:t>
      </w:r>
      <w:r w:rsidR="00025F93">
        <w:rPr>
          <w:rFonts w:hint="eastAsia"/>
          <w:szCs w:val="21"/>
        </w:rPr>
        <w:t>明火</w:t>
      </w:r>
      <w:r w:rsidR="00012810">
        <w:rPr>
          <w:rFonts w:hint="eastAsia"/>
          <w:szCs w:val="21"/>
        </w:rPr>
        <w:t>三者之间</w:t>
      </w:r>
      <w:r w:rsidR="00025F93">
        <w:rPr>
          <w:rFonts w:hint="eastAsia"/>
          <w:szCs w:val="21"/>
        </w:rPr>
        <w:t>应</w:t>
      </w:r>
      <w:r w:rsidR="00106B57">
        <w:rPr>
          <w:rFonts w:hint="eastAsia"/>
          <w:szCs w:val="21"/>
        </w:rPr>
        <w:t>保持规</w:t>
      </w:r>
      <w:r w:rsidR="00012810">
        <w:rPr>
          <w:rFonts w:hint="eastAsia"/>
          <w:szCs w:val="21"/>
        </w:rPr>
        <w:t>定的安全间距，</w:t>
      </w:r>
      <w:r w:rsidR="00682344">
        <w:rPr>
          <w:rFonts w:hint="eastAsia"/>
          <w:szCs w:val="21"/>
        </w:rPr>
        <w:t>气瓶应分类摆放、标识，</w:t>
      </w:r>
      <w:r w:rsidR="00012810">
        <w:rPr>
          <w:rFonts w:hint="eastAsia"/>
          <w:szCs w:val="21"/>
        </w:rPr>
        <w:t>满装气瓶禁止在烈日下曝晒</w:t>
      </w:r>
      <w:r w:rsidRPr="002148DD">
        <w:rPr>
          <w:rFonts w:hint="eastAsia"/>
          <w:szCs w:val="21"/>
        </w:rPr>
        <w:t>。</w:t>
      </w:r>
    </w:p>
    <w:p w:rsidR="00FB1BE1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（十</w:t>
      </w:r>
      <w:r>
        <w:rPr>
          <w:rFonts w:ascii="宋体" w:hAnsi="宋体" w:hint="eastAsia"/>
          <w:szCs w:val="21"/>
        </w:rPr>
        <w:t>五）</w:t>
      </w:r>
      <w:r w:rsidR="00B31CD3" w:rsidRPr="002148DD">
        <w:rPr>
          <w:rFonts w:ascii="宋体" w:hAnsi="宋体" w:hint="eastAsia"/>
          <w:szCs w:val="21"/>
        </w:rPr>
        <w:t>脚手架</w:t>
      </w:r>
      <w:r w:rsidR="00AC1E11" w:rsidRPr="002148DD">
        <w:rPr>
          <w:rFonts w:ascii="宋体" w:hAnsi="宋体" w:hint="eastAsia"/>
          <w:szCs w:val="21"/>
        </w:rPr>
        <w:t>投用前必须</w:t>
      </w:r>
      <w:r w:rsidRPr="002148DD">
        <w:rPr>
          <w:rFonts w:ascii="宋体" w:hAnsi="宋体" w:hint="eastAsia"/>
          <w:szCs w:val="21"/>
        </w:rPr>
        <w:t>经</w:t>
      </w:r>
      <w:r w:rsidR="00E75419">
        <w:rPr>
          <w:rFonts w:ascii="宋体" w:hAnsi="宋体" w:hint="eastAsia"/>
          <w:szCs w:val="21"/>
        </w:rPr>
        <w:t>专业监理工程师以及</w:t>
      </w:r>
      <w:r w:rsidR="00B31CD3" w:rsidRPr="002148DD">
        <w:rPr>
          <w:rFonts w:ascii="宋体" w:hAnsi="宋体" w:hint="eastAsia"/>
          <w:szCs w:val="21"/>
        </w:rPr>
        <w:t>本单位</w:t>
      </w:r>
      <w:r w:rsidR="00AC1E11" w:rsidRPr="002148DD">
        <w:rPr>
          <w:rFonts w:ascii="宋体" w:hAnsi="宋体" w:hint="eastAsia"/>
          <w:szCs w:val="21"/>
        </w:rPr>
        <w:t>有关专业技术人员</w:t>
      </w:r>
      <w:r w:rsidR="00C15F3D">
        <w:rPr>
          <w:rFonts w:ascii="宋体" w:hAnsi="宋体" w:hint="eastAsia"/>
          <w:szCs w:val="21"/>
        </w:rPr>
        <w:t>共同</w:t>
      </w:r>
      <w:r w:rsidRPr="002148DD">
        <w:rPr>
          <w:rFonts w:ascii="宋体" w:hAnsi="宋体" w:hint="eastAsia"/>
          <w:szCs w:val="21"/>
        </w:rPr>
        <w:t>检查验收</w:t>
      </w:r>
      <w:r w:rsidR="00AC1E11" w:rsidRPr="002148DD">
        <w:rPr>
          <w:rFonts w:ascii="宋体" w:hAnsi="宋体" w:hint="eastAsia"/>
          <w:szCs w:val="21"/>
        </w:rPr>
        <w:t>，</w:t>
      </w:r>
      <w:r w:rsidR="00426CE3">
        <w:rPr>
          <w:rFonts w:ascii="宋体" w:hAnsi="宋体" w:hint="eastAsia"/>
          <w:szCs w:val="21"/>
        </w:rPr>
        <w:t>合格后方可投入使用，并</w:t>
      </w:r>
      <w:r w:rsidRPr="002148DD">
        <w:rPr>
          <w:rFonts w:ascii="宋体" w:hAnsi="宋体" w:hint="eastAsia"/>
          <w:szCs w:val="21"/>
        </w:rPr>
        <w:t>挂</w:t>
      </w:r>
      <w:r w:rsidR="00FE5602">
        <w:rPr>
          <w:rFonts w:ascii="宋体" w:hAnsi="宋体" w:hint="eastAsia"/>
          <w:szCs w:val="21"/>
        </w:rPr>
        <w:t>“</w:t>
      </w:r>
      <w:r w:rsidR="00FE5602" w:rsidRPr="002148DD">
        <w:rPr>
          <w:rFonts w:ascii="宋体" w:hAnsi="宋体" w:hint="eastAsia"/>
          <w:szCs w:val="21"/>
        </w:rPr>
        <w:t>脚手架</w:t>
      </w:r>
      <w:r w:rsidRPr="002148DD">
        <w:rPr>
          <w:rFonts w:ascii="宋体" w:hAnsi="宋体" w:hint="eastAsia"/>
          <w:szCs w:val="21"/>
        </w:rPr>
        <w:t>验收合格</w:t>
      </w:r>
      <w:r w:rsidR="00FE5602">
        <w:rPr>
          <w:rFonts w:ascii="宋体" w:hAnsi="宋体" w:hint="eastAsia"/>
          <w:szCs w:val="21"/>
        </w:rPr>
        <w:t>”</w:t>
      </w:r>
      <w:r w:rsidR="00B31CD3" w:rsidRPr="002148DD">
        <w:rPr>
          <w:rFonts w:ascii="宋体" w:hAnsi="宋体" w:hint="eastAsia"/>
          <w:szCs w:val="21"/>
        </w:rPr>
        <w:t>标志</w:t>
      </w:r>
      <w:r w:rsidRPr="002148DD">
        <w:rPr>
          <w:rFonts w:ascii="宋体" w:hAnsi="宋体" w:hint="eastAsia"/>
          <w:szCs w:val="21"/>
        </w:rPr>
        <w:t>牌。</w:t>
      </w:r>
    </w:p>
    <w:p w:rsidR="00BF7417" w:rsidRDefault="00E5647A" w:rsidP="00793B19">
      <w:pPr>
        <w:spacing w:line="360" w:lineRule="auto"/>
        <w:ind w:firstLineChars="170" w:firstLine="357"/>
        <w:rPr>
          <w:szCs w:val="21"/>
        </w:rPr>
      </w:pPr>
      <w:r w:rsidRPr="002148DD">
        <w:rPr>
          <w:rFonts w:hint="eastAsia"/>
          <w:szCs w:val="21"/>
        </w:rPr>
        <w:t>（十</w:t>
      </w:r>
      <w:r>
        <w:rPr>
          <w:rFonts w:hint="eastAsia"/>
          <w:szCs w:val="21"/>
        </w:rPr>
        <w:t>六</w:t>
      </w:r>
      <w:r w:rsidRPr="002148DD">
        <w:rPr>
          <w:rFonts w:hint="eastAsia"/>
          <w:szCs w:val="21"/>
        </w:rPr>
        <w:t>）</w:t>
      </w:r>
      <w:r w:rsidR="007C0134">
        <w:rPr>
          <w:rFonts w:hint="eastAsia"/>
          <w:szCs w:val="21"/>
        </w:rPr>
        <w:t>进行深基坑、槽开挖</w:t>
      </w:r>
      <w:r>
        <w:rPr>
          <w:rFonts w:hint="eastAsia"/>
          <w:szCs w:val="21"/>
        </w:rPr>
        <w:t>时</w:t>
      </w:r>
      <w:r w:rsidR="007C0134">
        <w:rPr>
          <w:rFonts w:hint="eastAsia"/>
          <w:szCs w:val="21"/>
        </w:rPr>
        <w:t>必须严格按照施工方案组织施工，合理放坡，做好雨天施工防坍塌措施</w:t>
      </w:r>
      <w:r>
        <w:rPr>
          <w:rFonts w:hint="eastAsia"/>
          <w:szCs w:val="21"/>
        </w:rPr>
        <w:t>。出现危险异常情况要求立即停止施工，并迅速撤离施工人员。</w:t>
      </w:r>
    </w:p>
    <w:p w:rsidR="00821051" w:rsidRDefault="00E5647A" w:rsidP="00793B19">
      <w:pPr>
        <w:spacing w:line="360" w:lineRule="auto"/>
        <w:ind w:right="-110" w:firstLineChars="142" w:firstLine="298"/>
        <w:rPr>
          <w:rFonts w:ascii="宋体" w:hAnsi="宋体" w:cs="宋体"/>
          <w:color w:val="000000"/>
          <w:kern w:val="0"/>
          <w:szCs w:val="21"/>
        </w:rPr>
      </w:pPr>
      <w:r w:rsidRPr="002148DD">
        <w:rPr>
          <w:rFonts w:hint="eastAsia"/>
          <w:szCs w:val="21"/>
        </w:rPr>
        <w:t>（十</w:t>
      </w:r>
      <w:r>
        <w:rPr>
          <w:rFonts w:hint="eastAsia"/>
          <w:szCs w:val="21"/>
        </w:rPr>
        <w:t>七</w:t>
      </w:r>
      <w:r w:rsidRPr="002148DD">
        <w:rPr>
          <w:rFonts w:hint="eastAsia"/>
          <w:szCs w:val="21"/>
        </w:rPr>
        <w:t>）</w:t>
      </w:r>
      <w:r>
        <w:rPr>
          <w:rFonts w:hint="eastAsia"/>
          <w:szCs w:val="21"/>
        </w:rPr>
        <w:t>对已开挖但未回填的深坑，其周边必须设置围栏和安全警示标志，防止闲杂人员靠近。夜间必须设置红灯警示。</w:t>
      </w:r>
      <w:r w:rsidR="003E744F">
        <w:rPr>
          <w:rFonts w:hint="eastAsia"/>
          <w:szCs w:val="21"/>
        </w:rPr>
        <w:t>施工电源线必须高空架设，禁止随地摆放，必须安装漏电保护设施。停止施工后应切断开关箱总电源，并上锁。</w:t>
      </w:r>
    </w:p>
    <w:p w:rsidR="00C80543" w:rsidRPr="00CF30DB" w:rsidRDefault="00E5647A" w:rsidP="00793B19">
      <w:pPr>
        <w:spacing w:line="360" w:lineRule="auto"/>
        <w:ind w:right="-110" w:firstLineChars="142" w:firstLine="298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hint="eastAsia"/>
          <w:szCs w:val="21"/>
        </w:rPr>
        <w:t>（十八）乙方针对施工</w:t>
      </w:r>
      <w:r w:rsidR="00B76BA7">
        <w:rPr>
          <w:rFonts w:ascii="宋体" w:hAnsi="宋体" w:hint="eastAsia"/>
          <w:szCs w:val="21"/>
        </w:rPr>
        <w:t>过程中可能产生的危害因素进行辨识和风险评价，并制定相应的应急预案，采取预防措施。</w:t>
      </w:r>
      <w:r w:rsidR="00F975C2">
        <w:rPr>
          <w:rFonts w:ascii="宋体" w:hAnsi="宋体" w:hint="eastAsia"/>
          <w:szCs w:val="21"/>
        </w:rPr>
        <w:t>同时</w:t>
      </w:r>
      <w:r w:rsidR="001D59EB">
        <w:rPr>
          <w:rFonts w:ascii="宋体" w:hAnsi="宋体" w:hint="eastAsia"/>
          <w:szCs w:val="21"/>
        </w:rPr>
        <w:t>组织</w:t>
      </w:r>
      <w:r w:rsidR="00F975C2">
        <w:rPr>
          <w:rFonts w:ascii="宋体" w:hAnsi="宋体" w:hint="eastAsia"/>
          <w:szCs w:val="21"/>
        </w:rPr>
        <w:t>对</w:t>
      </w:r>
      <w:r w:rsidR="001D59EB">
        <w:rPr>
          <w:rFonts w:ascii="宋体" w:hAnsi="宋体" w:hint="eastAsia"/>
          <w:szCs w:val="21"/>
        </w:rPr>
        <w:t>施工</w:t>
      </w:r>
      <w:r w:rsidR="00F975C2">
        <w:rPr>
          <w:rFonts w:ascii="宋体" w:hAnsi="宋体" w:hint="eastAsia"/>
          <w:szCs w:val="21"/>
        </w:rPr>
        <w:t>人员进行专项安全风险意识教育</w:t>
      </w:r>
      <w:r w:rsidR="001D59EB">
        <w:rPr>
          <w:rFonts w:ascii="宋体" w:hAnsi="宋体" w:hint="eastAsia"/>
          <w:szCs w:val="21"/>
        </w:rPr>
        <w:t>以</w:t>
      </w:r>
      <w:r w:rsidR="00F975C2">
        <w:rPr>
          <w:rFonts w:ascii="宋体" w:hAnsi="宋体" w:hint="eastAsia"/>
          <w:szCs w:val="21"/>
        </w:rPr>
        <w:t>及</w:t>
      </w:r>
      <w:r w:rsidR="001D59EB">
        <w:rPr>
          <w:rFonts w:ascii="宋体" w:hAnsi="宋体" w:hint="eastAsia"/>
          <w:szCs w:val="21"/>
        </w:rPr>
        <w:t>事故防范能力、</w:t>
      </w:r>
      <w:r w:rsidR="00F975C2">
        <w:rPr>
          <w:rFonts w:ascii="宋体" w:hAnsi="宋体" w:hint="eastAsia"/>
          <w:szCs w:val="21"/>
        </w:rPr>
        <w:t>应急处置能力的培训。</w:t>
      </w:r>
    </w:p>
    <w:p w:rsidR="00E527F4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1703C1">
        <w:rPr>
          <w:rFonts w:ascii="宋体" w:hAnsi="宋体" w:hint="eastAsia"/>
          <w:szCs w:val="21"/>
        </w:rPr>
        <w:t>十</w:t>
      </w:r>
      <w:r>
        <w:rPr>
          <w:rFonts w:ascii="宋体" w:hAnsi="宋体" w:hint="eastAsia"/>
          <w:szCs w:val="21"/>
        </w:rPr>
        <w:t>九</w:t>
      </w:r>
      <w:r w:rsidR="00CF5C50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乙方对</w:t>
      </w:r>
      <w:r w:rsidR="00793B19">
        <w:rPr>
          <w:rFonts w:ascii="宋体" w:hAnsi="宋体" w:hint="eastAsia"/>
          <w:szCs w:val="21"/>
        </w:rPr>
        <w:t>项目</w:t>
      </w:r>
      <w:r w:rsidR="001032CC">
        <w:rPr>
          <w:rFonts w:ascii="宋体" w:hAnsi="宋体" w:hint="eastAsia"/>
          <w:szCs w:val="21"/>
        </w:rPr>
        <w:t>程实行</w:t>
      </w:r>
      <w:r>
        <w:rPr>
          <w:rFonts w:ascii="宋体" w:hAnsi="宋体" w:hint="eastAsia"/>
          <w:szCs w:val="21"/>
        </w:rPr>
        <w:t>分包</w:t>
      </w:r>
      <w:r w:rsidRPr="002148DD">
        <w:rPr>
          <w:rFonts w:ascii="宋体" w:hAnsi="宋体" w:hint="eastAsia"/>
          <w:szCs w:val="21"/>
        </w:rPr>
        <w:t>，乙方必须</w:t>
      </w:r>
      <w:r>
        <w:rPr>
          <w:rFonts w:ascii="宋体" w:hAnsi="宋体" w:hint="eastAsia"/>
          <w:szCs w:val="21"/>
        </w:rPr>
        <w:t>履行审批手续，</w:t>
      </w:r>
      <w:r w:rsidR="006B367F">
        <w:rPr>
          <w:rFonts w:ascii="宋体" w:hAnsi="宋体" w:hint="eastAsia"/>
          <w:szCs w:val="21"/>
        </w:rPr>
        <w:t>将有关</w:t>
      </w:r>
      <w:r w:rsidR="00F54D21">
        <w:rPr>
          <w:rFonts w:ascii="宋体" w:hAnsi="宋体" w:hint="eastAsia"/>
          <w:szCs w:val="21"/>
        </w:rPr>
        <w:t>资信文件</w:t>
      </w:r>
      <w:r w:rsidR="006B367F">
        <w:rPr>
          <w:rFonts w:ascii="宋体" w:hAnsi="宋体" w:hint="eastAsia"/>
          <w:szCs w:val="21"/>
        </w:rPr>
        <w:t>报</w:t>
      </w:r>
      <w:r w:rsidR="00793B19">
        <w:rPr>
          <w:rFonts w:ascii="宋体" w:hAnsi="宋体" w:hint="eastAsia"/>
          <w:szCs w:val="21"/>
        </w:rPr>
        <w:t>项目管理部门</w:t>
      </w:r>
      <w:r w:rsidR="006B367F">
        <w:rPr>
          <w:rFonts w:ascii="宋体" w:hAnsi="宋体" w:hint="eastAsia"/>
          <w:szCs w:val="21"/>
        </w:rPr>
        <w:t>审查，经同意后方可依法进行分包，并将分包单位</w:t>
      </w:r>
      <w:r>
        <w:rPr>
          <w:rFonts w:ascii="宋体" w:hAnsi="宋体" w:hint="eastAsia"/>
          <w:szCs w:val="21"/>
        </w:rPr>
        <w:t>相关</w:t>
      </w:r>
      <w:r w:rsidR="00F54D21">
        <w:rPr>
          <w:rFonts w:ascii="宋体" w:hAnsi="宋体" w:hint="eastAsia"/>
          <w:szCs w:val="21"/>
        </w:rPr>
        <w:t>资质材料</w:t>
      </w:r>
      <w:r>
        <w:rPr>
          <w:rFonts w:ascii="宋体" w:hAnsi="宋体" w:hint="eastAsia"/>
          <w:szCs w:val="21"/>
        </w:rPr>
        <w:t>报</w:t>
      </w:r>
      <w:r w:rsidR="00793B19">
        <w:rPr>
          <w:rFonts w:ascii="宋体" w:hAnsi="宋体" w:hint="eastAsia"/>
          <w:szCs w:val="21"/>
        </w:rPr>
        <w:t>项目管理部门</w:t>
      </w:r>
      <w:r>
        <w:rPr>
          <w:rFonts w:ascii="宋体" w:hAnsi="宋体" w:hint="eastAsia"/>
          <w:szCs w:val="21"/>
        </w:rPr>
        <w:t>审查、备案。</w:t>
      </w:r>
    </w:p>
    <w:p w:rsidR="00854582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（二十七</w:t>
      </w:r>
      <w:r w:rsidR="008004B0">
        <w:rPr>
          <w:rFonts w:ascii="宋体" w:hAnsi="宋体" w:hint="eastAsia"/>
          <w:szCs w:val="21"/>
        </w:rPr>
        <w:t>）</w:t>
      </w:r>
      <w:r w:rsidR="00007FF7" w:rsidRPr="002148DD">
        <w:rPr>
          <w:rFonts w:ascii="宋体" w:hAnsi="宋体" w:hint="eastAsia"/>
          <w:szCs w:val="21"/>
        </w:rPr>
        <w:t>乙方必须</w:t>
      </w:r>
      <w:r w:rsidR="00825740">
        <w:rPr>
          <w:rFonts w:ascii="宋体" w:hAnsi="宋体" w:hint="eastAsia"/>
          <w:szCs w:val="21"/>
        </w:rPr>
        <w:t>按照建设部颁发的</w:t>
      </w:r>
      <w:r w:rsidR="00F54D21">
        <w:rPr>
          <w:rFonts w:ascii="宋体" w:hAnsi="宋体" w:hint="eastAsia"/>
          <w:szCs w:val="21"/>
        </w:rPr>
        <w:t>建筑企业安全管理人员配备管理办法，根据此工程项目的规模大小，配备</w:t>
      </w:r>
      <w:r w:rsidR="00825740">
        <w:rPr>
          <w:rFonts w:ascii="宋体" w:hAnsi="宋体" w:hint="eastAsia"/>
          <w:szCs w:val="21"/>
        </w:rPr>
        <w:t>安全管理人员，并指定</w:t>
      </w:r>
      <w:r w:rsidR="00007FF7" w:rsidRPr="002148DD">
        <w:rPr>
          <w:rFonts w:ascii="宋体" w:hAnsi="宋体" w:hint="eastAsia"/>
          <w:szCs w:val="21"/>
        </w:rPr>
        <w:t>专人负责</w:t>
      </w:r>
      <w:r>
        <w:rPr>
          <w:rFonts w:ascii="宋体" w:hAnsi="宋体" w:hint="eastAsia"/>
          <w:szCs w:val="21"/>
        </w:rPr>
        <w:t>、协调</w:t>
      </w:r>
      <w:r w:rsidR="00007FF7" w:rsidRPr="002148DD">
        <w:rPr>
          <w:rFonts w:ascii="宋体" w:hAnsi="宋体" w:hint="eastAsia"/>
          <w:szCs w:val="21"/>
        </w:rPr>
        <w:t>工程</w:t>
      </w:r>
      <w:r w:rsidR="00007FF7">
        <w:rPr>
          <w:rFonts w:ascii="宋体" w:hAnsi="宋体" w:hint="eastAsia"/>
          <w:szCs w:val="21"/>
        </w:rPr>
        <w:t>施工</w:t>
      </w:r>
      <w:r w:rsidR="00A87EE9">
        <w:rPr>
          <w:rFonts w:ascii="宋体" w:hAnsi="宋体" w:hint="eastAsia"/>
          <w:szCs w:val="21"/>
        </w:rPr>
        <w:t>期间</w:t>
      </w:r>
      <w:r w:rsidR="00CF5C50">
        <w:rPr>
          <w:rFonts w:ascii="宋体" w:hAnsi="宋体" w:hint="eastAsia"/>
          <w:szCs w:val="21"/>
        </w:rPr>
        <w:t>的</w:t>
      </w:r>
      <w:r w:rsidR="00007FF7">
        <w:rPr>
          <w:rFonts w:ascii="宋体" w:hAnsi="宋体" w:hint="eastAsia"/>
          <w:szCs w:val="21"/>
        </w:rPr>
        <w:t>安全</w:t>
      </w:r>
      <w:r>
        <w:rPr>
          <w:rFonts w:ascii="宋体" w:hAnsi="宋体" w:hint="eastAsia"/>
          <w:szCs w:val="21"/>
        </w:rPr>
        <w:t>工作。</w:t>
      </w:r>
    </w:p>
    <w:p w:rsidR="00007FF7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（二十</w:t>
      </w:r>
      <w:r w:rsidR="00854582">
        <w:rPr>
          <w:rFonts w:ascii="宋体" w:hAnsi="宋体" w:hint="eastAsia"/>
          <w:szCs w:val="21"/>
        </w:rPr>
        <w:t>）乙方必须</w:t>
      </w:r>
      <w:r w:rsidR="00A87EE9">
        <w:rPr>
          <w:rFonts w:ascii="宋体" w:hAnsi="宋体" w:hint="eastAsia"/>
          <w:szCs w:val="21"/>
        </w:rPr>
        <w:t>加强</w:t>
      </w:r>
      <w:r w:rsidR="00793B19">
        <w:rPr>
          <w:rFonts w:ascii="宋体" w:hAnsi="宋体" w:hint="eastAsia"/>
          <w:szCs w:val="21"/>
        </w:rPr>
        <w:t>检修</w:t>
      </w:r>
      <w:r w:rsidR="00854582">
        <w:rPr>
          <w:rFonts w:ascii="宋体" w:hAnsi="宋体" w:hint="eastAsia"/>
          <w:szCs w:val="21"/>
        </w:rPr>
        <w:t>全过程的监督管理，抓好</w:t>
      </w:r>
      <w:r w:rsidR="00793B19">
        <w:rPr>
          <w:rFonts w:ascii="宋体" w:hAnsi="宋体" w:hint="eastAsia"/>
          <w:szCs w:val="21"/>
        </w:rPr>
        <w:t>检修</w:t>
      </w:r>
      <w:r w:rsidR="00854582">
        <w:rPr>
          <w:rFonts w:ascii="宋体" w:hAnsi="宋体" w:hint="eastAsia"/>
          <w:szCs w:val="21"/>
        </w:rPr>
        <w:t>现场日常安全</w:t>
      </w:r>
      <w:r w:rsidR="00320471">
        <w:rPr>
          <w:rFonts w:ascii="宋体" w:hAnsi="宋体" w:hint="eastAsia"/>
          <w:szCs w:val="21"/>
        </w:rPr>
        <w:t>监督检查</w:t>
      </w:r>
      <w:r>
        <w:rPr>
          <w:rFonts w:ascii="宋体" w:hAnsi="宋体" w:hint="eastAsia"/>
          <w:szCs w:val="21"/>
        </w:rPr>
        <w:t>，抓好</w:t>
      </w:r>
      <w:r w:rsidR="00793B19">
        <w:rPr>
          <w:rFonts w:ascii="宋体" w:hAnsi="宋体" w:hint="eastAsia"/>
          <w:szCs w:val="21"/>
        </w:rPr>
        <w:t>检修</w:t>
      </w:r>
      <w:r>
        <w:rPr>
          <w:rFonts w:ascii="宋体" w:hAnsi="宋体" w:hint="eastAsia"/>
          <w:szCs w:val="21"/>
        </w:rPr>
        <w:t>人员</w:t>
      </w:r>
      <w:r w:rsidR="00854582">
        <w:rPr>
          <w:rFonts w:ascii="宋体" w:hAnsi="宋体" w:hint="eastAsia"/>
          <w:szCs w:val="21"/>
        </w:rPr>
        <w:t>的</w:t>
      </w:r>
      <w:r w:rsidRPr="002148DD">
        <w:rPr>
          <w:rFonts w:ascii="宋体" w:hAnsi="宋体" w:hint="eastAsia"/>
          <w:szCs w:val="21"/>
        </w:rPr>
        <w:t>安全教育</w:t>
      </w:r>
      <w:r>
        <w:rPr>
          <w:rFonts w:ascii="宋体" w:hAnsi="宋体" w:hint="eastAsia"/>
          <w:szCs w:val="21"/>
        </w:rPr>
        <w:t>培训，督促</w:t>
      </w:r>
      <w:r w:rsidR="00793B19">
        <w:rPr>
          <w:rFonts w:ascii="宋体" w:hAnsi="宋体" w:hint="eastAsia"/>
          <w:szCs w:val="21"/>
        </w:rPr>
        <w:t>检修</w:t>
      </w:r>
      <w:r>
        <w:rPr>
          <w:rFonts w:ascii="宋体" w:hAnsi="宋体" w:hint="eastAsia"/>
          <w:szCs w:val="21"/>
        </w:rPr>
        <w:t>人员</w:t>
      </w:r>
      <w:r w:rsidR="00854582">
        <w:rPr>
          <w:rFonts w:ascii="宋体" w:hAnsi="宋体" w:hint="eastAsia"/>
          <w:szCs w:val="21"/>
        </w:rPr>
        <w:t>严格</w:t>
      </w:r>
      <w:r w:rsidRPr="002148DD">
        <w:rPr>
          <w:rFonts w:ascii="宋体" w:hAnsi="宋体" w:hint="eastAsia"/>
          <w:szCs w:val="21"/>
        </w:rPr>
        <w:t>遵守</w:t>
      </w:r>
      <w:r w:rsidR="00A87EE9">
        <w:rPr>
          <w:rFonts w:ascii="宋体" w:hAnsi="宋体" w:hint="eastAsia"/>
          <w:szCs w:val="21"/>
        </w:rPr>
        <w:t>《</w:t>
      </w:r>
      <w:r w:rsidR="008A0AC4">
        <w:rPr>
          <w:rFonts w:ascii="宋体" w:hAnsi="宋体" w:hint="eastAsia"/>
          <w:szCs w:val="21"/>
        </w:rPr>
        <w:t>中国石化集团公司</w:t>
      </w:r>
      <w:r w:rsidR="00A87EE9">
        <w:rPr>
          <w:rFonts w:ascii="宋体" w:hAnsi="宋体" w:hint="eastAsia"/>
          <w:szCs w:val="21"/>
        </w:rPr>
        <w:t>安全生产禁令（试行）》、</w:t>
      </w:r>
      <w:r w:rsidR="002150C4" w:rsidRPr="00623D68">
        <w:rPr>
          <w:rFonts w:ascii="宋体" w:hAnsi="宋体" w:hint="eastAsia"/>
          <w:szCs w:val="21"/>
        </w:rPr>
        <w:t>《安庆石化劳动防护用品管理规定》</w:t>
      </w:r>
      <w:r w:rsidR="002150C4">
        <w:rPr>
          <w:rFonts w:ascii="宋体" w:hAnsi="宋体" w:hint="eastAsia"/>
          <w:szCs w:val="21"/>
        </w:rPr>
        <w:t>、</w:t>
      </w:r>
      <w:r w:rsidR="00A87EE9">
        <w:rPr>
          <w:rFonts w:ascii="宋体" w:hAnsi="宋体" w:hint="eastAsia"/>
          <w:szCs w:val="21"/>
        </w:rPr>
        <w:t>岗位</w:t>
      </w:r>
      <w:r w:rsidRPr="002148DD">
        <w:rPr>
          <w:rFonts w:ascii="宋体" w:hAnsi="宋体" w:hint="eastAsia"/>
          <w:szCs w:val="21"/>
        </w:rPr>
        <w:t>安全操作规程</w:t>
      </w:r>
      <w:r w:rsidR="002150C4">
        <w:rPr>
          <w:rFonts w:ascii="宋体" w:hAnsi="宋体" w:hint="eastAsia"/>
          <w:szCs w:val="21"/>
        </w:rPr>
        <w:t>等</w:t>
      </w:r>
      <w:r>
        <w:rPr>
          <w:rFonts w:ascii="宋体" w:hAnsi="宋体" w:hint="eastAsia"/>
          <w:szCs w:val="21"/>
        </w:rPr>
        <w:t>安全</w:t>
      </w:r>
      <w:r w:rsidR="00A87EE9">
        <w:rPr>
          <w:rFonts w:ascii="宋体" w:hAnsi="宋体" w:hint="eastAsia"/>
          <w:szCs w:val="21"/>
        </w:rPr>
        <w:t>生产</w:t>
      </w:r>
      <w:r>
        <w:rPr>
          <w:rFonts w:ascii="宋体" w:hAnsi="宋体" w:hint="eastAsia"/>
          <w:szCs w:val="21"/>
        </w:rPr>
        <w:t>管理规定</w:t>
      </w:r>
      <w:r w:rsidRPr="002148DD">
        <w:rPr>
          <w:rFonts w:ascii="宋体" w:hAnsi="宋体" w:hint="eastAsia"/>
          <w:szCs w:val="21"/>
        </w:rPr>
        <w:t>。</w:t>
      </w:r>
    </w:p>
    <w:p w:rsidR="008004B0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</w:t>
      </w:r>
      <w:r w:rsidR="00CF5C50">
        <w:rPr>
          <w:rFonts w:ascii="宋体" w:hAnsi="宋体" w:hint="eastAsia"/>
          <w:szCs w:val="21"/>
        </w:rPr>
        <w:t>二</w:t>
      </w:r>
      <w:r w:rsidRPr="002148DD">
        <w:rPr>
          <w:rFonts w:ascii="宋体" w:hAnsi="宋体" w:hint="eastAsia"/>
          <w:szCs w:val="21"/>
        </w:rPr>
        <w:t>十</w:t>
      </w:r>
      <w:r w:rsidR="00F029E4">
        <w:rPr>
          <w:rFonts w:ascii="宋体" w:hAnsi="宋体" w:hint="eastAsia"/>
          <w:szCs w:val="21"/>
        </w:rPr>
        <w:t>一</w:t>
      </w:r>
      <w:r w:rsidRPr="002148DD">
        <w:rPr>
          <w:rFonts w:ascii="宋体" w:hAnsi="宋体" w:hint="eastAsia"/>
          <w:szCs w:val="21"/>
        </w:rPr>
        <w:t>）</w:t>
      </w:r>
      <w:r w:rsidR="00426CE3" w:rsidRPr="002148DD">
        <w:rPr>
          <w:rFonts w:ascii="宋体" w:hAnsi="宋体" w:hint="eastAsia"/>
          <w:szCs w:val="21"/>
        </w:rPr>
        <w:t>乙方</w:t>
      </w:r>
      <w:r w:rsidR="00426CE3">
        <w:rPr>
          <w:rFonts w:ascii="宋体" w:hAnsi="宋体" w:hint="eastAsia"/>
          <w:szCs w:val="21"/>
        </w:rPr>
        <w:t>应</w:t>
      </w:r>
      <w:r w:rsidR="00854582">
        <w:rPr>
          <w:rFonts w:ascii="宋体" w:hAnsi="宋体" w:hint="eastAsia"/>
          <w:szCs w:val="21"/>
        </w:rPr>
        <w:t>做好</w:t>
      </w:r>
      <w:r w:rsidR="00793B19">
        <w:rPr>
          <w:rFonts w:ascii="宋体" w:hAnsi="宋体" w:hint="eastAsia"/>
          <w:szCs w:val="21"/>
        </w:rPr>
        <w:t>检修</w:t>
      </w:r>
      <w:r w:rsidR="00320471">
        <w:rPr>
          <w:rFonts w:ascii="宋体" w:hAnsi="宋体" w:hint="eastAsia"/>
          <w:szCs w:val="21"/>
        </w:rPr>
        <w:t>施工期间的安全</w:t>
      </w:r>
      <w:r w:rsidR="00D93812">
        <w:rPr>
          <w:rFonts w:ascii="宋体" w:hAnsi="宋体" w:hint="eastAsia"/>
          <w:szCs w:val="21"/>
        </w:rPr>
        <w:t>自查自改</w:t>
      </w:r>
      <w:r w:rsidR="00854582">
        <w:rPr>
          <w:rFonts w:ascii="宋体" w:hAnsi="宋体" w:hint="eastAsia"/>
          <w:szCs w:val="21"/>
        </w:rPr>
        <w:t>，</w:t>
      </w:r>
      <w:r w:rsidR="00007FF7" w:rsidRPr="002148DD">
        <w:rPr>
          <w:rFonts w:ascii="宋体" w:hAnsi="宋体" w:hint="eastAsia"/>
          <w:szCs w:val="21"/>
        </w:rPr>
        <w:t>发现</w:t>
      </w:r>
      <w:r w:rsidR="00854582">
        <w:rPr>
          <w:rFonts w:ascii="宋体" w:hAnsi="宋体" w:hint="eastAsia"/>
          <w:szCs w:val="21"/>
        </w:rPr>
        <w:t>存在</w:t>
      </w:r>
      <w:r w:rsidR="00320471">
        <w:rPr>
          <w:rFonts w:ascii="宋体" w:hAnsi="宋体" w:hint="eastAsia"/>
          <w:szCs w:val="21"/>
        </w:rPr>
        <w:t>安全隐患应当督促施工班组及时</w:t>
      </w:r>
      <w:r w:rsidR="00007FF7">
        <w:rPr>
          <w:rFonts w:ascii="宋体" w:hAnsi="宋体" w:hint="eastAsia"/>
          <w:szCs w:val="21"/>
        </w:rPr>
        <w:t>整改，并跟踪复查；</w:t>
      </w:r>
      <w:r w:rsidR="00007FF7" w:rsidRPr="002148DD">
        <w:rPr>
          <w:rFonts w:ascii="宋体" w:hAnsi="宋体" w:hint="eastAsia"/>
          <w:szCs w:val="21"/>
        </w:rPr>
        <w:t>重大</w:t>
      </w:r>
      <w:r w:rsidR="00007FF7">
        <w:rPr>
          <w:rFonts w:ascii="宋体" w:hAnsi="宋体" w:hint="eastAsia"/>
          <w:szCs w:val="21"/>
        </w:rPr>
        <w:t>安全隐患应</w:t>
      </w:r>
      <w:r w:rsidR="00007FF7" w:rsidRPr="002148DD">
        <w:rPr>
          <w:rFonts w:ascii="宋体" w:hAnsi="宋体" w:hint="eastAsia"/>
          <w:szCs w:val="21"/>
        </w:rPr>
        <w:t>及时报告甲方有关单位</w:t>
      </w:r>
      <w:r w:rsidR="00007FF7">
        <w:rPr>
          <w:rFonts w:ascii="宋体" w:hAnsi="宋体" w:hint="eastAsia"/>
          <w:szCs w:val="21"/>
        </w:rPr>
        <w:t>和部门，</w:t>
      </w:r>
      <w:r w:rsidR="00320471">
        <w:rPr>
          <w:rFonts w:ascii="宋体" w:hAnsi="宋体" w:hint="eastAsia"/>
          <w:szCs w:val="21"/>
        </w:rPr>
        <w:t>及时</w:t>
      </w:r>
      <w:r w:rsidR="00007FF7" w:rsidRPr="002148DD">
        <w:rPr>
          <w:rFonts w:ascii="宋体" w:hAnsi="宋体" w:hint="eastAsia"/>
          <w:szCs w:val="21"/>
        </w:rPr>
        <w:t>采取</w:t>
      </w:r>
      <w:r w:rsidR="00007FF7">
        <w:rPr>
          <w:rFonts w:ascii="宋体" w:hAnsi="宋体" w:hint="eastAsia"/>
          <w:szCs w:val="21"/>
        </w:rPr>
        <w:t>有效的</w:t>
      </w:r>
      <w:r w:rsidR="00007FF7" w:rsidRPr="002148DD">
        <w:rPr>
          <w:rFonts w:ascii="宋体" w:hAnsi="宋体" w:hint="eastAsia"/>
          <w:szCs w:val="21"/>
        </w:rPr>
        <w:t>安全防范措施，防止</w:t>
      </w:r>
      <w:r w:rsidR="00320471">
        <w:rPr>
          <w:rFonts w:ascii="宋体" w:hAnsi="宋体" w:hint="eastAsia"/>
          <w:szCs w:val="21"/>
        </w:rPr>
        <w:t>事态</w:t>
      </w:r>
      <w:r w:rsidR="00426CE3">
        <w:rPr>
          <w:rFonts w:ascii="宋体" w:hAnsi="宋体" w:hint="eastAsia"/>
          <w:szCs w:val="21"/>
        </w:rPr>
        <w:t>进一步</w:t>
      </w:r>
      <w:r w:rsidR="00007FF7">
        <w:rPr>
          <w:rFonts w:ascii="宋体" w:hAnsi="宋体" w:hint="eastAsia"/>
          <w:szCs w:val="21"/>
        </w:rPr>
        <w:t>扩大</w:t>
      </w:r>
      <w:r w:rsidR="00007FF7" w:rsidRPr="002148DD">
        <w:rPr>
          <w:rFonts w:ascii="宋体" w:hAnsi="宋体"/>
          <w:szCs w:val="21"/>
        </w:rPr>
        <w:t>。</w:t>
      </w:r>
    </w:p>
    <w:p w:rsidR="008004B0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</w:t>
      </w:r>
      <w:r w:rsidR="00F029E4">
        <w:rPr>
          <w:rFonts w:ascii="宋体" w:hAnsi="宋体" w:hint="eastAsia"/>
          <w:szCs w:val="21"/>
        </w:rPr>
        <w:t>二</w:t>
      </w:r>
      <w:r w:rsidRPr="002148DD">
        <w:rPr>
          <w:rFonts w:ascii="宋体" w:hAnsi="宋体" w:hint="eastAsia"/>
          <w:szCs w:val="21"/>
        </w:rPr>
        <w:t>十</w:t>
      </w:r>
      <w:r w:rsidR="00F029E4">
        <w:rPr>
          <w:rFonts w:ascii="宋体" w:hAnsi="宋体" w:hint="eastAsia"/>
          <w:szCs w:val="21"/>
        </w:rPr>
        <w:t>二</w:t>
      </w:r>
      <w:r w:rsidRPr="002148DD">
        <w:rPr>
          <w:rFonts w:ascii="宋体" w:hAnsi="宋体" w:hint="eastAsia"/>
          <w:szCs w:val="21"/>
        </w:rPr>
        <w:t>）</w:t>
      </w:r>
      <w:r w:rsidR="004815B6" w:rsidRPr="002148DD">
        <w:rPr>
          <w:rFonts w:ascii="宋体" w:hAnsi="宋体" w:hint="eastAsia"/>
          <w:szCs w:val="21"/>
        </w:rPr>
        <w:t>乙方</w:t>
      </w:r>
      <w:r w:rsidR="00CE79F9">
        <w:rPr>
          <w:rFonts w:ascii="宋体" w:hAnsi="宋体" w:hint="eastAsia"/>
          <w:szCs w:val="21"/>
        </w:rPr>
        <w:t>必须服从甲方</w:t>
      </w:r>
      <w:r w:rsidR="00854582">
        <w:rPr>
          <w:rFonts w:ascii="宋体" w:hAnsi="宋体" w:hint="eastAsia"/>
          <w:szCs w:val="21"/>
        </w:rPr>
        <w:t>的安全监督管理，发生</w:t>
      </w:r>
      <w:r w:rsidR="00F54D21">
        <w:rPr>
          <w:rFonts w:ascii="宋体" w:hAnsi="宋体" w:hint="eastAsia"/>
          <w:szCs w:val="21"/>
        </w:rPr>
        <w:t>安全事故或严重安全</w:t>
      </w:r>
      <w:r w:rsidR="004815B6">
        <w:rPr>
          <w:rFonts w:ascii="宋体" w:hAnsi="宋体" w:hint="eastAsia"/>
          <w:szCs w:val="21"/>
        </w:rPr>
        <w:t>违章</w:t>
      </w:r>
      <w:r w:rsidR="00854582">
        <w:rPr>
          <w:rFonts w:ascii="宋体" w:hAnsi="宋体" w:hint="eastAsia"/>
          <w:szCs w:val="21"/>
        </w:rPr>
        <w:t>违纪现象</w:t>
      </w:r>
      <w:r w:rsidR="00CE79F9">
        <w:rPr>
          <w:rFonts w:ascii="宋体" w:hAnsi="宋体" w:hint="eastAsia"/>
          <w:szCs w:val="21"/>
        </w:rPr>
        <w:t>，无条</w:t>
      </w:r>
      <w:r w:rsidR="00CE79F9">
        <w:rPr>
          <w:rFonts w:ascii="宋体" w:hAnsi="宋体" w:hint="eastAsia"/>
          <w:szCs w:val="21"/>
        </w:rPr>
        <w:lastRenderedPageBreak/>
        <w:t>件接受甲方的</w:t>
      </w:r>
      <w:r w:rsidR="00854582">
        <w:rPr>
          <w:rFonts w:ascii="宋体" w:hAnsi="宋体" w:hint="eastAsia"/>
          <w:szCs w:val="21"/>
        </w:rPr>
        <w:t>处理</w:t>
      </w:r>
      <w:r w:rsidR="004815B6">
        <w:rPr>
          <w:rFonts w:ascii="宋体" w:hAnsi="宋体" w:hint="eastAsia"/>
          <w:szCs w:val="21"/>
        </w:rPr>
        <w:t>。</w:t>
      </w:r>
      <w:r w:rsidR="00F54D21">
        <w:rPr>
          <w:rFonts w:ascii="宋体" w:hAnsi="宋体" w:hint="eastAsia"/>
          <w:szCs w:val="21"/>
        </w:rPr>
        <w:t>经济处罚由甲方</w:t>
      </w:r>
      <w:r w:rsidR="00854582">
        <w:rPr>
          <w:rFonts w:ascii="宋体" w:hAnsi="宋体" w:hint="eastAsia"/>
          <w:szCs w:val="21"/>
        </w:rPr>
        <w:t>直接从本单位缴存的安全生产风险保证金中扣罚</w:t>
      </w:r>
      <w:r w:rsidR="00106B57" w:rsidRPr="002148DD">
        <w:rPr>
          <w:rFonts w:ascii="宋体" w:hAnsi="宋体"/>
          <w:szCs w:val="21"/>
        </w:rPr>
        <w:t>。</w:t>
      </w:r>
    </w:p>
    <w:p w:rsidR="00FB1BE1" w:rsidRPr="00EA0D4E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（</w:t>
      </w:r>
      <w:r w:rsidR="00F029E4">
        <w:rPr>
          <w:rFonts w:ascii="宋体" w:hAnsi="宋体" w:hint="eastAsia"/>
          <w:szCs w:val="21"/>
        </w:rPr>
        <w:t>二</w:t>
      </w:r>
      <w:r w:rsidRPr="002148DD">
        <w:rPr>
          <w:rFonts w:ascii="宋体" w:hAnsi="宋体" w:hint="eastAsia"/>
          <w:szCs w:val="21"/>
        </w:rPr>
        <w:t>十</w:t>
      </w:r>
      <w:r w:rsidR="00F029E4">
        <w:rPr>
          <w:rFonts w:ascii="宋体" w:hAnsi="宋体" w:hint="eastAsia"/>
          <w:szCs w:val="21"/>
        </w:rPr>
        <w:t>三</w:t>
      </w:r>
      <w:r w:rsidRPr="002148DD">
        <w:rPr>
          <w:rFonts w:ascii="宋体" w:hAnsi="宋体" w:hint="eastAsia"/>
          <w:szCs w:val="21"/>
        </w:rPr>
        <w:t>）</w:t>
      </w:r>
      <w:r w:rsidR="00007FF7" w:rsidRPr="00593199">
        <w:rPr>
          <w:rFonts w:hint="eastAsia"/>
          <w:szCs w:val="21"/>
        </w:rPr>
        <w:t>乙方在项目</w:t>
      </w:r>
      <w:r w:rsidR="00793B19">
        <w:rPr>
          <w:rFonts w:hint="eastAsia"/>
          <w:szCs w:val="21"/>
        </w:rPr>
        <w:t>检修</w:t>
      </w:r>
      <w:r w:rsidR="00007FF7" w:rsidRPr="00593199">
        <w:rPr>
          <w:rFonts w:hint="eastAsia"/>
          <w:szCs w:val="21"/>
        </w:rPr>
        <w:t>过程中如发生</w:t>
      </w:r>
      <w:r w:rsidR="00CE21C1">
        <w:rPr>
          <w:rFonts w:hint="eastAsia"/>
          <w:szCs w:val="21"/>
        </w:rPr>
        <w:t>安全事故，应当及时报告甲方工程管理部门和</w:t>
      </w:r>
      <w:r w:rsidR="00793B19">
        <w:rPr>
          <w:rFonts w:hint="eastAsia"/>
          <w:szCs w:val="21"/>
        </w:rPr>
        <w:t>项目所在管理</w:t>
      </w:r>
      <w:r w:rsidR="00007FF7" w:rsidRPr="00593199">
        <w:rPr>
          <w:rFonts w:hint="eastAsia"/>
          <w:szCs w:val="21"/>
        </w:rPr>
        <w:t>人员，不得拖延、隐</w:t>
      </w:r>
      <w:r w:rsidR="0050245D">
        <w:rPr>
          <w:rFonts w:hint="eastAsia"/>
          <w:szCs w:val="21"/>
        </w:rPr>
        <w:t>瞒或谎报。</w:t>
      </w:r>
      <w:r w:rsidR="00F54D21">
        <w:rPr>
          <w:rFonts w:hint="eastAsia"/>
          <w:szCs w:val="21"/>
        </w:rPr>
        <w:t>同时乙方应积极配合甲方有关</w:t>
      </w:r>
      <w:r w:rsidR="0050245D">
        <w:rPr>
          <w:rFonts w:hint="eastAsia"/>
          <w:szCs w:val="21"/>
        </w:rPr>
        <w:t>部门对事故原因进行</w:t>
      </w:r>
      <w:r w:rsidR="00007FF7" w:rsidRPr="00593199">
        <w:rPr>
          <w:rFonts w:hint="eastAsia"/>
          <w:szCs w:val="21"/>
        </w:rPr>
        <w:t>调查分析。</w:t>
      </w:r>
    </w:p>
    <w:p w:rsidR="00FB1BE1" w:rsidRPr="002148DD" w:rsidRDefault="00E5647A" w:rsidP="00793B19">
      <w:pPr>
        <w:pStyle w:val="a3"/>
        <w:spacing w:line="360" w:lineRule="auto"/>
        <w:ind w:firstLineChars="170" w:firstLine="357"/>
        <w:rPr>
          <w:rFonts w:ascii="宋体" w:eastAsia="宋体" w:hAnsi="宋体"/>
          <w:sz w:val="21"/>
          <w:szCs w:val="21"/>
        </w:rPr>
      </w:pPr>
      <w:r w:rsidRPr="002148DD">
        <w:rPr>
          <w:rFonts w:ascii="宋体" w:eastAsia="宋体" w:hAnsi="宋体" w:hint="eastAsia"/>
          <w:sz w:val="21"/>
          <w:szCs w:val="21"/>
        </w:rPr>
        <w:t>（</w:t>
      </w:r>
      <w:r w:rsidR="00F029E4">
        <w:rPr>
          <w:rFonts w:ascii="宋体" w:eastAsia="宋体" w:hAnsi="宋体" w:hint="eastAsia"/>
          <w:sz w:val="21"/>
          <w:szCs w:val="21"/>
        </w:rPr>
        <w:t>二</w:t>
      </w:r>
      <w:r w:rsidRPr="002148DD">
        <w:rPr>
          <w:rFonts w:ascii="宋体" w:eastAsia="宋体" w:hAnsi="宋体" w:hint="eastAsia"/>
          <w:sz w:val="21"/>
          <w:szCs w:val="21"/>
        </w:rPr>
        <w:t>十</w:t>
      </w:r>
      <w:r w:rsidR="00F029E4">
        <w:rPr>
          <w:rFonts w:ascii="宋体" w:eastAsia="宋体" w:hAnsi="宋体" w:hint="eastAsia"/>
          <w:sz w:val="21"/>
          <w:szCs w:val="21"/>
        </w:rPr>
        <w:t>四</w:t>
      </w:r>
      <w:r w:rsidRPr="002148DD">
        <w:rPr>
          <w:rFonts w:ascii="宋体" w:eastAsia="宋体" w:hAnsi="宋体" w:hint="eastAsia"/>
          <w:sz w:val="21"/>
          <w:szCs w:val="21"/>
        </w:rPr>
        <w:t>）</w:t>
      </w:r>
      <w:r w:rsidR="00007FF7" w:rsidRPr="00007FF7">
        <w:rPr>
          <w:rFonts w:ascii="宋体" w:eastAsia="宋体" w:hAnsi="宋体" w:hint="eastAsia"/>
          <w:sz w:val="21"/>
          <w:szCs w:val="21"/>
        </w:rPr>
        <w:t>因乙方管理原因造成</w:t>
      </w:r>
      <w:r w:rsidR="004815B6">
        <w:rPr>
          <w:rFonts w:ascii="宋体" w:eastAsia="宋体" w:hAnsi="宋体" w:hint="eastAsia"/>
          <w:sz w:val="21"/>
          <w:szCs w:val="21"/>
        </w:rPr>
        <w:t>安全</w:t>
      </w:r>
      <w:r w:rsidR="00007FF7" w:rsidRPr="00007FF7">
        <w:rPr>
          <w:rFonts w:ascii="宋体" w:eastAsia="宋体" w:hAnsi="宋体" w:hint="eastAsia"/>
          <w:sz w:val="21"/>
          <w:szCs w:val="21"/>
        </w:rPr>
        <w:t>事故，致各方人员人身伤害或财产损失，由乙方承担全部责任及经济赔偿</w:t>
      </w:r>
      <w:r w:rsidR="00007FF7" w:rsidRPr="00007FF7">
        <w:rPr>
          <w:rFonts w:ascii="宋体" w:eastAsia="宋体" w:hAnsi="宋体"/>
          <w:sz w:val="21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三</w:t>
      </w:r>
      <w:r w:rsidRPr="002148DD">
        <w:rPr>
          <w:rFonts w:ascii="宋体" w:hAnsi="宋体"/>
          <w:szCs w:val="21"/>
        </w:rPr>
        <w:t>、</w:t>
      </w:r>
      <w:r w:rsidRPr="002148DD">
        <w:rPr>
          <w:rFonts w:ascii="宋体" w:hAnsi="宋体" w:hint="eastAsia"/>
          <w:szCs w:val="21"/>
        </w:rPr>
        <w:t>本协议作为</w:t>
      </w:r>
      <w:r w:rsidR="00793B19">
        <w:rPr>
          <w:rFonts w:ascii="宋体" w:hAnsi="宋体" w:hint="eastAsia"/>
          <w:szCs w:val="21"/>
        </w:rPr>
        <w:t>检修施工</w:t>
      </w:r>
      <w:r w:rsidRPr="002148DD">
        <w:rPr>
          <w:rFonts w:ascii="宋体" w:hAnsi="宋体" w:hint="eastAsia"/>
          <w:szCs w:val="21"/>
        </w:rPr>
        <w:t>合同的附件，与主合同具有同等法律效力</w:t>
      </w:r>
      <w:r w:rsidRPr="002148DD">
        <w:rPr>
          <w:rFonts w:ascii="宋体" w:hAnsi="宋体"/>
          <w:szCs w:val="21"/>
        </w:rPr>
        <w:t>。</w:t>
      </w:r>
    </w:p>
    <w:p w:rsidR="00FB1BE1" w:rsidRPr="002148DD" w:rsidRDefault="00E5647A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  <w:r w:rsidRPr="002148DD">
        <w:rPr>
          <w:rFonts w:ascii="宋体" w:hAnsi="宋体" w:hint="eastAsia"/>
          <w:szCs w:val="21"/>
        </w:rPr>
        <w:t>四</w:t>
      </w:r>
      <w:r w:rsidRPr="002148DD">
        <w:rPr>
          <w:rFonts w:ascii="宋体" w:hAnsi="宋体"/>
          <w:szCs w:val="21"/>
        </w:rPr>
        <w:t>、</w:t>
      </w:r>
      <w:r w:rsidR="00140899">
        <w:rPr>
          <w:rFonts w:ascii="宋体" w:hAnsi="宋体" w:hint="eastAsia"/>
          <w:szCs w:val="21"/>
        </w:rPr>
        <w:t>本协议一式</w:t>
      </w:r>
      <w:r w:rsidR="00793B19">
        <w:rPr>
          <w:rFonts w:ascii="宋体" w:hAnsi="宋体" w:hint="eastAsia"/>
          <w:szCs w:val="21"/>
        </w:rPr>
        <w:t>四</w:t>
      </w:r>
      <w:r w:rsidRPr="002148DD">
        <w:rPr>
          <w:rFonts w:ascii="宋体" w:hAnsi="宋体" w:hint="eastAsia"/>
          <w:szCs w:val="21"/>
        </w:rPr>
        <w:t>份，甲</w:t>
      </w:r>
      <w:r w:rsidRPr="002148DD">
        <w:rPr>
          <w:rFonts w:ascii="宋体" w:hAnsi="宋体"/>
          <w:szCs w:val="21"/>
        </w:rPr>
        <w:t>、</w:t>
      </w:r>
      <w:r w:rsidRPr="002148DD">
        <w:rPr>
          <w:rFonts w:ascii="宋体" w:hAnsi="宋体" w:hint="eastAsia"/>
          <w:szCs w:val="21"/>
        </w:rPr>
        <w:t>乙双方</w:t>
      </w:r>
      <w:r w:rsidR="00140899">
        <w:rPr>
          <w:rFonts w:ascii="宋体" w:hAnsi="宋体" w:hint="eastAsia"/>
          <w:szCs w:val="21"/>
        </w:rPr>
        <w:t>各执</w:t>
      </w:r>
      <w:r w:rsidR="00E811C8">
        <w:rPr>
          <w:rFonts w:ascii="宋体" w:hAnsi="宋体" w:hint="eastAsia"/>
          <w:szCs w:val="21"/>
        </w:rPr>
        <w:t>两</w:t>
      </w:r>
      <w:r w:rsidR="00140899" w:rsidRPr="002148DD">
        <w:rPr>
          <w:rFonts w:ascii="宋体" w:hAnsi="宋体" w:hint="eastAsia"/>
          <w:szCs w:val="21"/>
        </w:rPr>
        <w:t>份</w:t>
      </w:r>
      <w:r w:rsidRPr="002148DD">
        <w:rPr>
          <w:rFonts w:ascii="宋体" w:hAnsi="宋体"/>
          <w:szCs w:val="21"/>
        </w:rPr>
        <w:t>。</w:t>
      </w:r>
    </w:p>
    <w:p w:rsidR="009D6384" w:rsidRPr="002148DD" w:rsidRDefault="009D6384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</w:p>
    <w:p w:rsidR="009D6384" w:rsidRDefault="009D6384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</w:p>
    <w:p w:rsidR="00C3640E" w:rsidRDefault="00C3640E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</w:p>
    <w:p w:rsidR="00C3640E" w:rsidRDefault="00C3640E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</w:p>
    <w:p w:rsidR="00F029E4" w:rsidRDefault="00F029E4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</w:p>
    <w:p w:rsidR="00C3640E" w:rsidRPr="00C3640E" w:rsidRDefault="00C3640E" w:rsidP="00793B19">
      <w:pPr>
        <w:spacing w:line="360" w:lineRule="auto"/>
        <w:ind w:firstLineChars="170" w:firstLine="357"/>
        <w:rPr>
          <w:rFonts w:ascii="宋体" w:hAnsi="宋体"/>
          <w:szCs w:val="21"/>
        </w:rPr>
      </w:pPr>
    </w:p>
    <w:p w:rsidR="002959DF" w:rsidRPr="002148DD" w:rsidRDefault="002959DF" w:rsidP="00793B19">
      <w:pPr>
        <w:spacing w:line="360" w:lineRule="auto"/>
        <w:rPr>
          <w:rFonts w:ascii="宋体" w:hAnsi="宋体"/>
          <w:szCs w:val="21"/>
        </w:rPr>
      </w:pPr>
    </w:p>
    <w:p w:rsidR="00FB1BE1" w:rsidRPr="002148DD" w:rsidRDefault="00E5647A" w:rsidP="00793B19">
      <w:pPr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2148DD">
        <w:rPr>
          <w:rFonts w:ascii="宋体" w:hAnsi="宋体" w:hint="eastAsia"/>
          <w:szCs w:val="21"/>
        </w:rPr>
        <w:t>建设单位（甲方）：</w:t>
      </w:r>
      <w:r w:rsidRPr="002148DD">
        <w:rPr>
          <w:rFonts w:ascii="宋体" w:hAnsi="宋体" w:hint="eastAsia"/>
          <w:szCs w:val="21"/>
          <w:u w:val="single"/>
        </w:rPr>
        <w:t xml:space="preserve">     </w:t>
      </w:r>
      <w:r w:rsidRPr="002148DD">
        <w:rPr>
          <w:rFonts w:ascii="宋体" w:hAnsi="宋体" w:hint="eastAsia"/>
          <w:szCs w:val="21"/>
          <w:u w:val="single"/>
        </w:rPr>
        <w:t>（盖章）</w:t>
      </w:r>
      <w:r w:rsidRPr="002148DD">
        <w:rPr>
          <w:rFonts w:ascii="宋体" w:hAnsi="宋体" w:hint="eastAsia"/>
          <w:szCs w:val="21"/>
          <w:u w:val="single"/>
        </w:rPr>
        <w:t xml:space="preserve">        </w:t>
      </w:r>
      <w:r w:rsidRPr="002148DD">
        <w:rPr>
          <w:rFonts w:ascii="宋体" w:hAnsi="宋体" w:hint="eastAsia"/>
          <w:szCs w:val="21"/>
        </w:rPr>
        <w:t xml:space="preserve">          </w:t>
      </w:r>
      <w:r w:rsidRPr="002148DD">
        <w:rPr>
          <w:rFonts w:ascii="宋体" w:hAnsi="宋体" w:hint="eastAsia"/>
          <w:szCs w:val="21"/>
        </w:rPr>
        <w:t>甲方代表</w:t>
      </w:r>
      <w:r w:rsidR="00593199">
        <w:rPr>
          <w:rFonts w:ascii="宋体" w:hAnsi="宋体" w:hint="eastAsia"/>
          <w:szCs w:val="21"/>
        </w:rPr>
        <w:t>人</w:t>
      </w:r>
      <w:r w:rsidRPr="002148DD">
        <w:rPr>
          <w:rFonts w:ascii="宋体" w:hAnsi="宋体" w:hint="eastAsia"/>
          <w:szCs w:val="21"/>
        </w:rPr>
        <w:t>签字：</w:t>
      </w:r>
      <w:r w:rsidRPr="002148DD">
        <w:rPr>
          <w:rFonts w:ascii="宋体" w:hAnsi="宋体" w:hint="eastAsia"/>
          <w:szCs w:val="21"/>
          <w:u w:val="single"/>
        </w:rPr>
        <w:t xml:space="preserve">                  </w:t>
      </w:r>
    </w:p>
    <w:p w:rsidR="00FB1BE1" w:rsidRPr="002148DD" w:rsidRDefault="00FB1BE1" w:rsidP="00793B19">
      <w:pPr>
        <w:spacing w:line="360" w:lineRule="auto"/>
        <w:ind w:firstLineChars="225" w:firstLine="473"/>
        <w:rPr>
          <w:rFonts w:ascii="宋体" w:hAnsi="宋体"/>
          <w:szCs w:val="21"/>
          <w:u w:val="single"/>
        </w:rPr>
      </w:pPr>
    </w:p>
    <w:p w:rsidR="009D6384" w:rsidRPr="002148DD" w:rsidRDefault="009D6384" w:rsidP="00793B19">
      <w:pPr>
        <w:spacing w:line="360" w:lineRule="auto"/>
        <w:ind w:firstLineChars="225" w:firstLine="473"/>
        <w:rPr>
          <w:rFonts w:ascii="宋体" w:hAnsi="宋体"/>
          <w:szCs w:val="21"/>
          <w:u w:val="single"/>
        </w:rPr>
      </w:pPr>
    </w:p>
    <w:p w:rsidR="009D6384" w:rsidRDefault="009D6384" w:rsidP="00793B19">
      <w:pPr>
        <w:spacing w:line="360" w:lineRule="auto"/>
        <w:ind w:firstLineChars="225" w:firstLine="473"/>
        <w:rPr>
          <w:rFonts w:ascii="宋体" w:hAnsi="宋体"/>
          <w:szCs w:val="21"/>
          <w:u w:val="single"/>
        </w:rPr>
      </w:pPr>
    </w:p>
    <w:p w:rsidR="00F029E4" w:rsidRPr="002148DD" w:rsidRDefault="00F029E4" w:rsidP="00793B19">
      <w:pPr>
        <w:spacing w:line="360" w:lineRule="auto"/>
        <w:ind w:firstLineChars="225" w:firstLine="473"/>
        <w:rPr>
          <w:rFonts w:ascii="宋体" w:hAnsi="宋体"/>
          <w:szCs w:val="21"/>
          <w:u w:val="single"/>
        </w:rPr>
      </w:pPr>
    </w:p>
    <w:p w:rsidR="00FB1BE1" w:rsidRPr="002148DD" w:rsidRDefault="00E5647A" w:rsidP="00793B19">
      <w:pPr>
        <w:spacing w:line="360" w:lineRule="exact"/>
        <w:ind w:firstLineChars="150" w:firstLine="315"/>
        <w:rPr>
          <w:rFonts w:ascii="宋体" w:hAnsi="宋体"/>
          <w:szCs w:val="21"/>
          <w:u w:val="single"/>
        </w:rPr>
      </w:pPr>
      <w:r w:rsidRPr="002148DD">
        <w:rPr>
          <w:rFonts w:ascii="宋体" w:hAnsi="宋体" w:hint="eastAsia"/>
          <w:szCs w:val="21"/>
        </w:rPr>
        <w:t>承包单位（乙方）：</w:t>
      </w:r>
      <w:r w:rsidRPr="002148DD">
        <w:rPr>
          <w:rFonts w:ascii="宋体" w:hAnsi="宋体" w:hint="eastAsia"/>
          <w:szCs w:val="21"/>
          <w:u w:val="single"/>
        </w:rPr>
        <w:t xml:space="preserve">     </w:t>
      </w:r>
      <w:r w:rsidRPr="002148DD">
        <w:rPr>
          <w:rFonts w:ascii="宋体" w:hAnsi="宋体" w:hint="eastAsia"/>
          <w:szCs w:val="21"/>
          <w:u w:val="single"/>
        </w:rPr>
        <w:t>（盖章）</w:t>
      </w:r>
      <w:r w:rsidRPr="002148DD">
        <w:rPr>
          <w:rFonts w:ascii="宋体" w:hAnsi="宋体" w:hint="eastAsia"/>
          <w:szCs w:val="21"/>
          <w:u w:val="single"/>
        </w:rPr>
        <w:t xml:space="preserve">        </w:t>
      </w:r>
      <w:r w:rsidRPr="002148DD">
        <w:rPr>
          <w:rFonts w:ascii="宋体" w:hAnsi="宋体" w:hint="eastAsia"/>
          <w:szCs w:val="21"/>
        </w:rPr>
        <w:t xml:space="preserve">          </w:t>
      </w:r>
      <w:r w:rsidRPr="002148DD">
        <w:rPr>
          <w:rFonts w:ascii="宋体" w:hAnsi="宋体" w:hint="eastAsia"/>
          <w:szCs w:val="21"/>
        </w:rPr>
        <w:t>乙方代表</w:t>
      </w:r>
      <w:r w:rsidR="00593199">
        <w:rPr>
          <w:rFonts w:ascii="宋体" w:hAnsi="宋体" w:hint="eastAsia"/>
          <w:szCs w:val="21"/>
        </w:rPr>
        <w:t>人</w:t>
      </w:r>
      <w:r w:rsidRPr="002148DD">
        <w:rPr>
          <w:rFonts w:ascii="宋体" w:hAnsi="宋体" w:hint="eastAsia"/>
          <w:szCs w:val="21"/>
        </w:rPr>
        <w:t>签字：</w:t>
      </w:r>
      <w:r w:rsidRPr="002148DD">
        <w:rPr>
          <w:rFonts w:ascii="宋体" w:hAnsi="宋体" w:hint="eastAsia"/>
          <w:szCs w:val="21"/>
          <w:u w:val="single"/>
        </w:rPr>
        <w:t xml:space="preserve">                  </w:t>
      </w:r>
    </w:p>
    <w:p w:rsidR="009D6384" w:rsidRPr="002148DD" w:rsidRDefault="009D6384" w:rsidP="00F82744">
      <w:pPr>
        <w:spacing w:line="360" w:lineRule="exact"/>
        <w:ind w:firstLineChars="200" w:firstLine="420"/>
        <w:rPr>
          <w:rFonts w:ascii="宋体" w:hAnsi="宋体"/>
          <w:szCs w:val="21"/>
          <w:u w:val="single"/>
        </w:rPr>
      </w:pPr>
    </w:p>
    <w:p w:rsidR="002959DF" w:rsidRDefault="002959DF" w:rsidP="00F82744">
      <w:pPr>
        <w:spacing w:line="360" w:lineRule="exact"/>
        <w:rPr>
          <w:rFonts w:ascii="宋体" w:hAnsi="宋体"/>
          <w:szCs w:val="21"/>
          <w:u w:val="single"/>
        </w:rPr>
      </w:pPr>
    </w:p>
    <w:p w:rsidR="00C3640E" w:rsidRDefault="00C3640E" w:rsidP="00F82744">
      <w:pPr>
        <w:spacing w:line="360" w:lineRule="exact"/>
        <w:rPr>
          <w:rFonts w:ascii="宋体" w:hAnsi="宋体"/>
          <w:szCs w:val="21"/>
          <w:u w:val="single"/>
        </w:rPr>
      </w:pPr>
    </w:p>
    <w:p w:rsidR="00C3640E" w:rsidRDefault="00C3640E" w:rsidP="00F82744">
      <w:pPr>
        <w:spacing w:line="360" w:lineRule="exact"/>
        <w:rPr>
          <w:rFonts w:ascii="宋体" w:hAnsi="宋体"/>
          <w:szCs w:val="21"/>
          <w:u w:val="single"/>
        </w:rPr>
      </w:pPr>
    </w:p>
    <w:p w:rsidR="00C3640E" w:rsidRDefault="00C3640E" w:rsidP="00F82744">
      <w:pPr>
        <w:spacing w:line="360" w:lineRule="exact"/>
        <w:rPr>
          <w:rFonts w:ascii="宋体" w:hAnsi="宋体"/>
          <w:szCs w:val="21"/>
          <w:u w:val="single"/>
        </w:rPr>
      </w:pPr>
    </w:p>
    <w:p w:rsidR="00FB1BE1" w:rsidRPr="002148DD" w:rsidRDefault="00E5647A" w:rsidP="00821E44">
      <w:pPr>
        <w:spacing w:line="360" w:lineRule="exact"/>
        <w:ind w:firstLineChars="1650" w:firstLine="346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签订日期：</w:t>
      </w:r>
      <w:r>
        <w:rPr>
          <w:rFonts w:ascii="宋体" w:hAnsi="宋体" w:hint="eastAsia"/>
          <w:szCs w:val="21"/>
        </w:rPr>
        <w:t xml:space="preserve">      </w:t>
      </w:r>
      <w:r w:rsidRPr="002148DD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</w:t>
      </w:r>
      <w:r w:rsidRPr="002148DD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</w:t>
      </w:r>
      <w:r w:rsidRPr="002148DD">
        <w:rPr>
          <w:rFonts w:ascii="宋体" w:hAnsi="宋体" w:hint="eastAsia"/>
          <w:szCs w:val="21"/>
        </w:rPr>
        <w:t>日</w:t>
      </w:r>
    </w:p>
    <w:sectPr w:rsidR="00FB1BE1" w:rsidRPr="002148DD" w:rsidSect="00987063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85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7A" w:rsidRDefault="00E5647A">
      <w:r>
        <w:separator/>
      </w:r>
    </w:p>
  </w:endnote>
  <w:endnote w:type="continuationSeparator" w:id="0">
    <w:p w:rsidR="00E5647A" w:rsidRDefault="00E5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E1" w:rsidRPr="00EE5408" w:rsidRDefault="00E5647A" w:rsidP="00EE5408">
    <w:pPr>
      <w:pStyle w:val="a5"/>
      <w:jc w:val="center"/>
      <w:rPr>
        <w:sz w:val="21"/>
        <w:szCs w:val="21"/>
      </w:rPr>
    </w:pPr>
    <w:r w:rsidRPr="00BA6DB2">
      <w:rPr>
        <w:rFonts w:hint="eastAsia"/>
        <w:kern w:val="0"/>
        <w:sz w:val="21"/>
        <w:szCs w:val="21"/>
      </w:rPr>
      <w:t>第</w:t>
    </w:r>
    <w:r w:rsidRPr="00BA6DB2">
      <w:rPr>
        <w:rFonts w:hint="eastAsia"/>
        <w:kern w:val="0"/>
        <w:sz w:val="21"/>
        <w:szCs w:val="21"/>
      </w:rPr>
      <w:t xml:space="preserve"> </w:t>
    </w:r>
    <w:r w:rsidRPr="00BA6DB2">
      <w:rPr>
        <w:kern w:val="0"/>
        <w:sz w:val="21"/>
        <w:szCs w:val="21"/>
      </w:rPr>
      <w:fldChar w:fldCharType="begin"/>
    </w:r>
    <w:r w:rsidRPr="00BA6DB2">
      <w:rPr>
        <w:kern w:val="0"/>
        <w:sz w:val="21"/>
        <w:szCs w:val="21"/>
      </w:rPr>
      <w:instrText xml:space="preserve"> PAGE </w:instrText>
    </w:r>
    <w:r w:rsidRPr="00BA6DB2">
      <w:rPr>
        <w:kern w:val="0"/>
        <w:sz w:val="21"/>
        <w:szCs w:val="21"/>
      </w:rPr>
      <w:fldChar w:fldCharType="separate"/>
    </w:r>
    <w:r w:rsidR="00E350F9">
      <w:rPr>
        <w:noProof/>
        <w:kern w:val="0"/>
        <w:sz w:val="21"/>
        <w:szCs w:val="21"/>
      </w:rPr>
      <w:t>2</w:t>
    </w:r>
    <w:r w:rsidRPr="00BA6DB2">
      <w:rPr>
        <w:kern w:val="0"/>
        <w:sz w:val="21"/>
        <w:szCs w:val="21"/>
      </w:rPr>
      <w:fldChar w:fldCharType="end"/>
    </w:r>
    <w:r w:rsidRPr="00BA6DB2">
      <w:rPr>
        <w:rFonts w:hint="eastAsia"/>
        <w:kern w:val="0"/>
        <w:sz w:val="21"/>
        <w:szCs w:val="21"/>
      </w:rPr>
      <w:t xml:space="preserve"> </w:t>
    </w:r>
    <w:r w:rsidRPr="00BA6DB2">
      <w:rPr>
        <w:rFonts w:hint="eastAsia"/>
        <w:kern w:val="0"/>
        <w:sz w:val="21"/>
        <w:szCs w:val="21"/>
      </w:rPr>
      <w:t>页</w:t>
    </w:r>
    <w:r w:rsidRPr="00BA6DB2">
      <w:rPr>
        <w:rFonts w:hint="eastAsia"/>
        <w:kern w:val="0"/>
        <w:sz w:val="21"/>
        <w:szCs w:val="21"/>
      </w:rPr>
      <w:t xml:space="preserve"> </w:t>
    </w:r>
    <w:r w:rsidRPr="00BA6DB2">
      <w:rPr>
        <w:rFonts w:hint="eastAsia"/>
        <w:kern w:val="0"/>
        <w:sz w:val="21"/>
        <w:szCs w:val="21"/>
      </w:rPr>
      <w:t>共</w:t>
    </w:r>
    <w:r w:rsidRPr="00BA6DB2">
      <w:rPr>
        <w:rFonts w:hint="eastAsia"/>
        <w:kern w:val="0"/>
        <w:sz w:val="21"/>
        <w:szCs w:val="21"/>
      </w:rPr>
      <w:t xml:space="preserve"> </w:t>
    </w:r>
    <w:r w:rsidRPr="00BA6DB2">
      <w:rPr>
        <w:kern w:val="0"/>
        <w:sz w:val="21"/>
        <w:szCs w:val="21"/>
      </w:rPr>
      <w:fldChar w:fldCharType="begin"/>
    </w:r>
    <w:r w:rsidRPr="00BA6DB2">
      <w:rPr>
        <w:kern w:val="0"/>
        <w:sz w:val="21"/>
        <w:szCs w:val="21"/>
      </w:rPr>
      <w:instrText xml:space="preserve"> NUMPAGES </w:instrText>
    </w:r>
    <w:r w:rsidRPr="00BA6DB2">
      <w:rPr>
        <w:kern w:val="0"/>
        <w:sz w:val="21"/>
        <w:szCs w:val="21"/>
      </w:rPr>
      <w:fldChar w:fldCharType="separate"/>
    </w:r>
    <w:r w:rsidR="00E350F9">
      <w:rPr>
        <w:noProof/>
        <w:kern w:val="0"/>
        <w:sz w:val="21"/>
        <w:szCs w:val="21"/>
      </w:rPr>
      <w:t>4</w:t>
    </w:r>
    <w:r w:rsidRPr="00BA6DB2">
      <w:rPr>
        <w:kern w:val="0"/>
        <w:sz w:val="21"/>
        <w:szCs w:val="21"/>
      </w:rPr>
      <w:fldChar w:fldCharType="end"/>
    </w:r>
    <w:r w:rsidRPr="00BA6DB2">
      <w:rPr>
        <w:rFonts w:hint="eastAsia"/>
        <w:kern w:val="0"/>
        <w:sz w:val="21"/>
        <w:szCs w:val="21"/>
      </w:rPr>
      <w:t xml:space="preserve"> </w:t>
    </w:r>
    <w:r w:rsidRPr="00BA6DB2">
      <w:rPr>
        <w:rFonts w:hint="eastAsia"/>
        <w:kern w:val="0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7A" w:rsidRDefault="00E5647A">
      <w:r>
        <w:separator/>
      </w:r>
    </w:p>
  </w:footnote>
  <w:footnote w:type="continuationSeparator" w:id="0">
    <w:p w:rsidR="00E5647A" w:rsidRDefault="00E5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BD" w:rsidRDefault="00E350F9"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5289550" cy="8312150"/>
          <wp:effectExtent l="0" t="0" r="0" b="0"/>
          <wp:wrapNone/>
          <wp:docPr id="1027" name="____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__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0" cy="831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BD" w:rsidRDefault="00E5647A">
    <w:pPr>
      <w:jc w:val="right"/>
      <w:rPr>
        <w:rFonts w:ascii="宋体" w:hAnsi="宋体" w:cs="宋体"/>
        <w:color w:val="000000"/>
        <w:sz w:val="20"/>
      </w:rPr>
    </w:pPr>
    <w:r>
      <w:rPr>
        <w:rFonts w:ascii="宋体" w:hAnsi="宋体" w:cs="宋体"/>
        <w:color w:val="000000"/>
        <w:sz w:val="20"/>
      </w:rPr>
      <w:t>合同编号：</w:t>
    </w:r>
    <w:r>
      <w:rPr>
        <w:rFonts w:ascii="宋体" w:hAnsi="宋体" w:cs="宋体"/>
        <w:color w:val="000000"/>
        <w:sz w:val="20"/>
      </w:rPr>
      <w:t xml:space="preserve">10500000-22-FW1899-0003 </w:t>
    </w:r>
    <w:r w:rsidR="00E350F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5289550" cy="8312150"/>
          <wp:effectExtent l="0" t="0" r="0" b="0"/>
          <wp:wrapNone/>
          <wp:docPr id="1025" name="____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__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0" cy="831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6BD" w:rsidRDefault="00E350F9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5289550" cy="8312150"/>
          <wp:effectExtent l="0" t="0" r="0" b="0"/>
          <wp:wrapNone/>
          <wp:docPr id="1026" name="____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__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0" cy="831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7F"/>
    <w:rsid w:val="00007880"/>
    <w:rsid w:val="00007FF7"/>
    <w:rsid w:val="00012810"/>
    <w:rsid w:val="0001564F"/>
    <w:rsid w:val="00025F93"/>
    <w:rsid w:val="00031DE6"/>
    <w:rsid w:val="00035B3E"/>
    <w:rsid w:val="00043D83"/>
    <w:rsid w:val="000525F5"/>
    <w:rsid w:val="000526AD"/>
    <w:rsid w:val="00052B89"/>
    <w:rsid w:val="00053E28"/>
    <w:rsid w:val="00060EB9"/>
    <w:rsid w:val="0006705F"/>
    <w:rsid w:val="000A0247"/>
    <w:rsid w:val="000A716A"/>
    <w:rsid w:val="000B2536"/>
    <w:rsid w:val="000C449D"/>
    <w:rsid w:val="000E3C4B"/>
    <w:rsid w:val="000E57FA"/>
    <w:rsid w:val="001032CC"/>
    <w:rsid w:val="001035DD"/>
    <w:rsid w:val="00106B57"/>
    <w:rsid w:val="00126B67"/>
    <w:rsid w:val="00127013"/>
    <w:rsid w:val="001276B4"/>
    <w:rsid w:val="0013463B"/>
    <w:rsid w:val="00140899"/>
    <w:rsid w:val="00140FF0"/>
    <w:rsid w:val="001472D3"/>
    <w:rsid w:val="0015139F"/>
    <w:rsid w:val="001547F9"/>
    <w:rsid w:val="00161991"/>
    <w:rsid w:val="00164D1C"/>
    <w:rsid w:val="001703C1"/>
    <w:rsid w:val="0017385C"/>
    <w:rsid w:val="001751AA"/>
    <w:rsid w:val="001818B2"/>
    <w:rsid w:val="001A1F64"/>
    <w:rsid w:val="001A4ED9"/>
    <w:rsid w:val="001A5335"/>
    <w:rsid w:val="001B0A09"/>
    <w:rsid w:val="001B26D0"/>
    <w:rsid w:val="001B6917"/>
    <w:rsid w:val="001C248D"/>
    <w:rsid w:val="001D1F52"/>
    <w:rsid w:val="001D59EB"/>
    <w:rsid w:val="001E0802"/>
    <w:rsid w:val="001E146A"/>
    <w:rsid w:val="001F4008"/>
    <w:rsid w:val="001F5949"/>
    <w:rsid w:val="001F6468"/>
    <w:rsid w:val="002079F5"/>
    <w:rsid w:val="002148DD"/>
    <w:rsid w:val="002150C4"/>
    <w:rsid w:val="002177F4"/>
    <w:rsid w:val="00222157"/>
    <w:rsid w:val="00230573"/>
    <w:rsid w:val="0023326E"/>
    <w:rsid w:val="00264661"/>
    <w:rsid w:val="00265847"/>
    <w:rsid w:val="0028242E"/>
    <w:rsid w:val="002849D4"/>
    <w:rsid w:val="00284FE8"/>
    <w:rsid w:val="00292916"/>
    <w:rsid w:val="002959DF"/>
    <w:rsid w:val="00297268"/>
    <w:rsid w:val="002C7213"/>
    <w:rsid w:val="002D14A3"/>
    <w:rsid w:val="002E194B"/>
    <w:rsid w:val="002F0CBD"/>
    <w:rsid w:val="002F6B2A"/>
    <w:rsid w:val="00304F4C"/>
    <w:rsid w:val="00320471"/>
    <w:rsid w:val="003266A2"/>
    <w:rsid w:val="00327E86"/>
    <w:rsid w:val="003510BC"/>
    <w:rsid w:val="003534DB"/>
    <w:rsid w:val="00372105"/>
    <w:rsid w:val="00381620"/>
    <w:rsid w:val="00393AAE"/>
    <w:rsid w:val="003A292F"/>
    <w:rsid w:val="003A3BD3"/>
    <w:rsid w:val="003B1315"/>
    <w:rsid w:val="003C4EB0"/>
    <w:rsid w:val="003D0C26"/>
    <w:rsid w:val="003E5D37"/>
    <w:rsid w:val="003E744F"/>
    <w:rsid w:val="003F28E0"/>
    <w:rsid w:val="0040379F"/>
    <w:rsid w:val="0040486E"/>
    <w:rsid w:val="00414DB0"/>
    <w:rsid w:val="00417A9C"/>
    <w:rsid w:val="00420905"/>
    <w:rsid w:val="00420A69"/>
    <w:rsid w:val="00425374"/>
    <w:rsid w:val="00426CE3"/>
    <w:rsid w:val="0043459A"/>
    <w:rsid w:val="00434B12"/>
    <w:rsid w:val="00445D6B"/>
    <w:rsid w:val="00454612"/>
    <w:rsid w:val="004551CA"/>
    <w:rsid w:val="004635DF"/>
    <w:rsid w:val="00466875"/>
    <w:rsid w:val="004711E2"/>
    <w:rsid w:val="00471D7E"/>
    <w:rsid w:val="004815B6"/>
    <w:rsid w:val="00483120"/>
    <w:rsid w:val="00487E4A"/>
    <w:rsid w:val="0049344C"/>
    <w:rsid w:val="00493668"/>
    <w:rsid w:val="004B0207"/>
    <w:rsid w:val="004B2FFB"/>
    <w:rsid w:val="004C0FB0"/>
    <w:rsid w:val="004C1046"/>
    <w:rsid w:val="004C13BB"/>
    <w:rsid w:val="004E333C"/>
    <w:rsid w:val="004E6FD5"/>
    <w:rsid w:val="004F18D0"/>
    <w:rsid w:val="005004CD"/>
    <w:rsid w:val="0050228F"/>
    <w:rsid w:val="0050245D"/>
    <w:rsid w:val="005132F9"/>
    <w:rsid w:val="0051335D"/>
    <w:rsid w:val="00513BE5"/>
    <w:rsid w:val="005148C6"/>
    <w:rsid w:val="00516F65"/>
    <w:rsid w:val="005256EF"/>
    <w:rsid w:val="00530DE3"/>
    <w:rsid w:val="00535AE7"/>
    <w:rsid w:val="00536893"/>
    <w:rsid w:val="005370C6"/>
    <w:rsid w:val="00540368"/>
    <w:rsid w:val="005420B1"/>
    <w:rsid w:val="00563D37"/>
    <w:rsid w:val="00566F26"/>
    <w:rsid w:val="0058264B"/>
    <w:rsid w:val="00593199"/>
    <w:rsid w:val="0059348C"/>
    <w:rsid w:val="0059654F"/>
    <w:rsid w:val="00597305"/>
    <w:rsid w:val="005A2902"/>
    <w:rsid w:val="005A3449"/>
    <w:rsid w:val="005B4CA9"/>
    <w:rsid w:val="005B6646"/>
    <w:rsid w:val="005C2DBF"/>
    <w:rsid w:val="005D6F97"/>
    <w:rsid w:val="005E013B"/>
    <w:rsid w:val="005E30A2"/>
    <w:rsid w:val="0061602E"/>
    <w:rsid w:val="00623D68"/>
    <w:rsid w:val="00631ECE"/>
    <w:rsid w:val="006413FC"/>
    <w:rsid w:val="006524DE"/>
    <w:rsid w:val="00657222"/>
    <w:rsid w:val="006606E3"/>
    <w:rsid w:val="00667E77"/>
    <w:rsid w:val="00670BD0"/>
    <w:rsid w:val="00674AEA"/>
    <w:rsid w:val="00682344"/>
    <w:rsid w:val="006A7E5B"/>
    <w:rsid w:val="006B367F"/>
    <w:rsid w:val="006C39ED"/>
    <w:rsid w:val="006D4A91"/>
    <w:rsid w:val="006F5BF7"/>
    <w:rsid w:val="006F6D29"/>
    <w:rsid w:val="00711C8D"/>
    <w:rsid w:val="0071351C"/>
    <w:rsid w:val="00720A2C"/>
    <w:rsid w:val="00733D4C"/>
    <w:rsid w:val="007351DC"/>
    <w:rsid w:val="00740767"/>
    <w:rsid w:val="007425E7"/>
    <w:rsid w:val="0076314F"/>
    <w:rsid w:val="00764457"/>
    <w:rsid w:val="00767233"/>
    <w:rsid w:val="00771A47"/>
    <w:rsid w:val="0077733E"/>
    <w:rsid w:val="00782ACE"/>
    <w:rsid w:val="00782D1A"/>
    <w:rsid w:val="00793AE7"/>
    <w:rsid w:val="00793B19"/>
    <w:rsid w:val="007B3039"/>
    <w:rsid w:val="007B6F48"/>
    <w:rsid w:val="007B7810"/>
    <w:rsid w:val="007C0134"/>
    <w:rsid w:val="007C218C"/>
    <w:rsid w:val="007C3398"/>
    <w:rsid w:val="007C704C"/>
    <w:rsid w:val="007D4462"/>
    <w:rsid w:val="007D4531"/>
    <w:rsid w:val="007D7BE7"/>
    <w:rsid w:val="007E36AB"/>
    <w:rsid w:val="007E631C"/>
    <w:rsid w:val="007E7B07"/>
    <w:rsid w:val="007F5521"/>
    <w:rsid w:val="007F5930"/>
    <w:rsid w:val="008004B0"/>
    <w:rsid w:val="00812023"/>
    <w:rsid w:val="00821051"/>
    <w:rsid w:val="00821E44"/>
    <w:rsid w:val="00825740"/>
    <w:rsid w:val="00827343"/>
    <w:rsid w:val="008340AF"/>
    <w:rsid w:val="00834357"/>
    <w:rsid w:val="00842082"/>
    <w:rsid w:val="00843885"/>
    <w:rsid w:val="00851380"/>
    <w:rsid w:val="00854582"/>
    <w:rsid w:val="008668BF"/>
    <w:rsid w:val="00872F94"/>
    <w:rsid w:val="00890D00"/>
    <w:rsid w:val="0089391B"/>
    <w:rsid w:val="008A0AC4"/>
    <w:rsid w:val="008B22FB"/>
    <w:rsid w:val="008B3B17"/>
    <w:rsid w:val="008B5394"/>
    <w:rsid w:val="008B733C"/>
    <w:rsid w:val="008E24AB"/>
    <w:rsid w:val="008E6ED7"/>
    <w:rsid w:val="00911743"/>
    <w:rsid w:val="009119E6"/>
    <w:rsid w:val="00951CA8"/>
    <w:rsid w:val="00957D7F"/>
    <w:rsid w:val="00967D3A"/>
    <w:rsid w:val="00977F17"/>
    <w:rsid w:val="009800ED"/>
    <w:rsid w:val="00987063"/>
    <w:rsid w:val="009A223F"/>
    <w:rsid w:val="009B00F9"/>
    <w:rsid w:val="009C1409"/>
    <w:rsid w:val="009C2F1C"/>
    <w:rsid w:val="009C638B"/>
    <w:rsid w:val="009C7C4C"/>
    <w:rsid w:val="009D0B38"/>
    <w:rsid w:val="009D3A69"/>
    <w:rsid w:val="009D6384"/>
    <w:rsid w:val="009D72E3"/>
    <w:rsid w:val="009E00D9"/>
    <w:rsid w:val="009F0D7B"/>
    <w:rsid w:val="009F3CD4"/>
    <w:rsid w:val="00A05199"/>
    <w:rsid w:val="00A11CFC"/>
    <w:rsid w:val="00A1285B"/>
    <w:rsid w:val="00A246A9"/>
    <w:rsid w:val="00A36C6E"/>
    <w:rsid w:val="00A400CD"/>
    <w:rsid w:val="00A51247"/>
    <w:rsid w:val="00A563D2"/>
    <w:rsid w:val="00A67F4F"/>
    <w:rsid w:val="00A87EE9"/>
    <w:rsid w:val="00A9481F"/>
    <w:rsid w:val="00A9606C"/>
    <w:rsid w:val="00A97F7D"/>
    <w:rsid w:val="00AA0B69"/>
    <w:rsid w:val="00AA3354"/>
    <w:rsid w:val="00AB78F0"/>
    <w:rsid w:val="00AC1E11"/>
    <w:rsid w:val="00AC1EDD"/>
    <w:rsid w:val="00AC4710"/>
    <w:rsid w:val="00AC47D2"/>
    <w:rsid w:val="00AC4D87"/>
    <w:rsid w:val="00AD356C"/>
    <w:rsid w:val="00AE06BC"/>
    <w:rsid w:val="00AE3D67"/>
    <w:rsid w:val="00AE6AED"/>
    <w:rsid w:val="00AF3428"/>
    <w:rsid w:val="00AF38A6"/>
    <w:rsid w:val="00B3032D"/>
    <w:rsid w:val="00B31CD3"/>
    <w:rsid w:val="00B40A6B"/>
    <w:rsid w:val="00B44B7E"/>
    <w:rsid w:val="00B54C1C"/>
    <w:rsid w:val="00B63B74"/>
    <w:rsid w:val="00B7516A"/>
    <w:rsid w:val="00B76BA7"/>
    <w:rsid w:val="00B76EB5"/>
    <w:rsid w:val="00B83595"/>
    <w:rsid w:val="00B83A32"/>
    <w:rsid w:val="00B85F97"/>
    <w:rsid w:val="00BA5962"/>
    <w:rsid w:val="00BA6DB2"/>
    <w:rsid w:val="00BB5E13"/>
    <w:rsid w:val="00BC5DBF"/>
    <w:rsid w:val="00BD41B4"/>
    <w:rsid w:val="00BD635C"/>
    <w:rsid w:val="00BE0460"/>
    <w:rsid w:val="00BE3FCD"/>
    <w:rsid w:val="00BF3AA4"/>
    <w:rsid w:val="00BF54F7"/>
    <w:rsid w:val="00BF7417"/>
    <w:rsid w:val="00C006BD"/>
    <w:rsid w:val="00C0101E"/>
    <w:rsid w:val="00C10DEE"/>
    <w:rsid w:val="00C15F3D"/>
    <w:rsid w:val="00C22191"/>
    <w:rsid w:val="00C30767"/>
    <w:rsid w:val="00C3640E"/>
    <w:rsid w:val="00C36463"/>
    <w:rsid w:val="00C51416"/>
    <w:rsid w:val="00C53AC4"/>
    <w:rsid w:val="00C659B7"/>
    <w:rsid w:val="00C80543"/>
    <w:rsid w:val="00C95077"/>
    <w:rsid w:val="00CA4D6E"/>
    <w:rsid w:val="00CA5707"/>
    <w:rsid w:val="00CA61CB"/>
    <w:rsid w:val="00CB6663"/>
    <w:rsid w:val="00CE1348"/>
    <w:rsid w:val="00CE1F74"/>
    <w:rsid w:val="00CE21C1"/>
    <w:rsid w:val="00CE79F9"/>
    <w:rsid w:val="00CF2017"/>
    <w:rsid w:val="00CF30DB"/>
    <w:rsid w:val="00CF5811"/>
    <w:rsid w:val="00CF5C50"/>
    <w:rsid w:val="00D001C6"/>
    <w:rsid w:val="00D03D0B"/>
    <w:rsid w:val="00D71555"/>
    <w:rsid w:val="00D82544"/>
    <w:rsid w:val="00D82C1C"/>
    <w:rsid w:val="00D91F51"/>
    <w:rsid w:val="00D93812"/>
    <w:rsid w:val="00DA1FE5"/>
    <w:rsid w:val="00DD2937"/>
    <w:rsid w:val="00DE5FF2"/>
    <w:rsid w:val="00DF1D7D"/>
    <w:rsid w:val="00E028BD"/>
    <w:rsid w:val="00E13EF7"/>
    <w:rsid w:val="00E152FD"/>
    <w:rsid w:val="00E155CB"/>
    <w:rsid w:val="00E350F9"/>
    <w:rsid w:val="00E527F4"/>
    <w:rsid w:val="00E5647A"/>
    <w:rsid w:val="00E56D86"/>
    <w:rsid w:val="00E62268"/>
    <w:rsid w:val="00E6737D"/>
    <w:rsid w:val="00E711CB"/>
    <w:rsid w:val="00E751E8"/>
    <w:rsid w:val="00E75419"/>
    <w:rsid w:val="00E77400"/>
    <w:rsid w:val="00E811C8"/>
    <w:rsid w:val="00E836DA"/>
    <w:rsid w:val="00E842BB"/>
    <w:rsid w:val="00E90286"/>
    <w:rsid w:val="00E94466"/>
    <w:rsid w:val="00EA0D4E"/>
    <w:rsid w:val="00EB1B40"/>
    <w:rsid w:val="00EB1BC9"/>
    <w:rsid w:val="00EB2495"/>
    <w:rsid w:val="00EB7756"/>
    <w:rsid w:val="00ED032F"/>
    <w:rsid w:val="00ED639C"/>
    <w:rsid w:val="00EE1CDD"/>
    <w:rsid w:val="00EE5408"/>
    <w:rsid w:val="00EF3864"/>
    <w:rsid w:val="00F029E4"/>
    <w:rsid w:val="00F05116"/>
    <w:rsid w:val="00F1593C"/>
    <w:rsid w:val="00F208FB"/>
    <w:rsid w:val="00F23793"/>
    <w:rsid w:val="00F25422"/>
    <w:rsid w:val="00F33A27"/>
    <w:rsid w:val="00F50EBD"/>
    <w:rsid w:val="00F53289"/>
    <w:rsid w:val="00F54D21"/>
    <w:rsid w:val="00F5673F"/>
    <w:rsid w:val="00F6631B"/>
    <w:rsid w:val="00F72DE6"/>
    <w:rsid w:val="00F7455D"/>
    <w:rsid w:val="00F82744"/>
    <w:rsid w:val="00F96627"/>
    <w:rsid w:val="00F975C2"/>
    <w:rsid w:val="00FB1BE1"/>
    <w:rsid w:val="00FB32AC"/>
    <w:rsid w:val="00FD543E"/>
    <w:rsid w:val="00FE2371"/>
    <w:rsid w:val="00FE5602"/>
    <w:rsid w:val="00FE706E"/>
    <w:rsid w:val="00FF1DB2"/>
    <w:rsid w:val="00FF46DD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772A98"/>
  <w15:docId w15:val="{556A1C6F-257A-4F90-930E-10AC95ED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25" w:firstLine="720"/>
    </w:pPr>
    <w:rPr>
      <w:rFonts w:ascii="楷体_GB2312" w:eastAsia="楷体_GB2312"/>
      <w:sz w:val="32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300" w:lineRule="exact"/>
      <w:ind w:firstLineChars="225" w:firstLine="473"/>
    </w:pPr>
    <w:rPr>
      <w:rFonts w:ascii="宋体" w:hAnsi="宋体"/>
      <w:szCs w:val="21"/>
    </w:rPr>
  </w:style>
  <w:style w:type="paragraph" w:styleId="a6">
    <w:name w:val="Balloon Text"/>
    <w:basedOn w:val="a"/>
    <w:semiHidden/>
    <w:rsid w:val="00957D7F"/>
    <w:rPr>
      <w:sz w:val="18"/>
      <w:szCs w:val="18"/>
    </w:rPr>
  </w:style>
  <w:style w:type="character" w:customStyle="1" w:styleId="grame">
    <w:name w:val="grame"/>
    <w:basedOn w:val="a0"/>
    <w:rsid w:val="0086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2953</Characters>
  <Application>Microsoft Office Word</Application>
  <DocSecurity>0</DocSecurity>
  <Lines>24</Lines>
  <Paragraphs>6</Paragraphs>
  <ScaleCrop>false</ScaleCrop>
  <Company>Anqing,Anhui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工程项目建设安全协议书</dc:title>
  <dc:creator>Zljdz</dc:creator>
  <cp:lastModifiedBy>陈淑伟</cp:lastModifiedBy>
  <cp:revision>2</cp:revision>
  <cp:lastPrinted>2022-05-19T07:59:00Z</cp:lastPrinted>
  <dcterms:created xsi:type="dcterms:W3CDTF">2022-05-19T08:00:00Z</dcterms:created>
  <dcterms:modified xsi:type="dcterms:W3CDTF">2022-05-19T08:00:00Z</dcterms:modified>
</cp:coreProperties>
</file>