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万科时代中心·奥林项目空调冷冻机维保报价单</w:t>
      </w:r>
    </w:p>
    <w:tbl>
      <w:tblPr>
        <w:tblStyle w:val="4"/>
        <w:tblW w:w="15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9"/>
        <w:gridCol w:w="7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742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采购项目名称</w:t>
            </w:r>
          </w:p>
        </w:tc>
        <w:tc>
          <w:tcPr>
            <w:tcW w:w="77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大都会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  <w:jc w:val="center"/>
        </w:trPr>
        <w:tc>
          <w:tcPr>
            <w:tcW w:w="15188" w:type="dxa"/>
            <w:gridSpan w:val="2"/>
            <w:shd w:val="clear" w:color="auto" w:fill="auto"/>
            <w:vAlign w:val="center"/>
          </w:tcPr>
          <w:tbl>
            <w:tblPr>
              <w:tblStyle w:val="4"/>
              <w:tblpPr w:leftFromText="180" w:rightFromText="180" w:vertAnchor="text" w:horzAnchor="page" w:tblpX="-32" w:tblpY="95"/>
              <w:tblOverlap w:val="never"/>
              <w:tblW w:w="15194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08"/>
              <w:gridCol w:w="1668"/>
              <w:gridCol w:w="1559"/>
              <w:gridCol w:w="1483"/>
              <w:gridCol w:w="1366"/>
              <w:gridCol w:w="681"/>
              <w:gridCol w:w="683"/>
              <w:gridCol w:w="1122"/>
              <w:gridCol w:w="1162"/>
              <w:gridCol w:w="1728"/>
              <w:gridCol w:w="1500"/>
              <w:gridCol w:w="1198"/>
              <w:gridCol w:w="336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0" w:hRule="atLeast"/>
              </w:trPr>
              <w:tc>
                <w:tcPr>
                  <w:tcW w:w="70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166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  <w:t>维保内容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  <w:t>品牌</w:t>
                  </w:r>
                </w:p>
              </w:tc>
              <w:tc>
                <w:tcPr>
                  <w:tcW w:w="1483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  <w:t>型号</w:t>
                  </w:r>
                </w:p>
              </w:tc>
              <w:tc>
                <w:tcPr>
                  <w:tcW w:w="136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  <w:t>规格</w:t>
                  </w:r>
                </w:p>
              </w:tc>
              <w:tc>
                <w:tcPr>
                  <w:tcW w:w="68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  <w:t>数量</w:t>
                  </w:r>
                </w:p>
              </w:tc>
              <w:tc>
                <w:tcPr>
                  <w:tcW w:w="683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  <w:t>单位</w:t>
                  </w:r>
                </w:p>
              </w:tc>
              <w:tc>
                <w:tcPr>
                  <w:tcW w:w="4012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  <w:t>综合单价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  <w:t>综合单价（人工+材料+其他费）</w:t>
                  </w:r>
                </w:p>
              </w:tc>
              <w:tc>
                <w:tcPr>
                  <w:tcW w:w="119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  <w:t>合计（综合单价*工程量）</w:t>
                  </w:r>
                </w:p>
              </w:tc>
              <w:tc>
                <w:tcPr>
                  <w:tcW w:w="33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  <w:t>备注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2" w:hRule="atLeast"/>
              </w:trPr>
              <w:tc>
                <w:tcPr>
                  <w:tcW w:w="70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66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48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36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68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68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  <w:t>人工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  <w:t>材料</w:t>
                  </w:r>
                </w:p>
              </w:tc>
              <w:tc>
                <w:tcPr>
                  <w:tcW w:w="17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  <w:t>其他费用（备注说明）</w:t>
                  </w:r>
                </w:p>
              </w:tc>
              <w:tc>
                <w:tcPr>
                  <w:tcW w:w="15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19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3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7" w:hRule="atLeast"/>
              </w:trPr>
              <w:tc>
                <w:tcPr>
                  <w:tcW w:w="70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  <w:t>螺杆式冷水机主机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  <w:t>开利</w:t>
                  </w:r>
                </w:p>
              </w:tc>
              <w:tc>
                <w:tcPr>
                  <w:tcW w:w="148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  <w:t>30XW1401P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  <w:t>380/50Hz/3Ph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  <w:t>台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6,000.00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  <w:t>　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  <w:t>　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8,000.00</w:t>
                  </w:r>
                </w:p>
              </w:tc>
              <w:tc>
                <w:tcPr>
                  <w:tcW w:w="17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1,000.00</w:t>
                  </w:r>
                </w:p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（交通等费用）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15,000.00</w:t>
                  </w: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45,000.00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  <w:t>　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06" w:hRule="atLeast"/>
              </w:trPr>
              <w:tc>
                <w:tcPr>
                  <w:tcW w:w="70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  <w:t>水处理系统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  <w:t>全效全滤物化综合水处理器</w:t>
                  </w:r>
                </w:p>
              </w:tc>
              <w:tc>
                <w:tcPr>
                  <w:tcW w:w="148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  <w:t>WD-350WHZH</w:t>
                  </w:r>
                </w:p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  <w:t>/11-1.6-2-ZC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  <w:t>700-1000T/h 220V/50HZ</w:t>
                  </w:r>
                </w:p>
              </w:tc>
              <w:tc>
                <w:tcPr>
                  <w:tcW w:w="6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  <w:t>套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  <w:t>　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8,000.00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12,500.00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  <w:t>　</w:t>
                  </w:r>
                </w:p>
              </w:tc>
              <w:tc>
                <w:tcPr>
                  <w:tcW w:w="17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1,000.00</w:t>
                  </w:r>
                </w:p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(交通、化验费)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21,500.00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  <w:t>　</w:t>
                  </w: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  <w:lang w:val="en-US" w:eastAsia="zh-CN"/>
                    </w:rPr>
                    <w:t>43,000.00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  <w:t>　</w:t>
                  </w:r>
                </w:p>
              </w:tc>
              <w:tc>
                <w:tcPr>
                  <w:tcW w:w="3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</w:rPr>
                    <w:t>　</w:t>
                  </w:r>
                </w:p>
              </w:tc>
            </w:tr>
          </w:tbl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518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含税价合计：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88,000.00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元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税率：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518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1、设备维保需求：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（1）、人员配置：无需求；是否提供食宿：否；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（2）、FM关单：否；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（3）、零配件要求：全包（除制冷机组机头）；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（4）、水循环系统清洗加药处理（80吨水）；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（5）、冷却水质化验每月一次，出具水质检测报告及调节水质加药参数；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（6）、加药保养时间每日9:00-12:00,13:00-18:00.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518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合同期限：</w:t>
            </w:r>
            <w:r>
              <w:rPr>
                <w:rFonts w:ascii="宋体" w:hAnsi="宋体"/>
                <w:sz w:val="24"/>
                <w:szCs w:val="24"/>
              </w:rPr>
              <w:t>2022年5月1日至2023年4月30日。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18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投标单位（盖章）：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北京三汇能环科技发展有限公司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518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法人代表（签名）：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518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备注：1、单价须精确到小数点后两位。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2、报价内应包含税率、人工费等全部费用，且应在明细中进行体现，价格一旦确定供方必须按照报价提供服务；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、项目对接人：刘春雨</w:t>
            </w:r>
            <w:r>
              <w:rPr>
                <w:rFonts w:ascii="宋体" w:hAnsi="宋体"/>
                <w:sz w:val="24"/>
                <w:szCs w:val="24"/>
              </w:rPr>
              <w:t>    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13811687589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（如有特殊情况可与项目对接人进行沟通）</w:t>
            </w:r>
          </w:p>
        </w:tc>
      </w:tr>
    </w:tbl>
    <w:p/>
    <w:sectPr>
      <w:headerReference r:id="rId5" w:type="first"/>
      <w:headerReference r:id="rId3" w:type="default"/>
      <w:headerReference r:id="rId4" w:type="even"/>
      <w:pgSz w:w="16838" w:h="11906" w:orient="landscape"/>
      <w:pgMar w:top="1418" w:right="1134" w:bottom="1418" w:left="1134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6" w:space="7"/>
      </w:pBdr>
      <w:rPr>
        <w:rFonts w:hint="eastAsia"/>
      </w:rPr>
    </w:pPr>
    <w:r>
      <w:rPr>
        <w:rFonts w:hint="eastAsia"/>
      </w:rPr>
      <w:pict>
        <v:shape id="WordPictureWatermark89252245" o:spid="_x0000_s4098" o:spt="75" type="#_x0000_t75" style="position:absolute;left:0pt;height:220.3pt;width:595.2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水印-01"/>
          <o:lock v:ext="edit" aspectratio="t"/>
        </v:shape>
      </w:pict>
    </w:r>
    <w:r>
      <w:rPr>
        <w:rFonts w:hint="eastAsia"/>
      </w:rPr>
      <w:t xml:space="preserve">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WordPictureWatermark89252244" o:spid="_x0000_s4099" o:spt="75" type="#_x0000_t75" style="position:absolute;left:0pt;height:220.3pt;width:595.2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水印-0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WordPictureWatermark89252243" o:spid="_x0000_s4097" o:spt="75" type="#_x0000_t75" style="position:absolute;left:0pt;height:220.3pt;width:595.2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水印-01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4C4"/>
    <w:rsid w:val="00144305"/>
    <w:rsid w:val="004F14C4"/>
    <w:rsid w:val="00824ED7"/>
    <w:rsid w:val="009E397E"/>
    <w:rsid w:val="08F95F7A"/>
    <w:rsid w:val="14C7494C"/>
    <w:rsid w:val="23883EAA"/>
    <w:rsid w:val="244346A6"/>
    <w:rsid w:val="39825405"/>
    <w:rsid w:val="3CBB2515"/>
    <w:rsid w:val="4231542F"/>
    <w:rsid w:val="4A4F0A07"/>
    <w:rsid w:val="4EA921FE"/>
    <w:rsid w:val="50A10EF4"/>
    <w:rsid w:val="59755B81"/>
    <w:rsid w:val="5FE93F57"/>
    <w:rsid w:val="78B21EA6"/>
    <w:rsid w:val="7C0E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</Words>
  <Characters>540</Characters>
  <Lines>4</Lines>
  <Paragraphs>1</Paragraphs>
  <TotalTime>10</TotalTime>
  <ScaleCrop>false</ScaleCrop>
  <LinksUpToDate>false</LinksUpToDate>
  <CharactersWithSpaces>633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2022-04-22T10:22:00Z</dcterms:created>
  <dc:creator>B10ABFDA09.张腾</dc:creator>
  <cp:lastModifiedBy>Administrator</cp:lastModifiedBy>
  <cp:lastPrinted>2022-04-24T00:41:31Z</cp:lastPrinted>
  <dcterms:modified xsi:type="dcterms:W3CDTF">2022-04-24T00:45:17Z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9EA8217399E44D49809DDD1219B6AD19</vt:lpwstr>
  </property>
</Properties>
</file>