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供暖费缴费通知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尊敬的采暖用户：</w:t>
      </w:r>
      <w:r>
        <w:rPr>
          <w:rFonts w:hint="eastAsia"/>
          <w:sz w:val="24"/>
          <w:szCs w:val="24"/>
          <w:highlight w:val="none"/>
          <w:lang w:val="en-US" w:eastAsia="zh-CN"/>
        </w:rPr>
        <w:t>摩尔公寓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您好！首先感谢您对我们供暖工作的支持！为了更好的保障今冬供暖，做好燃气储备工作，请您及时配合缴纳采暖费。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您所居住的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  <w:lang w:val="en-US" w:eastAsia="zh-CN"/>
        </w:rPr>
        <w:t>号房屋，建筑面积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3750 </w:t>
      </w:r>
      <w:r>
        <w:rPr>
          <w:rFonts w:hint="eastAsia"/>
          <w:sz w:val="24"/>
          <w:szCs w:val="24"/>
          <w:highlight w:val="none"/>
          <w:lang w:val="en-US" w:eastAsia="zh-CN"/>
        </w:rPr>
        <w:t>平米，尚未缴纳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2022-2023 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年度采暖费，应缴纳金额为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>168750.00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依据《北京市供热采暖管理办法》第十六条规定供热单位应当直接向用户收取采暖费，明确了“谁用热谁缴费，谁供热谁收费”的供用热关系。凡是变更产权人、公房承租人的，应及时携带房本、身份证到项目客户服务中心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为了保障您的利益，请您在缴纳采暖费后索要供暖交费凭证。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愿我们的汗水换来您温暖和谐的爱家！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交费地址：4号楼地下一层供暖办公室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联系电话：88572616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2022年12月19日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rPr>
          <w:rFonts w:hint="default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/>
          <w:sz w:val="24"/>
          <w:szCs w:val="24"/>
          <w:highlight w:val="none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供暖费缴费通知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尊敬的采暖用户：</w:t>
      </w:r>
      <w:r>
        <w:rPr>
          <w:rFonts w:hint="eastAsia"/>
          <w:sz w:val="24"/>
          <w:szCs w:val="24"/>
          <w:highlight w:val="none"/>
          <w:lang w:val="en-US" w:eastAsia="zh-CN"/>
        </w:rPr>
        <w:t>北京加藤昂格餐饮文化管理有限公司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您好！首先感谢您对我们供暖工作的支持！为了更好的保障今冬供暖，做好燃气储备工作，请您及时配合缴纳采暖费。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您所居住的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  <w:lang w:val="en-US" w:eastAsia="zh-CN"/>
        </w:rPr>
        <w:t>号房屋，建筑面积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200 </w:t>
      </w:r>
      <w:r>
        <w:rPr>
          <w:rFonts w:hint="eastAsia"/>
          <w:sz w:val="24"/>
          <w:szCs w:val="24"/>
          <w:highlight w:val="none"/>
          <w:lang w:val="en-US" w:eastAsia="zh-CN"/>
        </w:rPr>
        <w:t>平米，尚未缴纳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2022-2023 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年度采暖费，应缴纳金额为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>9000.00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依据《北京市供热采暖管理办法》第十六条规定供热单位应当直接向用户收取采暖费，明确了“谁用热谁缴费，谁供热谁收费”的供用热关系。凡是变更产权人、公房承租人的，应及时携带房本、身份证到项目客户服务中心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为了保障您的利益，请您在缴纳采暖费后索要供暖交费凭证。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愿我们的汗水换来您温暖和谐的爱家！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交费地址：4号楼地下一层供暖办公室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联系电话：88572616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2022年12月19日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rPr>
          <w:rFonts w:hint="default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/>
          <w:sz w:val="24"/>
          <w:szCs w:val="24"/>
          <w:highlight w:val="none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供暖费缴费通知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尊敬的采暖用户：</w:t>
      </w:r>
      <w:r>
        <w:rPr>
          <w:rFonts w:hint="eastAsia"/>
          <w:sz w:val="24"/>
          <w:szCs w:val="24"/>
          <w:highlight w:val="none"/>
          <w:lang w:val="en-US" w:eastAsia="zh-CN"/>
        </w:rPr>
        <w:t>便利蜂商贸有限公司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您好！首先感谢您对我们供暖工作的支持！为了更好的保障今冬供暖，做好燃气储备工作，请您及时配合缴纳采暖费。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您所居住的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  <w:lang w:val="en-US" w:eastAsia="zh-CN"/>
        </w:rPr>
        <w:t>号房屋，建筑面积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133 </w:t>
      </w:r>
      <w:r>
        <w:rPr>
          <w:rFonts w:hint="eastAsia"/>
          <w:sz w:val="24"/>
          <w:szCs w:val="24"/>
          <w:highlight w:val="none"/>
          <w:lang w:val="en-US" w:eastAsia="zh-CN"/>
        </w:rPr>
        <w:t>平米，尚未缴纳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2022-2023 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年度采暖费，应缴纳金额为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>5985.00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依据《北京市供热采暖管理办法》第十六条规定供热单位应当直接向用户收取采暖费，明确了“谁用热谁缴费，谁供热谁收费”的供用热关系。凡是变更产权人、公房承租人的，应及时携带房本、身份证到项目客户服务中心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为了保障您的利益，请您在缴纳采暖费后索要供暖交费凭证。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愿我们的汗水换来您温暖和谐的爱家！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交费地址：4号楼地下一层供暖办公室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联系电话：88572616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2022年12月19日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rPr>
          <w:rFonts w:hint="default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/>
          <w:sz w:val="24"/>
          <w:szCs w:val="24"/>
          <w:highlight w:val="none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供暖费缴费通知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尊敬的采暖用户：</w:t>
      </w:r>
      <w:r>
        <w:rPr>
          <w:rFonts w:hint="eastAsia"/>
          <w:sz w:val="24"/>
          <w:szCs w:val="24"/>
          <w:highlight w:val="none"/>
          <w:lang w:val="en-US" w:eastAsia="zh-CN"/>
        </w:rPr>
        <w:t>鸿梓旭公司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您好！首先感谢您对我们供暖工作的支持！为了更好的保障今冬供暖，做好燃气储备工作，请您及时配合缴纳采暖费。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您所居住的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>号房屋，建筑面积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99 </w:t>
      </w:r>
      <w:r>
        <w:rPr>
          <w:rFonts w:hint="eastAsia"/>
          <w:sz w:val="24"/>
          <w:szCs w:val="24"/>
          <w:highlight w:val="none"/>
          <w:lang w:val="en-US" w:eastAsia="zh-CN"/>
        </w:rPr>
        <w:t>平米，尚未缴纳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>2022-2023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年度采暖费，应缴纳金额为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>4455.00</w:t>
      </w: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依据《北京市供热采暖管理办法》第十六条规定供热单位应当直接向用户收取采暖费，明确了“谁用热谁缴费，谁供热谁收费”的供用热关系。凡是变更产权人、公房承租人的，应及时携带房本、身份证到项目客户服务中心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为了保障您的利益，请您在缴纳采暖费后索要供暖交费凭证。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愿我们的汗水换来您温暖和谐的爱家！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交费地址：4号楼地下一层供暖办公室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联系电话：88572616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u w:val="none"/>
          <w:lang w:val="en-US" w:eastAsia="zh-CN"/>
        </w:rPr>
        <w:t>2022年12月19日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DIyZWFiOTYzZGM5NGVmMDdmYjM0YmUwYzdmYzEifQ=="/>
  </w:docVars>
  <w:rsids>
    <w:rsidRoot w:val="3F6E4EFC"/>
    <w:rsid w:val="3F6E4EFC"/>
    <w:rsid w:val="5DD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1222</Words>
  <Characters>1336</Characters>
  <Lines>0</Lines>
  <Paragraphs>0</Paragraphs>
  <TotalTime>80</TotalTime>
  <ScaleCrop>false</ScaleCrop>
  <LinksUpToDate>false</LinksUpToDate>
  <CharactersWithSpaces>1360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2022-12-19T06:46:00Z</dcterms:created>
  <dc:creator>Administrator</dc:creator>
  <cp:lastModifiedBy>Administrator</cp:lastModifiedBy>
  <dcterms:modified xsi:type="dcterms:W3CDTF">2022-12-19T08:29:21Z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B6383F7B69A542A395A6D6218CC19328</vt:lpwstr>
  </property>
</Properties>
</file>