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60"/>
        </w:tabs>
        <w:spacing w:line="360" w:lineRule="auto"/>
        <w:jc w:val="left"/>
        <w:rPr>
          <w:rFonts w:ascii="宋体" w:hAnsi="宋体" w:eastAsia="宋体" w:cs="宋体"/>
          <w:b/>
          <w:sz w:val="24"/>
          <w:szCs w:val="20"/>
        </w:rPr>
      </w:pPr>
      <w:r>
        <w:rPr>
          <w:rFonts w:hint="eastAsia" w:ascii="宋体" w:hAnsi="宋体" w:eastAsia="宋体" w:cs="宋体"/>
          <w:sz w:val="28"/>
          <w:szCs w:val="28"/>
        </w:rPr>
        <w:t>合同编号：BJ-XHGJZX-【2021】-X047</w:t>
      </w:r>
    </w:p>
    <w:p>
      <w:pPr>
        <w:spacing w:line="360" w:lineRule="auto"/>
        <w:outlineLvl w:val="0"/>
        <w:rPr>
          <w:rFonts w:ascii="宋体" w:hAnsi="宋体" w:eastAsia="宋体" w:cs="宋体"/>
          <w:sz w:val="24"/>
        </w:rPr>
      </w:pPr>
    </w:p>
    <w:p>
      <w:pPr>
        <w:jc w:val="center"/>
        <w:outlineLvl w:val="0"/>
        <w:rPr>
          <w:rFonts w:ascii="宋体" w:hAnsi="宋体" w:eastAsia="宋体" w:cs="宋体"/>
          <w:b/>
          <w:bCs/>
          <w:sz w:val="52"/>
          <w:szCs w:val="52"/>
        </w:rPr>
      </w:pPr>
      <w:r>
        <w:rPr>
          <w:rFonts w:hint="eastAsia" w:ascii="宋体" w:hAnsi="宋体" w:eastAsia="宋体" w:cs="宋体"/>
          <w:b/>
          <w:bCs/>
          <w:sz w:val="52"/>
          <w:szCs w:val="52"/>
        </w:rPr>
        <w:t>新华国际中心A302+A303+C218+C220+C209+C431+C432+C433+C417暖通改造工程</w:t>
      </w:r>
    </w:p>
    <w:p>
      <w:pPr>
        <w:outlineLvl w:val="0"/>
        <w:rPr>
          <w:rFonts w:ascii="宋体" w:hAnsi="宋体" w:eastAsia="宋体" w:cs="宋体"/>
          <w:b/>
          <w:bCs/>
          <w:sz w:val="36"/>
          <w:szCs w:val="36"/>
        </w:rPr>
      </w:pPr>
    </w:p>
    <w:p>
      <w:pPr>
        <w:jc w:val="center"/>
        <w:outlineLvl w:val="0"/>
        <w:rPr>
          <w:rFonts w:ascii="宋体" w:hAnsi="宋体" w:cs="宋体"/>
          <w:b/>
          <w:bCs/>
          <w:sz w:val="52"/>
          <w:szCs w:val="52"/>
        </w:rPr>
      </w:pPr>
      <w:r>
        <w:rPr>
          <w:rFonts w:hint="eastAsia" w:ascii="宋体" w:hAnsi="宋体" w:cs="宋体"/>
          <w:b/>
          <w:bCs/>
          <w:sz w:val="52"/>
          <w:szCs w:val="52"/>
        </w:rPr>
        <w:t xml:space="preserve">施 </w:t>
      </w:r>
    </w:p>
    <w:p>
      <w:pPr>
        <w:pStyle w:val="7"/>
      </w:pPr>
    </w:p>
    <w:p>
      <w:pPr>
        <w:pStyle w:val="7"/>
      </w:pPr>
    </w:p>
    <w:p>
      <w:pPr>
        <w:jc w:val="center"/>
        <w:outlineLvl w:val="0"/>
        <w:rPr>
          <w:rFonts w:ascii="宋体" w:hAnsi="宋体" w:cs="宋体"/>
          <w:b/>
          <w:bCs/>
          <w:sz w:val="52"/>
          <w:szCs w:val="52"/>
        </w:rPr>
      </w:pPr>
      <w:r>
        <w:rPr>
          <w:rFonts w:hint="eastAsia" w:ascii="宋体" w:hAnsi="宋体" w:cs="宋体"/>
          <w:b/>
          <w:bCs/>
          <w:sz w:val="52"/>
          <w:szCs w:val="52"/>
        </w:rPr>
        <w:t>工</w:t>
      </w:r>
    </w:p>
    <w:p>
      <w:pPr>
        <w:pStyle w:val="7"/>
      </w:pPr>
    </w:p>
    <w:p>
      <w:pPr>
        <w:pStyle w:val="7"/>
      </w:pPr>
    </w:p>
    <w:p>
      <w:pPr>
        <w:jc w:val="center"/>
        <w:outlineLvl w:val="0"/>
        <w:rPr>
          <w:rFonts w:ascii="宋体" w:hAnsi="宋体" w:cs="宋体"/>
          <w:b/>
          <w:bCs/>
          <w:sz w:val="52"/>
          <w:szCs w:val="52"/>
        </w:rPr>
      </w:pPr>
      <w:r>
        <w:rPr>
          <w:rFonts w:hint="eastAsia" w:ascii="宋体" w:hAnsi="宋体" w:cs="宋体"/>
          <w:b/>
          <w:bCs/>
          <w:sz w:val="52"/>
          <w:szCs w:val="52"/>
        </w:rPr>
        <w:t>合</w:t>
      </w:r>
    </w:p>
    <w:p>
      <w:pPr>
        <w:pStyle w:val="7"/>
      </w:pPr>
    </w:p>
    <w:p>
      <w:pPr>
        <w:pStyle w:val="7"/>
      </w:pPr>
    </w:p>
    <w:p>
      <w:pPr>
        <w:jc w:val="center"/>
        <w:outlineLvl w:val="0"/>
        <w:rPr>
          <w:rFonts w:ascii="宋体" w:hAnsi="宋体" w:cs="宋体"/>
          <w:b/>
          <w:bCs/>
          <w:sz w:val="52"/>
          <w:szCs w:val="52"/>
        </w:rPr>
      </w:pPr>
      <w:r>
        <w:rPr>
          <w:rFonts w:hint="eastAsia" w:ascii="宋体" w:hAnsi="宋体" w:cs="宋体"/>
          <w:b/>
          <w:bCs/>
          <w:sz w:val="52"/>
          <w:szCs w:val="52"/>
        </w:rPr>
        <w:t>同</w:t>
      </w:r>
    </w:p>
    <w:p>
      <w:pPr>
        <w:rPr>
          <w:rFonts w:ascii="宋体" w:hAnsi="宋体" w:eastAsia="宋体" w:cs="宋体"/>
          <w:sz w:val="28"/>
          <w:szCs w:val="28"/>
        </w:rPr>
      </w:pPr>
    </w:p>
    <w:p>
      <w:pPr>
        <w:rPr>
          <w:rFonts w:ascii="宋体" w:hAnsi="宋体" w:eastAsia="宋体" w:cs="宋体"/>
          <w:sz w:val="28"/>
          <w:szCs w:val="28"/>
        </w:rPr>
      </w:pPr>
    </w:p>
    <w:p>
      <w:pPr>
        <w:ind w:firstLine="1680" w:firstLineChars="600"/>
        <w:rPr>
          <w:rFonts w:ascii="宋体" w:hAnsi="宋体" w:eastAsia="宋体" w:cs="宋体"/>
          <w:sz w:val="32"/>
          <w:szCs w:val="32"/>
        </w:rPr>
      </w:pPr>
      <w:r>
        <w:rPr>
          <w:rFonts w:hint="eastAsia" w:ascii="宋体" w:hAnsi="宋体" w:eastAsia="宋体" w:cs="宋体"/>
          <w:sz w:val="28"/>
          <w:szCs w:val="28"/>
        </w:rPr>
        <w:t xml:space="preserve">   </w:t>
      </w:r>
      <w:r>
        <w:rPr>
          <w:rFonts w:hint="eastAsia" w:ascii="宋体" w:hAnsi="宋体" w:eastAsia="宋体" w:cs="宋体"/>
          <w:sz w:val="32"/>
          <w:szCs w:val="32"/>
        </w:rPr>
        <w:t xml:space="preserve"> 甲方：北京中安恒鑫科技发展有限公司</w:t>
      </w:r>
    </w:p>
    <w:p>
      <w:pPr>
        <w:snapToGrid/>
        <w:spacing w:line="240" w:lineRule="auto"/>
        <w:ind w:firstLine="1920" w:firstLineChars="600"/>
        <w:rPr>
          <w:rFonts w:ascii="宋体" w:hAnsi="宋体" w:eastAsia="宋体" w:cs="宋体"/>
          <w:sz w:val="32"/>
          <w:szCs w:val="32"/>
        </w:rPr>
      </w:pPr>
      <w:r>
        <w:rPr>
          <w:rFonts w:hint="eastAsia" w:ascii="宋体" w:hAnsi="宋体" w:eastAsia="宋体" w:cs="宋体"/>
          <w:sz w:val="32"/>
          <w:szCs w:val="32"/>
        </w:rPr>
        <w:t xml:space="preserve">  乙方：北京三汇能环科技发展有限公司</w:t>
      </w:r>
    </w:p>
    <w:p>
      <w:pPr>
        <w:ind w:firstLine="1920" w:firstLineChars="600"/>
        <w:rPr>
          <w:rFonts w:ascii="宋体" w:hAnsi="宋体" w:eastAsia="宋体" w:cs="宋体"/>
          <w:sz w:val="32"/>
          <w:szCs w:val="32"/>
        </w:rPr>
      </w:pPr>
      <w:r>
        <w:rPr>
          <w:rFonts w:hint="eastAsia" w:ascii="宋体" w:hAnsi="宋体" w:eastAsia="宋体" w:cs="宋体"/>
          <w:sz w:val="32"/>
          <w:szCs w:val="32"/>
        </w:rPr>
        <w:t xml:space="preserve">  签约地点:北京市.丰台区</w:t>
      </w:r>
    </w:p>
    <w:p>
      <w:pPr>
        <w:ind w:firstLine="1920" w:firstLineChars="600"/>
        <w:jc w:val="left"/>
        <w:rPr>
          <w:rFonts w:ascii="宋体" w:hAnsi="宋体" w:eastAsia="宋体" w:cs="宋体"/>
          <w:b/>
          <w:sz w:val="28"/>
          <w:szCs w:val="28"/>
        </w:rPr>
        <w:sectPr>
          <w:footerReference r:id="rId3" w:type="default"/>
          <w:pgSz w:w="11906" w:h="16838"/>
          <w:pgMar w:top="1134" w:right="1134" w:bottom="1134" w:left="1134" w:header="567" w:footer="567" w:gutter="0"/>
          <w:cols w:space="720" w:num="1"/>
          <w:docGrid w:type="lines" w:linePitch="312" w:charSpace="0"/>
        </w:sectPr>
      </w:pPr>
      <w:r>
        <w:rPr>
          <w:rFonts w:hint="eastAsia" w:ascii="宋体" w:hAnsi="宋体" w:eastAsia="宋体" w:cs="宋体"/>
          <w:sz w:val="32"/>
          <w:szCs w:val="32"/>
        </w:rPr>
        <w:t xml:space="preserve">  签订日期：2021年7月 日</w:t>
      </w:r>
    </w:p>
    <w:p>
      <w:pPr>
        <w:spacing w:line="360" w:lineRule="auto"/>
        <w:jc w:val="center"/>
        <w:rPr>
          <w:rFonts w:ascii="宋体" w:hAnsi="宋体" w:eastAsia="宋体" w:cs="宋体"/>
          <w:b/>
          <w:sz w:val="28"/>
          <w:szCs w:val="28"/>
        </w:rPr>
      </w:pPr>
      <w:r>
        <w:rPr>
          <w:rFonts w:hint="eastAsia" w:ascii="宋体" w:hAnsi="宋体" w:eastAsia="宋体" w:cs="宋体"/>
          <w:b/>
          <w:sz w:val="28"/>
          <w:szCs w:val="28"/>
        </w:rPr>
        <w:t>第一部分 协议书</w:t>
      </w:r>
    </w:p>
    <w:p>
      <w:pPr>
        <w:spacing w:line="360" w:lineRule="auto"/>
        <w:outlineLvl w:val="3"/>
        <w:rPr>
          <w:rFonts w:ascii="宋体" w:hAnsi="宋体" w:eastAsia="宋体" w:cs="宋体"/>
          <w:b/>
          <w:bCs/>
        </w:rPr>
      </w:pPr>
      <w:r>
        <w:rPr>
          <w:rFonts w:hint="eastAsia" w:ascii="宋体" w:hAnsi="宋体" w:eastAsia="宋体" w:cs="宋体"/>
          <w:b/>
          <w:bCs/>
        </w:rPr>
        <w:t xml:space="preserve">甲方（全称）： </w:t>
      </w:r>
      <w:r>
        <w:rPr>
          <w:rFonts w:hint="eastAsia" w:ascii="宋体" w:hAnsi="宋体" w:eastAsia="宋体" w:cs="宋体"/>
          <w:b/>
          <w:bCs/>
          <w:u w:val="single"/>
        </w:rPr>
        <w:t>北京中安恒鑫科技发展有限公司</w:t>
      </w:r>
    </w:p>
    <w:p>
      <w:pPr>
        <w:spacing w:line="360" w:lineRule="auto"/>
        <w:outlineLvl w:val="3"/>
        <w:rPr>
          <w:rFonts w:ascii="宋体" w:hAnsi="宋体" w:eastAsia="宋体" w:cs="宋体"/>
          <w:b/>
          <w:bCs/>
          <w:u w:val="single"/>
        </w:rPr>
      </w:pPr>
      <w:r>
        <w:rPr>
          <w:rFonts w:hint="eastAsia" w:ascii="宋体" w:hAnsi="宋体" w:eastAsia="宋体" w:cs="宋体"/>
          <w:b/>
          <w:bCs/>
        </w:rPr>
        <w:t xml:space="preserve">乙方（全称）： </w:t>
      </w:r>
      <w:r>
        <w:rPr>
          <w:rFonts w:hint="eastAsia" w:ascii="宋体" w:hAnsi="宋体" w:eastAsia="宋体" w:cs="宋体"/>
          <w:b/>
          <w:bCs/>
          <w:u w:val="single"/>
        </w:rPr>
        <w:t>北京三汇能环科技发展有限公司</w:t>
      </w:r>
    </w:p>
    <w:p>
      <w:pPr>
        <w:spacing w:line="360" w:lineRule="auto"/>
        <w:ind w:firstLine="420" w:firstLineChars="200"/>
        <w:outlineLvl w:val="3"/>
        <w:rPr>
          <w:rFonts w:ascii="宋体" w:hAnsi="宋体" w:eastAsia="宋体" w:cs="宋体"/>
        </w:rPr>
      </w:pPr>
      <w:r>
        <w:rPr>
          <w:rFonts w:hint="eastAsia" w:ascii="宋体" w:hAnsi="宋体" w:eastAsia="宋体" w:cs="宋体"/>
        </w:rPr>
        <w:t>依照《中华人民共和国民法典》、《中华人民共和国建筑法》及其他有关法律、行政法规，遵循平等、自愿、公平和诚实信用的原则，双方就【新华国际中心A302+A303+C218+C220+C209+C431+C432+C433+C417暖通改造】工程事项协商一致，订立本合同。</w:t>
      </w:r>
    </w:p>
    <w:p>
      <w:pPr>
        <w:numPr>
          <w:ilvl w:val="0"/>
          <w:numId w:val="3"/>
        </w:numPr>
        <w:spacing w:line="360" w:lineRule="auto"/>
        <w:ind w:right="-204" w:firstLine="0"/>
        <w:jc w:val="left"/>
        <w:outlineLvl w:val="1"/>
        <w:rPr>
          <w:rFonts w:ascii="宋体" w:hAnsi="宋体" w:eastAsia="宋体" w:cs="宋体"/>
          <w:b/>
        </w:rPr>
      </w:pPr>
      <w:bookmarkStart w:id="0" w:name="_Toc340216217"/>
      <w:bookmarkStart w:id="1" w:name="_Toc5581"/>
      <w:bookmarkStart w:id="2" w:name="_Toc22262"/>
      <w:bookmarkStart w:id="3" w:name="_Toc340309254"/>
      <w:r>
        <w:rPr>
          <w:rFonts w:hint="eastAsia" w:ascii="宋体" w:hAnsi="宋体" w:eastAsia="宋体" w:cs="宋体"/>
          <w:b/>
        </w:rPr>
        <w:t>工程概况</w:t>
      </w:r>
      <w:bookmarkEnd w:id="0"/>
      <w:bookmarkEnd w:id="1"/>
      <w:bookmarkEnd w:id="2"/>
      <w:bookmarkEnd w:id="3"/>
    </w:p>
    <w:p>
      <w:pPr>
        <w:spacing w:line="360" w:lineRule="auto"/>
        <w:ind w:firstLine="420" w:firstLineChars="200"/>
        <w:outlineLvl w:val="3"/>
        <w:rPr>
          <w:rFonts w:ascii="宋体" w:hAnsi="宋体" w:eastAsia="宋体" w:cs="宋体"/>
        </w:rPr>
      </w:pPr>
      <w:bookmarkStart w:id="4" w:name="_Toc15443"/>
      <w:bookmarkStart w:id="5" w:name="_Toc340216218"/>
      <w:bookmarkStart w:id="6" w:name="_Toc14970"/>
      <w:bookmarkStart w:id="7" w:name="_Toc340309255"/>
      <w:r>
        <w:rPr>
          <w:rFonts w:hint="eastAsia" w:ascii="宋体" w:hAnsi="宋体" w:eastAsia="宋体" w:cs="宋体"/>
        </w:rPr>
        <w:t>1.1工程名称：</w:t>
      </w:r>
      <w:r>
        <w:rPr>
          <w:rFonts w:hint="eastAsia" w:ascii="宋体" w:hAnsi="宋体" w:eastAsia="宋体" w:cs="宋体"/>
          <w:u w:val="single"/>
        </w:rPr>
        <w:t>新华国际中心</w:t>
      </w:r>
      <w:r>
        <w:rPr>
          <w:rFonts w:ascii="宋体" w:hAnsi="宋体" w:eastAsia="宋体" w:cs="宋体"/>
          <w:u w:val="single"/>
        </w:rPr>
        <w:t>A302+A303+C218+C220+C209+C431+C432+C433+C417暖通改造工程</w:t>
      </w:r>
    </w:p>
    <w:p>
      <w:pPr>
        <w:spacing w:line="360" w:lineRule="auto"/>
        <w:ind w:firstLine="420" w:firstLineChars="200"/>
        <w:outlineLvl w:val="3"/>
        <w:rPr>
          <w:rFonts w:ascii="宋体" w:hAnsi="宋体" w:eastAsia="宋体" w:cs="宋体"/>
        </w:rPr>
      </w:pPr>
      <w:r>
        <w:rPr>
          <w:rFonts w:hint="eastAsia" w:ascii="宋体" w:hAnsi="宋体" w:eastAsia="宋体" w:cs="宋体"/>
        </w:rPr>
        <w:t>1.2工程地点：</w:t>
      </w:r>
      <w:r>
        <w:rPr>
          <w:rFonts w:hint="eastAsia" w:ascii="宋体" w:hAnsi="宋体" w:eastAsia="宋体" w:cs="宋体"/>
          <w:u w:val="single"/>
        </w:rPr>
        <w:t>北京市丰台区花乡高立庄616号新华国际中心</w:t>
      </w:r>
    </w:p>
    <w:bookmarkEnd w:id="4"/>
    <w:bookmarkEnd w:id="5"/>
    <w:bookmarkEnd w:id="6"/>
    <w:bookmarkEnd w:id="7"/>
    <w:p>
      <w:pPr>
        <w:spacing w:line="380" w:lineRule="exact"/>
        <w:ind w:left="1"/>
        <w:rPr>
          <w:rFonts w:ascii="宋体" w:hAnsi="宋体" w:eastAsia="宋体" w:cs="宋体"/>
          <w:b/>
        </w:rPr>
      </w:pPr>
      <w:r>
        <w:rPr>
          <w:rFonts w:hint="eastAsia" w:ascii="宋体" w:hAnsi="宋体" w:eastAsia="宋体" w:cs="宋体"/>
          <w:b/>
        </w:rPr>
        <w:t>二、承包范围</w:t>
      </w:r>
    </w:p>
    <w:p>
      <w:pPr>
        <w:spacing w:line="360" w:lineRule="auto"/>
        <w:ind w:firstLine="420" w:firstLineChars="200"/>
        <w:outlineLvl w:val="3"/>
        <w:rPr>
          <w:rFonts w:ascii="宋体" w:hAnsi="宋体" w:eastAsia="宋体" w:cs="宋体"/>
        </w:rPr>
      </w:pPr>
      <w:r>
        <w:rPr>
          <w:rFonts w:hint="eastAsia" w:ascii="宋体" w:hAnsi="宋体" w:eastAsia="宋体" w:cs="宋体"/>
        </w:rPr>
        <w:t xml:space="preserve">2.1新华国际中心A302+A303+C218+C220+C209+C431+C432+C433+C417暖通改造工程包含但不限于以下内容：含原风机盘管、风管、管道、支架、保温拆除及移位；空调机组、风机盘管、温控面板、遥控器、空调水管道、阀门、过滤器、风管、风口、保温、支架安装、电气施工、线管、接线盒、管道的穿墙开洞、封堵恢复；管道泄水泄压、系统调试及验收等工程及施工范围内垃圾清运消纳等，招标图纸范围、招标答疑、现场踏勘及商务约谈等相关内容。还包括现场的临边防护、安全防护；施工人员意外伤害保险（保额人均不低于30万，无保险人员不得进场施工）以及泄水费、措施费、管理费、合同打印费、图纸打印费、规费、税费、运输（含垂直运输费）等一切相关措施费等。  </w:t>
      </w:r>
    </w:p>
    <w:p>
      <w:pPr>
        <w:spacing w:line="360" w:lineRule="auto"/>
        <w:outlineLvl w:val="3"/>
        <w:rPr>
          <w:rFonts w:ascii="宋体" w:hAnsi="宋体" w:eastAsia="宋体" w:cs="宋体"/>
        </w:rPr>
      </w:pPr>
      <w:r>
        <w:rPr>
          <w:rFonts w:hint="eastAsia" w:ascii="宋体" w:hAnsi="宋体" w:eastAsia="宋体" w:cs="宋体"/>
        </w:rPr>
        <w:t xml:space="preserve">    2.2本工程招标范围包括（但不限于）以下系统工程的设备、材料供应、工程施工、系统调试、竣工资料整理汇总及提供、验收前成品保护、人员培训、维修保养、保修以及为完成全部空调通风工程所需的其他内容和服务。</w:t>
      </w:r>
    </w:p>
    <w:p>
      <w:pPr>
        <w:spacing w:line="360" w:lineRule="auto"/>
        <w:rPr>
          <w:rFonts w:ascii="宋体" w:hAnsi="宋体" w:eastAsia="宋体" w:cs="宋体"/>
        </w:rPr>
      </w:pPr>
      <w:r>
        <w:rPr>
          <w:rFonts w:hint="eastAsia" w:ascii="宋体" w:hAnsi="宋体" w:eastAsia="宋体" w:cs="宋体"/>
        </w:rPr>
        <w:t xml:space="preserve">    以上工程内容和承包范围，甲方有权根据项目发展需要，调整上述工程范围或其内容（即使是乙方中标后），对此，乙方无异议。</w:t>
      </w:r>
    </w:p>
    <w:p>
      <w:pPr>
        <w:spacing w:line="380" w:lineRule="exact"/>
        <w:rPr>
          <w:rFonts w:ascii="宋体" w:hAnsi="宋体" w:eastAsia="宋体" w:cs="宋体"/>
          <w:b/>
        </w:rPr>
      </w:pPr>
      <w:bookmarkStart w:id="8" w:name="_Toc197080110"/>
      <w:bookmarkStart w:id="9" w:name="_Toc197082076"/>
      <w:r>
        <w:rPr>
          <w:rFonts w:hint="eastAsia" w:ascii="宋体" w:hAnsi="宋体" w:eastAsia="宋体" w:cs="宋体"/>
          <w:b/>
        </w:rPr>
        <w:t>三、承包方式</w:t>
      </w:r>
      <w:bookmarkEnd w:id="8"/>
      <w:bookmarkEnd w:id="9"/>
    </w:p>
    <w:p>
      <w:pPr>
        <w:spacing w:line="360" w:lineRule="auto"/>
        <w:ind w:firstLine="420" w:firstLineChars="200"/>
        <w:outlineLvl w:val="3"/>
        <w:rPr>
          <w:rFonts w:ascii="宋体" w:hAnsi="宋体" w:eastAsia="宋体" w:cs="宋体"/>
          <w:szCs w:val="22"/>
        </w:rPr>
      </w:pPr>
      <w:r>
        <w:rPr>
          <w:rFonts w:hint="eastAsia" w:ascii="宋体" w:hAnsi="宋体" w:eastAsia="宋体" w:cs="宋体"/>
          <w:szCs w:val="22"/>
        </w:rPr>
        <w:t>3.1本工程合同价款采用固定总价包干合同，包工包料、包工期、包质量、包安全文明、包调试、包检测、包一次性验收通过（包括但不限于与通风空调有关的调试及验收、与节能相关的验收等）。本合同价款包含本合同承包范围内全部工程内容，乙方无论何种原因没有列入单价或总价款中的工程，甲方都没有增加支付的义务，并认为该项目已包含在合同价款中。本合同约定的合同总价款为前述内容之包干价格。</w:t>
      </w:r>
    </w:p>
    <w:p>
      <w:pPr>
        <w:pStyle w:val="19"/>
        <w:numPr>
          <w:ilvl w:val="0"/>
          <w:numId w:val="4"/>
        </w:numPr>
        <w:spacing w:line="360" w:lineRule="auto"/>
        <w:ind w:firstLineChars="0"/>
        <w:outlineLvl w:val="1"/>
        <w:rPr>
          <w:rFonts w:ascii="宋体" w:hAnsi="宋体" w:eastAsia="宋体" w:cs="宋体"/>
          <w:b/>
        </w:rPr>
      </w:pPr>
      <w:r>
        <w:rPr>
          <w:rFonts w:hint="eastAsia" w:ascii="宋体" w:hAnsi="宋体" w:eastAsia="宋体" w:cs="宋体"/>
          <w:b/>
        </w:rPr>
        <w:t>合同工期</w:t>
      </w:r>
    </w:p>
    <w:p>
      <w:pPr>
        <w:spacing w:line="360" w:lineRule="auto"/>
        <w:ind w:firstLine="420" w:firstLineChars="200"/>
        <w:outlineLvl w:val="3"/>
        <w:rPr>
          <w:rFonts w:ascii="宋体" w:hAnsi="宋体" w:eastAsia="宋体" w:cs="宋体"/>
          <w:b/>
          <w:bCs/>
          <w:szCs w:val="22"/>
        </w:rPr>
      </w:pPr>
      <w:r>
        <w:rPr>
          <w:rFonts w:hint="eastAsia" w:ascii="宋体" w:hAnsi="宋体" w:eastAsia="宋体" w:cs="宋体"/>
          <w:szCs w:val="22"/>
        </w:rPr>
        <w:t>4.1</w:t>
      </w:r>
      <w:r>
        <w:rPr>
          <w:rFonts w:hint="eastAsia" w:ascii="宋体" w:hAnsi="宋体" w:eastAsia="宋体" w:cs="宋体"/>
          <w:b/>
          <w:bCs/>
          <w:szCs w:val="22"/>
        </w:rPr>
        <w:t>总工期 14天（包含节假日及恶劣天气），开工日期：2021年7月7日，竣工日期：2021年7月20日（以上为暂定开竣工日期，具体开工日以甲方书面通知为准）；</w:t>
      </w:r>
    </w:p>
    <w:p>
      <w:pPr>
        <w:spacing w:line="360" w:lineRule="auto"/>
        <w:ind w:firstLine="420" w:firstLineChars="200"/>
        <w:outlineLvl w:val="3"/>
        <w:rPr>
          <w:rFonts w:ascii="宋体" w:hAnsi="宋体" w:eastAsia="宋体" w:cs="宋体"/>
          <w:szCs w:val="22"/>
        </w:rPr>
      </w:pPr>
      <w:bookmarkStart w:id="10" w:name="_Hlk73015564"/>
      <w:r>
        <w:rPr>
          <w:rFonts w:hint="eastAsia" w:ascii="宋体" w:hAnsi="宋体" w:eastAsia="宋体" w:cs="宋体"/>
          <w:szCs w:val="22"/>
        </w:rPr>
        <w:t>4.2乙方未能按总工期要求完工的，每逾期一天，向甲方支付合同金额的1%违约金；从逾期10天的次日起，每拖延一天向甲方支付2万元违约金；逾期超过</w:t>
      </w:r>
      <w:r>
        <w:rPr>
          <w:rFonts w:ascii="宋体" w:hAnsi="宋体" w:eastAsia="宋体" w:cs="宋体"/>
          <w:szCs w:val="22"/>
        </w:rPr>
        <w:t>15</w:t>
      </w:r>
      <w:r>
        <w:rPr>
          <w:rFonts w:hint="eastAsia" w:ascii="宋体" w:hAnsi="宋体" w:eastAsia="宋体" w:cs="宋体"/>
          <w:szCs w:val="22"/>
        </w:rPr>
        <w:t>天的，甲方有权解除合同，并由乙方承担违约责任。乙方还应承担工期延误造成的甲方其它损失。非甲方原因产生的事故由安装单位全面责任。</w:t>
      </w:r>
    </w:p>
    <w:bookmarkEnd w:id="10"/>
    <w:p>
      <w:pPr>
        <w:pStyle w:val="19"/>
        <w:spacing w:line="360" w:lineRule="auto"/>
        <w:ind w:left="1" w:leftChars="-33" w:hanging="70" w:hangingChars="33"/>
        <w:outlineLvl w:val="1"/>
        <w:rPr>
          <w:rFonts w:ascii="宋体" w:hAnsi="宋体" w:eastAsia="宋体" w:cs="宋体"/>
        </w:rPr>
      </w:pPr>
      <w:r>
        <w:rPr>
          <w:rFonts w:hint="eastAsia" w:ascii="宋体" w:hAnsi="宋体" w:eastAsia="宋体" w:cs="宋体"/>
          <w:b/>
        </w:rPr>
        <w:t xml:space="preserve"> 五、工程质量</w:t>
      </w:r>
    </w:p>
    <w:p>
      <w:pPr>
        <w:adjustRightInd w:val="0"/>
        <w:spacing w:line="360" w:lineRule="auto"/>
        <w:ind w:left="420"/>
        <w:jc w:val="left"/>
        <w:textAlignment w:val="baseline"/>
        <w:outlineLvl w:val="2"/>
        <w:rPr>
          <w:rFonts w:ascii="宋体" w:hAnsi="宋体" w:eastAsia="宋体" w:cs="宋体"/>
        </w:rPr>
      </w:pPr>
      <w:r>
        <w:rPr>
          <w:rFonts w:hint="eastAsia" w:ascii="宋体" w:hAnsi="宋体" w:eastAsia="宋体" w:cs="宋体"/>
        </w:rPr>
        <w:t>5.1质量标准：</w:t>
      </w:r>
      <w:r>
        <w:rPr>
          <w:rFonts w:hint="eastAsia" w:ascii="宋体" w:hAnsi="宋体" w:eastAsia="宋体" w:cs="宋体"/>
          <w:u w:val="single"/>
        </w:rPr>
        <w:t>合格</w:t>
      </w:r>
      <w:r>
        <w:rPr>
          <w:rFonts w:hint="eastAsia" w:ascii="宋体" w:hAnsi="宋体" w:eastAsia="宋体" w:cs="宋体"/>
        </w:rPr>
        <w:t>；</w:t>
      </w:r>
    </w:p>
    <w:p>
      <w:pPr>
        <w:adjustRightInd w:val="0"/>
        <w:spacing w:line="360" w:lineRule="auto"/>
        <w:jc w:val="left"/>
        <w:textAlignment w:val="baseline"/>
        <w:outlineLvl w:val="2"/>
        <w:rPr>
          <w:rFonts w:ascii="宋体" w:hAnsi="宋体" w:eastAsia="宋体" w:cs="宋体"/>
        </w:rPr>
      </w:pPr>
      <w:r>
        <w:rPr>
          <w:rFonts w:hint="eastAsia" w:ascii="宋体" w:hAnsi="宋体" w:eastAsia="宋体" w:cs="宋体"/>
        </w:rPr>
        <w:t xml:space="preserve">    5.2 本分包工程质量标准必须符合国家及地方标准和规范。若本分包合同中约定的任何工程质量标准与国家及地方标准有异，则按要求较高者执行；</w:t>
      </w:r>
    </w:p>
    <w:p>
      <w:pPr>
        <w:adjustRightInd w:val="0"/>
        <w:spacing w:line="360" w:lineRule="auto"/>
        <w:ind w:firstLine="420"/>
        <w:jc w:val="left"/>
        <w:textAlignment w:val="baseline"/>
        <w:outlineLvl w:val="2"/>
        <w:rPr>
          <w:rFonts w:ascii="宋体" w:hAnsi="宋体" w:eastAsia="宋体" w:cs="宋体"/>
        </w:rPr>
      </w:pPr>
      <w:r>
        <w:rPr>
          <w:rFonts w:hint="eastAsia" w:ascii="宋体" w:hAnsi="宋体" w:eastAsia="宋体" w:cs="宋体"/>
        </w:rPr>
        <w:t>5.3处罚措施：未达到工程质量标准则按合同总价的</w:t>
      </w:r>
      <w:r>
        <w:rPr>
          <w:rFonts w:hint="eastAsia" w:ascii="宋体" w:hAnsi="宋体" w:eastAsia="宋体" w:cs="宋体"/>
          <w:u w:val="single"/>
        </w:rPr>
        <w:t xml:space="preserve">  5%  </w:t>
      </w:r>
      <w:r>
        <w:rPr>
          <w:rFonts w:hint="eastAsia" w:ascii="宋体" w:hAnsi="宋体" w:eastAsia="宋体" w:cs="宋体"/>
        </w:rPr>
        <w:t>予以处罚。</w:t>
      </w:r>
    </w:p>
    <w:p>
      <w:pPr>
        <w:spacing w:line="360" w:lineRule="auto"/>
        <w:ind w:right="-199" w:rightChars="-95"/>
        <w:rPr>
          <w:rFonts w:ascii="宋体" w:hAnsi="宋体" w:eastAsia="宋体" w:cs="宋体"/>
          <w:b/>
        </w:rPr>
      </w:pPr>
      <w:bookmarkStart w:id="11" w:name="_Toc30015"/>
      <w:r>
        <w:rPr>
          <w:rFonts w:hint="eastAsia" w:ascii="宋体" w:hAnsi="宋体" w:eastAsia="宋体" w:cs="宋体"/>
          <w:b/>
        </w:rPr>
        <w:t>六、合同价款</w:t>
      </w:r>
      <w:bookmarkEnd w:id="11"/>
    </w:p>
    <w:p>
      <w:pPr>
        <w:snapToGrid w:val="0"/>
        <w:spacing w:line="360" w:lineRule="auto"/>
        <w:ind w:firstLine="422" w:firstLineChars="200"/>
        <w:rPr>
          <w:rFonts w:ascii="宋体" w:hAnsi="宋体" w:eastAsia="宋体" w:cs="宋体"/>
          <w:b/>
        </w:rPr>
      </w:pPr>
      <w:r>
        <w:rPr>
          <w:rFonts w:hint="eastAsia" w:ascii="宋体" w:hAnsi="宋体" w:eastAsia="宋体" w:cs="宋体"/>
          <w:b/>
        </w:rPr>
        <w:t>本合同为</w:t>
      </w:r>
      <w:r>
        <w:rPr>
          <w:rFonts w:hint="eastAsia" w:ascii="宋体" w:hAnsi="宋体" w:eastAsia="宋体" w:cs="宋体"/>
          <w:b/>
          <w:u w:val="single"/>
        </w:rPr>
        <w:t>固定总价合同</w:t>
      </w:r>
      <w:r>
        <w:rPr>
          <w:rFonts w:hint="eastAsia" w:ascii="宋体" w:hAnsi="宋体" w:eastAsia="宋体" w:cs="宋体"/>
          <w:b/>
        </w:rPr>
        <w:t>。</w:t>
      </w:r>
    </w:p>
    <w:p>
      <w:pPr>
        <w:snapToGrid w:val="0"/>
        <w:spacing w:line="360" w:lineRule="auto"/>
        <w:ind w:firstLine="420" w:firstLineChars="200"/>
        <w:rPr>
          <w:rFonts w:ascii="宋体" w:hAnsi="宋体" w:eastAsia="宋体" w:cs="宋体"/>
        </w:rPr>
      </w:pPr>
      <w:r>
        <w:rPr>
          <w:rFonts w:hint="eastAsia" w:ascii="宋体" w:hAnsi="宋体" w:eastAsia="宋体" w:cs="宋体"/>
        </w:rPr>
        <w:t>合同固定总价为人民币</w:t>
      </w:r>
      <w:r>
        <w:rPr>
          <w:rFonts w:hint="eastAsia" w:ascii="宋体" w:hAnsi="宋体" w:eastAsia="宋体" w:cs="宋体"/>
          <w:b/>
        </w:rPr>
        <w:t>（大写）</w:t>
      </w:r>
      <w:r>
        <w:rPr>
          <w:rFonts w:hint="eastAsia" w:ascii="宋体" w:hAnsi="宋体" w:eastAsia="宋体" w:cs="宋体"/>
        </w:rPr>
        <w:t>：</w:t>
      </w:r>
      <w:r>
        <w:rPr>
          <w:rFonts w:hint="eastAsia" w:ascii="宋体" w:hAnsi="宋体" w:eastAsia="宋体" w:cs="宋体"/>
          <w:b/>
          <w:u w:val="single"/>
        </w:rPr>
        <w:t xml:space="preserve"> </w:t>
      </w:r>
      <w:r>
        <w:rPr>
          <w:rFonts w:hint="eastAsia" w:ascii="宋体" w:hAnsi="宋体" w:eastAsia="宋体" w:cs="宋体"/>
          <w:b/>
          <w:u w:val="single"/>
          <w:lang w:val="en-US" w:eastAsia="zh-CN"/>
        </w:rPr>
        <w:t>玖万柒仟肆佰陆拾壹元整</w:t>
      </w:r>
      <w:r>
        <w:rPr>
          <w:rFonts w:hint="eastAsia" w:ascii="宋体" w:hAnsi="宋体" w:eastAsia="宋体" w:cs="宋体"/>
          <w:b/>
        </w:rPr>
        <w:t>（RMB￥</w:t>
      </w:r>
      <w:r>
        <w:rPr>
          <w:rFonts w:hint="eastAsia" w:ascii="宋体" w:hAnsi="宋体" w:eastAsia="宋体" w:cs="宋体"/>
          <w:b/>
          <w:u w:val="single"/>
        </w:rPr>
        <w:t xml:space="preserve"> </w:t>
      </w:r>
      <w:r>
        <w:rPr>
          <w:rFonts w:hint="eastAsia" w:ascii="宋体" w:hAnsi="宋体" w:eastAsia="宋体" w:cs="宋体"/>
          <w:b/>
          <w:u w:val="single"/>
          <w:lang w:val="en-US" w:eastAsia="zh-CN"/>
        </w:rPr>
        <w:t>97461.00</w:t>
      </w:r>
      <w:r>
        <w:rPr>
          <w:rFonts w:hint="eastAsia" w:ascii="宋体" w:hAnsi="宋体" w:eastAsia="宋体" w:cs="宋体"/>
          <w:b/>
          <w:u w:val="single"/>
        </w:rPr>
        <w:t xml:space="preserve"> </w:t>
      </w:r>
      <w:r>
        <w:rPr>
          <w:rFonts w:hint="eastAsia" w:ascii="宋体" w:hAnsi="宋体" w:eastAsia="宋体" w:cs="宋体"/>
          <w:b/>
        </w:rPr>
        <w:t>元）</w:t>
      </w:r>
      <w:r>
        <w:rPr>
          <w:rFonts w:hint="eastAsia" w:ascii="宋体" w:hAnsi="宋体" w:eastAsia="宋体" w:cs="宋体"/>
        </w:rPr>
        <w:t>，不含增值税合同总价为人民币</w:t>
      </w:r>
      <w:r>
        <w:rPr>
          <w:rFonts w:hint="eastAsia" w:ascii="宋体" w:hAnsi="宋体" w:eastAsia="宋体" w:cs="宋体"/>
          <w:b/>
        </w:rPr>
        <w:t>（大写）</w:t>
      </w:r>
      <w:r>
        <w:rPr>
          <w:rFonts w:hint="eastAsia" w:ascii="宋体" w:hAnsi="宋体" w:eastAsia="宋体" w:cs="宋体"/>
        </w:rPr>
        <w:t>：</w:t>
      </w:r>
      <w:r>
        <w:rPr>
          <w:rFonts w:hint="eastAsia" w:ascii="宋体" w:hAnsi="宋体" w:eastAsia="宋体" w:cs="宋体"/>
          <w:b/>
          <w:u w:val="single"/>
        </w:rPr>
        <w:t xml:space="preserve"> </w:t>
      </w:r>
      <w:r>
        <w:rPr>
          <w:rFonts w:hint="eastAsia" w:ascii="宋体" w:hAnsi="宋体" w:eastAsia="宋体" w:cs="宋体"/>
          <w:b/>
          <w:u w:val="single"/>
          <w:lang w:val="en-US" w:eastAsia="zh-CN"/>
        </w:rPr>
        <w:t>捌万玖仟肆佰壹拾肆元整</w:t>
      </w:r>
      <w:r>
        <w:rPr>
          <w:rFonts w:hint="eastAsia" w:ascii="宋体" w:hAnsi="宋体" w:eastAsia="宋体" w:cs="宋体"/>
          <w:b/>
        </w:rPr>
        <w:t xml:space="preserve">（RMB￥ </w:t>
      </w:r>
      <w:r>
        <w:rPr>
          <w:rFonts w:hint="eastAsia" w:ascii="宋体" w:hAnsi="宋体" w:eastAsia="宋体" w:cs="宋体"/>
          <w:b/>
          <w:u w:val="single"/>
        </w:rPr>
        <w:t xml:space="preserve"> </w:t>
      </w:r>
      <w:r>
        <w:rPr>
          <w:rFonts w:hint="eastAsia" w:ascii="宋体" w:hAnsi="宋体" w:eastAsia="宋体" w:cs="宋体"/>
          <w:b/>
          <w:u w:val="single"/>
          <w:lang w:val="en-US" w:eastAsia="zh-CN"/>
        </w:rPr>
        <w:t>89414.00</w:t>
      </w:r>
      <w:r>
        <w:rPr>
          <w:rFonts w:hint="eastAsia" w:ascii="宋体" w:hAnsi="宋体" w:eastAsia="宋体" w:cs="宋体"/>
          <w:b/>
        </w:rPr>
        <w:t>元）</w:t>
      </w:r>
      <w:r>
        <w:rPr>
          <w:rFonts w:hint="eastAsia" w:ascii="宋体" w:hAnsi="宋体" w:eastAsia="宋体" w:cs="宋体"/>
        </w:rPr>
        <w:t>。</w:t>
      </w:r>
    </w:p>
    <w:p>
      <w:pPr>
        <w:snapToGrid w:val="0"/>
        <w:spacing w:line="360" w:lineRule="auto"/>
        <w:ind w:firstLine="420" w:firstLineChars="200"/>
        <w:rPr>
          <w:rFonts w:ascii="宋体" w:hAnsi="宋体" w:eastAsia="宋体" w:cs="宋体"/>
        </w:rPr>
      </w:pPr>
      <w:r>
        <w:rPr>
          <w:rFonts w:hint="eastAsia" w:ascii="宋体" w:hAnsi="宋体" w:eastAsia="宋体" w:cs="宋体"/>
        </w:rPr>
        <w:t>本合同增值税发票属性：</w:t>
      </w:r>
      <w:r>
        <w:rPr>
          <w:rFonts w:hint="eastAsia" w:ascii="宋体" w:hAnsi="宋体" w:eastAsia="宋体" w:cs="宋体"/>
          <w:u w:val="single"/>
        </w:rPr>
        <w:t>增值税专用发票。</w:t>
      </w:r>
    </w:p>
    <w:p>
      <w:pPr>
        <w:snapToGrid w:val="0"/>
        <w:spacing w:line="360" w:lineRule="auto"/>
        <w:ind w:firstLine="420" w:firstLineChars="200"/>
        <w:rPr>
          <w:rFonts w:ascii="宋体" w:hAnsi="宋体" w:eastAsia="宋体" w:cs="宋体"/>
        </w:rPr>
      </w:pPr>
      <w:r>
        <w:rPr>
          <w:rFonts w:hint="eastAsia" w:ascii="宋体" w:hAnsi="宋体" w:eastAsia="宋体" w:cs="宋体"/>
        </w:rPr>
        <w:t>本合同增值税税率为</w:t>
      </w:r>
      <w:r>
        <w:rPr>
          <w:rFonts w:hint="eastAsia" w:ascii="宋体" w:hAnsi="宋体" w:eastAsia="宋体" w:cs="宋体"/>
          <w:b/>
          <w:bCs/>
          <w:u w:val="single"/>
        </w:rPr>
        <w:t>9</w:t>
      </w:r>
      <w:r>
        <w:rPr>
          <w:rFonts w:hint="eastAsia" w:ascii="宋体" w:hAnsi="宋体" w:eastAsia="宋体" w:cs="宋体"/>
          <w:b/>
          <w:bCs/>
        </w:rPr>
        <w:t>%</w:t>
      </w:r>
      <w:r>
        <w:rPr>
          <w:rFonts w:hint="eastAsia" w:ascii="宋体" w:hAnsi="宋体" w:eastAsia="宋体" w:cs="宋体"/>
        </w:rPr>
        <w:t>。增值税税金为人民币</w:t>
      </w:r>
      <w:r>
        <w:rPr>
          <w:rFonts w:hint="eastAsia" w:ascii="宋体" w:hAnsi="宋体" w:eastAsia="宋体" w:cs="宋体"/>
          <w:b/>
          <w:bCs/>
        </w:rPr>
        <w:t>(大写)</w:t>
      </w:r>
      <w:r>
        <w:rPr>
          <w:rFonts w:hint="eastAsia" w:ascii="宋体" w:hAnsi="宋体" w:eastAsia="宋体" w:cs="宋体"/>
        </w:rPr>
        <w:t>：</w:t>
      </w:r>
      <w:r>
        <w:rPr>
          <w:rFonts w:hint="eastAsia" w:ascii="宋体" w:hAnsi="宋体" w:eastAsia="宋体" w:cs="宋体"/>
          <w:b/>
          <w:bCs/>
          <w:u w:val="single"/>
          <w:lang w:val="en-US" w:eastAsia="zh-CN"/>
        </w:rPr>
        <w:t>捌仟零肆拾柒元整</w:t>
      </w:r>
      <w:r>
        <w:rPr>
          <w:rFonts w:hint="eastAsia" w:ascii="宋体" w:hAnsi="宋体" w:eastAsia="宋体" w:cs="宋体"/>
          <w:b/>
        </w:rPr>
        <w:t xml:space="preserve">（RMB￥ </w:t>
      </w:r>
      <w:r>
        <w:rPr>
          <w:rFonts w:hint="eastAsia" w:ascii="宋体" w:hAnsi="宋体" w:eastAsia="宋体" w:cs="宋体"/>
          <w:b/>
          <w:u w:val="single"/>
          <w:lang w:val="en-US" w:eastAsia="zh-CN"/>
        </w:rPr>
        <w:t>8047.00</w:t>
      </w:r>
      <w:r>
        <w:rPr>
          <w:rFonts w:ascii="宋体" w:hAnsi="宋体" w:eastAsia="宋体" w:cs="宋体"/>
          <w:b/>
          <w:u w:val="single"/>
        </w:rPr>
        <w:t xml:space="preserve"> </w:t>
      </w:r>
      <w:r>
        <w:rPr>
          <w:rFonts w:hint="eastAsia" w:ascii="宋体" w:hAnsi="宋体" w:eastAsia="宋体" w:cs="宋体"/>
          <w:b/>
        </w:rPr>
        <w:t>元）。</w:t>
      </w:r>
      <w:r>
        <w:rPr>
          <w:rFonts w:hint="eastAsia" w:ascii="宋体" w:hAnsi="宋体" w:eastAsia="宋体" w:cs="宋体"/>
          <w:bCs/>
        </w:rPr>
        <w:t>（税</w:t>
      </w:r>
      <w:r>
        <w:rPr>
          <w:rFonts w:hint="eastAsia" w:ascii="宋体" w:hAnsi="宋体" w:eastAsia="宋体" w:cs="宋体"/>
        </w:rPr>
        <w:t>率根据国家政策据实调整）。</w:t>
      </w:r>
    </w:p>
    <w:p>
      <w:pPr>
        <w:spacing w:line="360" w:lineRule="auto"/>
        <w:jc w:val="left"/>
        <w:outlineLvl w:val="1"/>
        <w:rPr>
          <w:rFonts w:ascii="宋体" w:hAnsi="宋体" w:eastAsia="宋体" w:cs="宋体"/>
          <w:b/>
          <w:bCs/>
        </w:rPr>
      </w:pPr>
      <w:bookmarkStart w:id="12" w:name="_Toc122080414"/>
      <w:bookmarkStart w:id="13" w:name="_Toc78944620"/>
      <w:bookmarkStart w:id="14" w:name="_Toc122080423"/>
      <w:bookmarkStart w:id="15" w:name="_Toc78944644"/>
      <w:bookmarkStart w:id="16" w:name="_Toc78940641"/>
      <w:bookmarkStart w:id="17" w:name="_Toc118634631"/>
      <w:bookmarkStart w:id="18" w:name="_Toc78940665"/>
      <w:bookmarkStart w:id="19" w:name="_Toc118634641"/>
      <w:r>
        <w:rPr>
          <w:rFonts w:hint="eastAsia" w:ascii="宋体" w:hAnsi="宋体" w:eastAsia="宋体" w:cs="宋体"/>
          <w:b/>
          <w:bCs/>
        </w:rPr>
        <w:t>七、计价与计量</w:t>
      </w:r>
    </w:p>
    <w:p>
      <w:pPr>
        <w:pStyle w:val="22"/>
        <w:tabs>
          <w:tab w:val="left" w:pos="927"/>
        </w:tabs>
        <w:spacing w:line="360" w:lineRule="auto"/>
        <w:ind w:left="425" w:leftChars="166" w:hanging="76" w:hangingChars="36"/>
        <w:jc w:val="left"/>
        <w:rPr>
          <w:rFonts w:ascii="宋体" w:hAnsi="宋体" w:cs="宋体"/>
          <w:sz w:val="21"/>
          <w:szCs w:val="18"/>
        </w:rPr>
      </w:pPr>
      <w:r>
        <w:rPr>
          <w:rFonts w:hint="eastAsia" w:ascii="宋体" w:hAnsi="宋体" w:cs="宋体"/>
          <w:sz w:val="21"/>
          <w:szCs w:val="18"/>
        </w:rPr>
        <w:t>7.1 计量规则：图纸范围内包干；</w:t>
      </w:r>
    </w:p>
    <w:p>
      <w:pPr>
        <w:pStyle w:val="22"/>
        <w:tabs>
          <w:tab w:val="left" w:pos="927"/>
        </w:tabs>
        <w:spacing w:line="360" w:lineRule="auto"/>
        <w:ind w:left="425" w:leftChars="166" w:hanging="76" w:hangingChars="36"/>
        <w:jc w:val="left"/>
        <w:rPr>
          <w:rFonts w:ascii="宋体" w:hAnsi="宋体" w:cs="宋体"/>
          <w:sz w:val="22"/>
          <w:szCs w:val="20"/>
        </w:rPr>
      </w:pPr>
      <w:r>
        <w:rPr>
          <w:rFonts w:hint="eastAsia" w:ascii="宋体" w:hAnsi="宋体" w:cs="宋体"/>
          <w:sz w:val="21"/>
          <w:szCs w:val="18"/>
        </w:rPr>
        <w:t>7.2合同总价及单价均为固定包干</w:t>
      </w:r>
      <w:r>
        <w:rPr>
          <w:rFonts w:hint="eastAsia" w:ascii="宋体" w:hAnsi="宋体" w:cs="宋体"/>
          <w:sz w:val="22"/>
          <w:szCs w:val="20"/>
        </w:rPr>
        <w:t>：</w:t>
      </w:r>
    </w:p>
    <w:p>
      <w:pPr>
        <w:adjustRightInd w:val="0"/>
        <w:spacing w:line="360" w:lineRule="auto"/>
        <w:jc w:val="left"/>
        <w:textAlignment w:val="baseline"/>
        <w:rPr>
          <w:rFonts w:ascii="宋体" w:hAnsi="宋体" w:eastAsia="宋体" w:cs="宋体"/>
        </w:rPr>
      </w:pPr>
      <w:r>
        <w:rPr>
          <w:rFonts w:hint="eastAsia" w:ascii="宋体" w:hAnsi="宋体" w:eastAsia="宋体" w:cs="宋体"/>
        </w:rPr>
        <w:t xml:space="preserve">    7.2.1合同总价包干内容包括但不限于成本费、人工费、设计费、安装费、测试费、办理验收直至取得当地主管部门验收合格证明文件的相关费用及材料价之任何市场差价、管理费、综合费率、保险、利润和国家规定的应由乙方承担的任何收费、税金（包括但不限于设备进口关税及工程税等）、必须的加班费、费率或汇率的变动、专利费、包装空运、国外及本地仓储、运输、货品迟到工地的窝工费等直至交付甲方正常使用的为履行本合同所发生的一切费用；本工程除非发生变更外，原则上合同总价不再调整。如今后发生图纸变更，则按照变更前后的图纸对相应修改部位计算增减项，其余未修改的部位保持招标合同价不变；</w:t>
      </w:r>
    </w:p>
    <w:p>
      <w:pPr>
        <w:adjustRightInd w:val="0"/>
        <w:spacing w:line="360" w:lineRule="auto"/>
        <w:jc w:val="left"/>
        <w:textAlignment w:val="baseline"/>
        <w:rPr>
          <w:rFonts w:ascii="宋体" w:hAnsi="宋体" w:eastAsia="宋体" w:cs="宋体"/>
        </w:rPr>
      </w:pPr>
      <w:r>
        <w:rPr>
          <w:rFonts w:hint="eastAsia" w:ascii="宋体" w:hAnsi="宋体" w:eastAsia="宋体" w:cs="宋体"/>
          <w:b/>
          <w:bCs/>
        </w:rPr>
        <w:t xml:space="preserve">    </w:t>
      </w:r>
      <w:r>
        <w:rPr>
          <w:rFonts w:hint="eastAsia" w:ascii="宋体" w:hAnsi="宋体" w:eastAsia="宋体" w:cs="宋体"/>
        </w:rPr>
        <w:t>7.2.2合同总价是指按照图纸、规范和招标文件要求而包干的完全价格。包括实施对应项目所有工作内容及完成此工作内容而必须的各种辅助工作的费用，不因任何因素调整；</w:t>
      </w:r>
    </w:p>
    <w:p>
      <w:pPr>
        <w:adjustRightInd w:val="0"/>
        <w:spacing w:line="360" w:lineRule="auto"/>
        <w:jc w:val="left"/>
        <w:textAlignment w:val="baseline"/>
        <w:rPr>
          <w:rFonts w:ascii="宋体" w:hAnsi="宋体" w:eastAsia="宋体" w:cs="宋体"/>
        </w:rPr>
      </w:pPr>
      <w:r>
        <w:rPr>
          <w:rFonts w:hint="eastAsia" w:ascii="宋体" w:hAnsi="宋体" w:eastAsia="宋体" w:cs="宋体"/>
          <w:b/>
          <w:bCs/>
        </w:rPr>
        <w:t xml:space="preserve">    </w:t>
      </w:r>
      <w:r>
        <w:rPr>
          <w:rFonts w:hint="eastAsia" w:ascii="宋体" w:hAnsi="宋体" w:eastAsia="宋体" w:cs="宋体"/>
        </w:rPr>
        <w:t>7.2.3合同总价应已包括工资、物料、损耗量、税项、包装、运输、保险、贮存、机械、管理、超时工作、 监督、直接费、间接费等费用、奖金、利润、风险及其它所有因履行合同的要求之所需费用及以达至按时及按需要完成整个承包合同；</w:t>
      </w:r>
    </w:p>
    <w:p>
      <w:pPr>
        <w:adjustRightInd w:val="0"/>
        <w:spacing w:line="360" w:lineRule="auto"/>
        <w:jc w:val="left"/>
        <w:textAlignment w:val="baseline"/>
        <w:rPr>
          <w:rFonts w:ascii="宋体" w:hAnsi="宋体" w:eastAsia="宋体" w:cs="宋体"/>
          <w:b/>
        </w:rPr>
      </w:pPr>
      <w:r>
        <w:rPr>
          <w:rFonts w:hint="eastAsia" w:ascii="宋体" w:hAnsi="宋体" w:eastAsia="宋体" w:cs="宋体"/>
          <w:b/>
          <w:bCs/>
        </w:rPr>
        <w:t xml:space="preserve">   7.2.4</w:t>
      </w:r>
      <w:r>
        <w:rPr>
          <w:rFonts w:hint="eastAsia" w:ascii="宋体" w:hAnsi="宋体" w:eastAsia="宋体" w:cs="宋体"/>
          <w:b/>
        </w:rPr>
        <w:t>合同总价中已包含施工用水用电的相关费用，由乙方按实际使用量及市场价格施工用水9.85元/m3，施工用电1.5元/度，或工程结算总价的7‰在结算时扣除；</w:t>
      </w:r>
    </w:p>
    <w:p>
      <w:pPr>
        <w:adjustRightInd w:val="0"/>
        <w:spacing w:line="360" w:lineRule="auto"/>
        <w:jc w:val="left"/>
        <w:textAlignment w:val="baseline"/>
        <w:rPr>
          <w:rFonts w:ascii="宋体" w:hAnsi="宋体" w:eastAsia="宋体" w:cs="宋体"/>
        </w:rPr>
      </w:pPr>
      <w:r>
        <w:rPr>
          <w:rFonts w:hint="eastAsia" w:ascii="宋体" w:hAnsi="宋体" w:eastAsia="宋体" w:cs="宋体"/>
          <w:b/>
          <w:bCs/>
        </w:rPr>
        <w:t xml:space="preserve">    </w:t>
      </w:r>
      <w:r>
        <w:rPr>
          <w:rFonts w:hint="eastAsia" w:ascii="宋体" w:hAnsi="宋体" w:eastAsia="宋体" w:cs="宋体"/>
        </w:rPr>
        <w:t>7.2.5乙方已充分考虑政府行为的交通管制和停工要求，以及停电、停水、二次驳运、施工场地可能不足、成品保护等所需措施的设计、施工、安装、运行和维护的一切费用和工期, 并已考虑了各种可能影响施工的因素并采取合理措施保证施工的正常进行所增加的费用；</w:t>
      </w:r>
    </w:p>
    <w:p>
      <w:pPr>
        <w:adjustRightInd w:val="0"/>
        <w:spacing w:line="360" w:lineRule="auto"/>
        <w:jc w:val="left"/>
        <w:textAlignment w:val="baseline"/>
        <w:rPr>
          <w:rFonts w:ascii="宋体" w:hAnsi="宋体" w:eastAsia="宋体" w:cs="宋体"/>
        </w:rPr>
      </w:pPr>
      <w:r>
        <w:rPr>
          <w:rFonts w:hint="eastAsia" w:ascii="宋体" w:hAnsi="宋体" w:eastAsia="宋体" w:cs="宋体"/>
          <w:b/>
          <w:bCs/>
        </w:rPr>
        <w:t xml:space="preserve">    </w:t>
      </w:r>
      <w:r>
        <w:rPr>
          <w:rFonts w:hint="eastAsia" w:ascii="宋体" w:hAnsi="宋体" w:eastAsia="宋体" w:cs="宋体"/>
        </w:rPr>
        <w:t>7.2.6任何未列在投标预算内而却是完成招标图纸内容必须的项目，其价款已被包含在其他已填报价款的项目中，今后不作调增，意即：任何的缺漏项的错误皆由乙方承担并视为已被双方接受；</w:t>
      </w:r>
    </w:p>
    <w:p>
      <w:pPr>
        <w:adjustRightInd w:val="0"/>
        <w:spacing w:line="360" w:lineRule="auto"/>
        <w:jc w:val="left"/>
        <w:textAlignment w:val="baseline"/>
        <w:rPr>
          <w:rFonts w:ascii="宋体" w:hAnsi="宋体" w:eastAsia="宋体" w:cs="宋体"/>
        </w:rPr>
      </w:pPr>
      <w:r>
        <w:rPr>
          <w:rFonts w:hint="eastAsia" w:ascii="宋体" w:hAnsi="宋体" w:eastAsia="宋体" w:cs="宋体"/>
          <w:b/>
          <w:bCs/>
        </w:rPr>
        <w:t xml:space="preserve">    </w:t>
      </w:r>
      <w:r>
        <w:rPr>
          <w:rFonts w:hint="eastAsia" w:ascii="宋体" w:hAnsi="宋体" w:eastAsia="宋体" w:cs="宋体"/>
        </w:rPr>
        <w:t>7.2.7合同中总价已考虑施工过程中可能发生的绕梁、绕风管、绕桥架、绕设备等导致增加的管道和管件费用，此部分工作内容甲方不予另行计算费用；</w:t>
      </w:r>
    </w:p>
    <w:p>
      <w:pPr>
        <w:adjustRightInd w:val="0"/>
        <w:spacing w:line="360" w:lineRule="auto"/>
        <w:ind w:leftChars="-67" w:hanging="141" w:hangingChars="67"/>
        <w:jc w:val="left"/>
        <w:textAlignment w:val="baseline"/>
        <w:outlineLvl w:val="2"/>
        <w:rPr>
          <w:rFonts w:ascii="宋体" w:hAnsi="宋体" w:eastAsia="宋体" w:cs="宋体"/>
          <w:b/>
          <w:bCs/>
        </w:rPr>
      </w:pPr>
      <w:r>
        <w:rPr>
          <w:rFonts w:hint="eastAsia" w:ascii="宋体" w:hAnsi="宋体" w:eastAsia="宋体" w:cs="宋体"/>
          <w:b/>
          <w:bCs/>
        </w:rPr>
        <w:t xml:space="preserve">     7.3 合同价款的调整</w:t>
      </w:r>
    </w:p>
    <w:p>
      <w:pPr>
        <w:spacing w:line="360" w:lineRule="auto"/>
        <w:outlineLvl w:val="3"/>
        <w:rPr>
          <w:rFonts w:ascii="宋体" w:hAnsi="宋体" w:eastAsia="宋体" w:cs="宋体"/>
        </w:rPr>
      </w:pPr>
      <w:r>
        <w:rPr>
          <w:rFonts w:hint="eastAsia" w:ascii="宋体" w:hAnsi="宋体" w:eastAsia="宋体" w:cs="宋体"/>
        </w:rPr>
        <w:t xml:space="preserve">    合同价款允许调整的情况：</w:t>
      </w:r>
    </w:p>
    <w:p>
      <w:pPr>
        <w:tabs>
          <w:tab w:val="left" w:pos="900"/>
        </w:tabs>
        <w:adjustRightInd w:val="0"/>
        <w:spacing w:line="360" w:lineRule="auto"/>
        <w:jc w:val="left"/>
        <w:textAlignment w:val="baseline"/>
        <w:rPr>
          <w:rFonts w:ascii="宋体" w:hAnsi="宋体" w:eastAsia="宋体" w:cs="宋体"/>
        </w:rPr>
      </w:pPr>
      <w:r>
        <w:rPr>
          <w:rFonts w:hint="eastAsia" w:ascii="宋体" w:hAnsi="宋体" w:eastAsia="宋体" w:cs="宋体"/>
        </w:rPr>
        <w:t xml:space="preserve">    7.3.1暂定工程量（本合同不采用）；</w:t>
      </w:r>
    </w:p>
    <w:p>
      <w:pPr>
        <w:tabs>
          <w:tab w:val="left" w:pos="900"/>
        </w:tabs>
        <w:adjustRightInd w:val="0"/>
        <w:spacing w:line="360" w:lineRule="auto"/>
        <w:jc w:val="left"/>
        <w:textAlignment w:val="baseline"/>
        <w:rPr>
          <w:rFonts w:ascii="宋体" w:hAnsi="宋体" w:eastAsia="宋体" w:cs="宋体"/>
        </w:rPr>
      </w:pPr>
      <w:r>
        <w:rPr>
          <w:rFonts w:hint="eastAsia" w:ascii="宋体" w:hAnsi="宋体" w:eastAsia="宋体" w:cs="宋体"/>
        </w:rPr>
        <w:t xml:space="preserve">    7.3.2甲方确认并经签字盖章的变更和签证；</w:t>
      </w:r>
    </w:p>
    <w:p>
      <w:pPr>
        <w:tabs>
          <w:tab w:val="left" w:pos="540"/>
        </w:tabs>
        <w:adjustRightInd w:val="0"/>
        <w:spacing w:line="360" w:lineRule="auto"/>
        <w:jc w:val="left"/>
        <w:textAlignment w:val="baseline"/>
        <w:outlineLvl w:val="2"/>
        <w:rPr>
          <w:rFonts w:ascii="宋体" w:hAnsi="宋体" w:eastAsia="宋体" w:cs="宋体"/>
          <w:b/>
          <w:bCs/>
        </w:rPr>
      </w:pPr>
      <w:r>
        <w:rPr>
          <w:rFonts w:hint="eastAsia" w:ascii="宋体" w:hAnsi="宋体" w:eastAsia="宋体" w:cs="宋体"/>
          <w:bCs/>
        </w:rPr>
        <w:t xml:space="preserve">  </w:t>
      </w:r>
      <w:r>
        <w:rPr>
          <w:rFonts w:hint="eastAsia" w:ascii="宋体" w:hAnsi="宋体" w:eastAsia="宋体" w:cs="宋体"/>
          <w:b/>
          <w:bCs/>
        </w:rPr>
        <w:t xml:space="preserve">  7.3.3本工程在实施过程中如有综合子项取消，该综合子项相对应的费用在结算时予以扣除；</w:t>
      </w:r>
    </w:p>
    <w:p>
      <w:pPr>
        <w:tabs>
          <w:tab w:val="left" w:pos="540"/>
        </w:tabs>
        <w:adjustRightInd w:val="0"/>
        <w:spacing w:line="360" w:lineRule="auto"/>
        <w:jc w:val="left"/>
        <w:textAlignment w:val="baseline"/>
        <w:outlineLvl w:val="2"/>
        <w:rPr>
          <w:rFonts w:ascii="宋体" w:hAnsi="宋体" w:eastAsia="宋体" w:cs="宋体"/>
          <w:bCs/>
        </w:rPr>
      </w:pPr>
      <w:r>
        <w:rPr>
          <w:rFonts w:hint="eastAsia" w:ascii="宋体" w:hAnsi="宋体" w:eastAsia="宋体" w:cs="宋体"/>
          <w:bCs/>
        </w:rPr>
        <w:t xml:space="preserve">    7.3.4本合同图纸范围外且金额大于或等于2000元的签证变更，按照合同8.2条“</w:t>
      </w:r>
      <w:r>
        <w:rPr>
          <w:rFonts w:hint="eastAsia" w:ascii="宋体" w:hAnsi="宋体" w:eastAsia="宋体" w:cs="宋体"/>
          <w:b/>
          <w:bCs/>
        </w:rPr>
        <w:t>设计变更、现场签证费用计算方法</w:t>
      </w:r>
      <w:r>
        <w:rPr>
          <w:rFonts w:hint="eastAsia" w:ascii="宋体" w:hAnsi="宋体" w:eastAsia="宋体" w:cs="宋体"/>
          <w:bCs/>
        </w:rPr>
        <w:t>”的约定处理。</w:t>
      </w:r>
    </w:p>
    <w:p>
      <w:pPr>
        <w:tabs>
          <w:tab w:val="left" w:pos="540"/>
        </w:tabs>
        <w:adjustRightInd w:val="0"/>
        <w:spacing w:line="360" w:lineRule="auto"/>
        <w:jc w:val="left"/>
        <w:textAlignment w:val="baseline"/>
        <w:outlineLvl w:val="2"/>
        <w:rPr>
          <w:rFonts w:ascii="宋体" w:hAnsi="宋体" w:eastAsia="宋体" w:cs="宋体"/>
          <w:b/>
          <w:bCs/>
        </w:rPr>
      </w:pPr>
      <w:r>
        <w:rPr>
          <w:rFonts w:hint="eastAsia" w:ascii="宋体" w:hAnsi="宋体" w:eastAsia="宋体" w:cs="宋体"/>
          <w:b/>
          <w:bCs/>
        </w:rPr>
        <w:t xml:space="preserve">    7.3.5签证变更金额大于或等于2000元予以调整合同价款，2000元以内的签证变更不予以调整合同价款。</w:t>
      </w:r>
    </w:p>
    <w:p>
      <w:pPr>
        <w:spacing w:line="380" w:lineRule="exact"/>
        <w:rPr>
          <w:rFonts w:ascii="宋体" w:hAnsi="宋体" w:eastAsia="宋体" w:cs="宋体"/>
          <w:b/>
        </w:rPr>
      </w:pPr>
      <w:r>
        <w:rPr>
          <w:rFonts w:hint="eastAsia" w:ascii="宋体" w:hAnsi="宋体" w:eastAsia="宋体" w:cs="宋体"/>
          <w:b/>
        </w:rPr>
        <w:t>八、</w:t>
      </w:r>
      <w:r>
        <w:rPr>
          <w:rFonts w:hint="eastAsia" w:ascii="宋体" w:hAnsi="宋体" w:eastAsia="宋体" w:cs="宋体"/>
          <w:b/>
          <w:bCs/>
        </w:rPr>
        <w:t>工程设计变更、现场签证</w:t>
      </w:r>
    </w:p>
    <w:p>
      <w:pPr>
        <w:pStyle w:val="10"/>
        <w:spacing w:after="0" w:line="380" w:lineRule="exact"/>
        <w:ind w:left="0" w:leftChars="0" w:firstLine="422" w:firstLineChars="200"/>
        <w:rPr>
          <w:rFonts w:ascii="宋体" w:hAnsi="宋体" w:eastAsia="宋体" w:cs="宋体"/>
          <w:b/>
          <w:bCs/>
        </w:rPr>
      </w:pPr>
      <w:r>
        <w:rPr>
          <w:rFonts w:hint="eastAsia" w:ascii="宋体" w:hAnsi="宋体" w:eastAsia="宋体" w:cs="宋体"/>
          <w:b/>
          <w:bCs/>
        </w:rPr>
        <w:t>8.1办理要求</w:t>
      </w:r>
    </w:p>
    <w:p>
      <w:pPr>
        <w:spacing w:line="360" w:lineRule="auto"/>
        <w:ind w:firstLine="420" w:firstLineChars="200"/>
        <w:outlineLvl w:val="3"/>
        <w:rPr>
          <w:rFonts w:ascii="宋体" w:hAnsi="宋体" w:eastAsia="宋体" w:cs="宋体"/>
        </w:rPr>
      </w:pPr>
      <w:r>
        <w:rPr>
          <w:rFonts w:hint="eastAsia" w:ascii="宋体" w:hAnsi="宋体" w:eastAsia="宋体" w:cs="宋体"/>
        </w:rPr>
        <w:t>8.1.1工程设计变更及现场签证资料由《设计变更通知单》、《现场签证单》及双方费用确认单等组成。</w:t>
      </w:r>
    </w:p>
    <w:p>
      <w:pPr>
        <w:spacing w:line="360" w:lineRule="auto"/>
        <w:ind w:firstLine="420" w:firstLineChars="200"/>
        <w:outlineLvl w:val="3"/>
        <w:rPr>
          <w:rFonts w:ascii="宋体" w:hAnsi="宋体" w:eastAsia="宋体" w:cs="宋体"/>
        </w:rPr>
      </w:pPr>
      <w:r>
        <w:rPr>
          <w:rFonts w:hint="eastAsia" w:ascii="宋体" w:hAnsi="宋体" w:eastAsia="宋体" w:cs="宋体"/>
        </w:rPr>
        <w:t>8.1.2工程设计变更签证费用实行按月核算，具体规定如下：设计变更及签证内容施工完成后7日历天内乙方将预算（一式二份，加盖公章）报送到甲方产品管控部，产品管控部对签证变更的事实进行确认后，递交至甲方成本采购部进行价格确认。每月的1-10日前甲方成本采购部与乙方对上月所发生且已有回执的变更签证单费用进行核算，双方共同签字确认计算结果，乙方造价人员签字即视为乙方完全接受双方最终核对价格。</w:t>
      </w:r>
    </w:p>
    <w:p>
      <w:pPr>
        <w:spacing w:line="360" w:lineRule="auto"/>
        <w:ind w:firstLine="420" w:firstLineChars="200"/>
        <w:outlineLvl w:val="3"/>
        <w:rPr>
          <w:rFonts w:ascii="宋体" w:hAnsi="宋体" w:eastAsia="宋体" w:cs="宋体"/>
        </w:rPr>
      </w:pPr>
      <w:r>
        <w:rPr>
          <w:rFonts w:hint="eastAsia" w:ascii="宋体" w:hAnsi="宋体" w:eastAsia="宋体" w:cs="宋体"/>
        </w:rPr>
        <w:t>8.1.3乙方必须严格按照时间节点要求报送签证、变更费用预算，逾期不报或者造价人员不及时核对则视为变更签证内容不影响工程造价，涉及减少费用的变更签证则以甲方成本管采购部单方核算费用金额为准，结算时直接双倍扣减。</w:t>
      </w:r>
    </w:p>
    <w:p>
      <w:pPr>
        <w:pStyle w:val="10"/>
        <w:spacing w:after="0" w:line="380" w:lineRule="exact"/>
        <w:ind w:left="0" w:leftChars="0" w:firstLine="420" w:firstLineChars="200"/>
        <w:rPr>
          <w:rFonts w:ascii="宋体" w:hAnsi="宋体" w:eastAsia="宋体" w:cs="宋体"/>
        </w:rPr>
      </w:pPr>
      <w:r>
        <w:rPr>
          <w:rFonts w:hint="eastAsia" w:ascii="宋体" w:hAnsi="宋体" w:eastAsia="宋体" w:cs="宋体"/>
        </w:rPr>
        <w:t>8.1.4资料要求：设计变更及现场签证单实行一单一编号，乙方报送预算也执行一单一费、一单一结的原则。</w:t>
      </w:r>
    </w:p>
    <w:p>
      <w:pPr>
        <w:pStyle w:val="10"/>
        <w:spacing w:after="0" w:line="380" w:lineRule="exact"/>
        <w:ind w:left="0" w:leftChars="0" w:firstLine="422" w:firstLineChars="200"/>
        <w:rPr>
          <w:rFonts w:ascii="宋体" w:hAnsi="宋体" w:eastAsia="宋体" w:cs="宋体"/>
          <w:b/>
          <w:bCs/>
        </w:rPr>
      </w:pPr>
      <w:r>
        <w:rPr>
          <w:rFonts w:hint="eastAsia" w:ascii="宋体" w:hAnsi="宋体" w:eastAsia="宋体" w:cs="宋体"/>
          <w:b/>
          <w:bCs/>
        </w:rPr>
        <w:t>8.2设计变更、现场签证费用计算方法</w:t>
      </w:r>
    </w:p>
    <w:p>
      <w:pPr>
        <w:pStyle w:val="10"/>
        <w:spacing w:after="0" w:line="380" w:lineRule="exact"/>
        <w:ind w:left="0" w:leftChars="0" w:firstLine="420" w:firstLineChars="200"/>
        <w:rPr>
          <w:rFonts w:ascii="宋体" w:hAnsi="宋体" w:eastAsia="宋体" w:cs="宋体"/>
          <w:bCs/>
        </w:rPr>
      </w:pPr>
      <w:r>
        <w:rPr>
          <w:rFonts w:hint="eastAsia" w:ascii="宋体" w:hAnsi="宋体" w:eastAsia="宋体" w:cs="宋体"/>
          <w:bCs/>
        </w:rPr>
        <w:t>8.2.1因设计变更及工程现场签证（含工程洽商）调整合同价款的按下列方法进行：</w:t>
      </w:r>
    </w:p>
    <w:p>
      <w:pPr>
        <w:pStyle w:val="10"/>
        <w:spacing w:after="0" w:line="380" w:lineRule="exact"/>
        <w:ind w:left="0" w:leftChars="0" w:firstLine="420" w:firstLineChars="200"/>
        <w:rPr>
          <w:rFonts w:ascii="宋体" w:hAnsi="宋体" w:eastAsia="宋体" w:cs="宋体"/>
          <w:bCs/>
        </w:rPr>
      </w:pPr>
      <w:r>
        <w:rPr>
          <w:rFonts w:hint="eastAsia" w:ascii="宋体" w:hAnsi="宋体" w:eastAsia="宋体" w:cs="宋体"/>
          <w:bCs/>
        </w:rPr>
        <w:t xml:space="preserve">A、合同中已有适用于变更工程及工程现场签证（含工程洽商）的价格，按合同已有的综合单价×优惠系数； </w:t>
      </w:r>
    </w:p>
    <w:p>
      <w:pPr>
        <w:pStyle w:val="10"/>
        <w:spacing w:after="0" w:line="380" w:lineRule="exact"/>
        <w:ind w:left="0" w:leftChars="0" w:firstLine="420" w:firstLineChars="200"/>
        <w:rPr>
          <w:rFonts w:ascii="宋体" w:hAnsi="宋体" w:eastAsia="宋体" w:cs="宋体"/>
          <w:bCs/>
        </w:rPr>
      </w:pPr>
      <w:r>
        <w:rPr>
          <w:rFonts w:hint="eastAsia" w:ascii="宋体" w:hAnsi="宋体" w:eastAsia="宋体" w:cs="宋体"/>
          <w:bCs/>
        </w:rPr>
        <w:t xml:space="preserve">B、合同中只有类似于变更工程及工程现场签证（含工程洽商）的价格，甲方可以参照类似综合单价×优惠系数； </w:t>
      </w:r>
    </w:p>
    <w:p>
      <w:pPr>
        <w:pStyle w:val="10"/>
        <w:spacing w:after="0" w:line="380" w:lineRule="exact"/>
        <w:ind w:left="0" w:leftChars="0" w:firstLine="420" w:firstLineChars="200"/>
        <w:rPr>
          <w:rFonts w:ascii="宋体" w:hAnsi="宋体" w:eastAsia="宋体" w:cs="宋体"/>
          <w:bCs/>
        </w:rPr>
      </w:pPr>
      <w:r>
        <w:rPr>
          <w:rFonts w:hint="eastAsia" w:ascii="宋体" w:hAnsi="宋体" w:eastAsia="宋体" w:cs="宋体"/>
          <w:bCs/>
        </w:rPr>
        <w:t>C、合同中没有适用或类似于变更工程及工程现场签证（含工程洽商）的价格，由乙方按市场实际情况提出适当的变更价格，由甲方审核确认×优惠系数；</w:t>
      </w:r>
    </w:p>
    <w:p>
      <w:pPr>
        <w:pStyle w:val="10"/>
        <w:spacing w:after="0" w:line="380" w:lineRule="exact"/>
        <w:ind w:left="0" w:leftChars="0" w:firstLine="420" w:firstLineChars="200"/>
        <w:rPr>
          <w:rFonts w:ascii="宋体" w:hAnsi="宋体" w:eastAsia="宋体" w:cs="宋体"/>
          <w:bCs/>
        </w:rPr>
      </w:pPr>
      <w:r>
        <w:rPr>
          <w:rFonts w:hint="eastAsia" w:ascii="宋体" w:hAnsi="宋体" w:eastAsia="宋体" w:cs="宋体"/>
          <w:bCs/>
        </w:rPr>
        <w:t>D、由乙方包设计（含深化设计）、包施工的施工图，乙方必须将施工图及对应报价送甲方审核，经甲方设计部、成本部、工程部共同签字确认方可实施，否则甲方不予计算任何费用；</w:t>
      </w:r>
    </w:p>
    <w:p>
      <w:pPr>
        <w:pStyle w:val="10"/>
        <w:spacing w:after="0" w:line="380" w:lineRule="exact"/>
        <w:ind w:left="0" w:leftChars="0" w:firstLine="420" w:firstLineChars="200"/>
        <w:rPr>
          <w:rFonts w:ascii="宋体" w:hAnsi="宋体" w:eastAsia="宋体" w:cs="宋体"/>
          <w:bCs/>
        </w:rPr>
      </w:pPr>
      <w:r>
        <w:rPr>
          <w:rFonts w:hint="eastAsia" w:ascii="宋体" w:hAnsi="宋体" w:eastAsia="宋体" w:cs="宋体"/>
          <w:bCs/>
        </w:rPr>
        <w:t>8.2.2计算依据：经甲方签字确认的工程设计变更、现场签证的各种通知单、回执单、变更图纸、施工图纸及合同约定等相关资料；</w:t>
      </w:r>
    </w:p>
    <w:p>
      <w:pPr>
        <w:pStyle w:val="10"/>
        <w:spacing w:after="0" w:line="380" w:lineRule="exact"/>
        <w:ind w:left="0" w:leftChars="0" w:firstLine="420" w:firstLineChars="200"/>
        <w:rPr>
          <w:rFonts w:ascii="宋体" w:hAnsi="宋体" w:eastAsia="宋体" w:cs="宋体"/>
          <w:bCs/>
        </w:rPr>
      </w:pPr>
      <w:r>
        <w:rPr>
          <w:rFonts w:hint="eastAsia" w:ascii="宋体" w:hAnsi="宋体" w:eastAsia="宋体" w:cs="宋体"/>
          <w:bCs/>
        </w:rPr>
        <w:t>8.3甲方发出的任何变更及签证，乙方不能以任何理由（如先谈价再施工等一切理由）拒绝施工，否则甲方有权进行处罚（或委托第三方进行施工，第三方施工费用从乙方结算价中双倍扣除）。任何变更签证均不构成解除合同的后果，如果本工程的变更签证是由于乙方的过错造成的，则这种变更签证所引起的任何额外费用应由乙方承担；</w:t>
      </w:r>
    </w:p>
    <w:p>
      <w:pPr>
        <w:pStyle w:val="10"/>
        <w:spacing w:after="0" w:line="380" w:lineRule="exact"/>
        <w:ind w:left="0" w:leftChars="0" w:firstLine="420" w:firstLineChars="200"/>
        <w:rPr>
          <w:rFonts w:ascii="宋体" w:hAnsi="宋体" w:eastAsia="宋体" w:cs="宋体"/>
          <w:bCs/>
        </w:rPr>
      </w:pPr>
      <w:r>
        <w:rPr>
          <w:rFonts w:hint="eastAsia" w:ascii="宋体" w:hAnsi="宋体" w:eastAsia="宋体" w:cs="宋体"/>
          <w:bCs/>
        </w:rPr>
        <w:t>8.4甲方有权要求承包方调整施工进度及施工布置来配合整个项目的施工进程，承包方必须无条件接受，所发生的费用不再增加；</w:t>
      </w:r>
    </w:p>
    <w:p>
      <w:pPr>
        <w:pStyle w:val="10"/>
        <w:spacing w:after="0" w:line="380" w:lineRule="exact"/>
        <w:ind w:left="0" w:leftChars="0" w:firstLine="420" w:firstLineChars="200"/>
        <w:rPr>
          <w:rFonts w:ascii="宋体" w:hAnsi="宋体" w:eastAsia="宋体" w:cs="宋体"/>
          <w:bCs/>
        </w:rPr>
      </w:pPr>
      <w:bookmarkStart w:id="20" w:name="_Toc425"/>
      <w:r>
        <w:rPr>
          <w:rFonts w:hint="eastAsia" w:ascii="宋体" w:hAnsi="宋体" w:eastAsia="宋体" w:cs="宋体"/>
          <w:bCs/>
        </w:rPr>
        <w:t>8.5施工时与其他单位（如主体单位、消防单位、装饰单位、电梯单位、室外水、电、暖及园林等各专业）交叉施工，乙方已充分考虑工作协调问题。因与装修、消防、主体等单位配合不到位而造成变更、返工等均不予补偿费用。本工程先于装饰工程施工的，配合装饰需要返工的费用予以调整，本工程后于装饰工程施工的，需要配合装饰工程引起的返工费用不予调整</w:t>
      </w:r>
      <w:bookmarkEnd w:id="20"/>
      <w:r>
        <w:rPr>
          <w:rFonts w:hint="eastAsia" w:ascii="宋体" w:hAnsi="宋体" w:eastAsia="宋体" w:cs="宋体"/>
          <w:bCs/>
        </w:rPr>
        <w:t>；</w:t>
      </w:r>
    </w:p>
    <w:p>
      <w:pPr>
        <w:pStyle w:val="10"/>
        <w:spacing w:after="0" w:line="380" w:lineRule="exact"/>
        <w:ind w:left="0" w:leftChars="0" w:firstLine="420" w:firstLineChars="200"/>
        <w:rPr>
          <w:rFonts w:ascii="宋体" w:hAnsi="宋体" w:eastAsia="宋体" w:cs="宋体"/>
          <w:bCs/>
        </w:rPr>
      </w:pPr>
      <w:bookmarkStart w:id="21" w:name="_Toc13263"/>
      <w:r>
        <w:rPr>
          <w:rFonts w:hint="eastAsia" w:ascii="宋体" w:hAnsi="宋体" w:eastAsia="宋体" w:cs="宋体"/>
          <w:bCs/>
        </w:rPr>
        <w:t>8.6除因甲方原因造成的较大设计变更外，因管道、设备、阀门位置局部偏移、装饰吊顶高度变化、定位偏移等发生的设计变更增减的费用等由乙方自行承担，不再进行调整。</w:t>
      </w:r>
      <w:bookmarkEnd w:id="21"/>
    </w:p>
    <w:p>
      <w:pPr>
        <w:spacing w:line="360" w:lineRule="auto"/>
        <w:outlineLvl w:val="1"/>
        <w:rPr>
          <w:rFonts w:ascii="宋体" w:hAnsi="宋体" w:eastAsia="宋体" w:cs="宋体"/>
          <w:b/>
        </w:rPr>
      </w:pPr>
      <w:r>
        <w:rPr>
          <w:rFonts w:hint="eastAsia" w:ascii="宋体" w:hAnsi="宋体" w:eastAsia="宋体" w:cs="宋体"/>
          <w:b/>
        </w:rPr>
        <w:t xml:space="preserve">九、付款方式： </w:t>
      </w:r>
    </w:p>
    <w:p>
      <w:pPr>
        <w:tabs>
          <w:tab w:val="left" w:pos="540"/>
        </w:tabs>
        <w:adjustRightInd w:val="0"/>
        <w:spacing w:line="360" w:lineRule="auto"/>
        <w:ind w:firstLine="421"/>
        <w:jc w:val="left"/>
        <w:textAlignment w:val="baseline"/>
        <w:outlineLvl w:val="2"/>
        <w:rPr>
          <w:rFonts w:ascii="宋体" w:hAnsi="宋体" w:eastAsia="宋体" w:cs="宋体"/>
          <w:b/>
          <w:bCs/>
        </w:rPr>
      </w:pPr>
      <w:r>
        <w:rPr>
          <w:rFonts w:hint="eastAsia" w:ascii="宋体" w:hAnsi="宋体" w:eastAsia="宋体" w:cs="宋体"/>
          <w:b/>
          <w:bCs/>
        </w:rPr>
        <w:t xml:space="preserve">9.1本工程无预付款；无预付款；工程完工、验收合格、手续齐全支付合同总价的75%；结算完成，支付至结算总价款的95%，剩余5%作为质保金，质保期2年，两年后无质量及售后问题一次性无息返还。  </w:t>
      </w:r>
    </w:p>
    <w:p>
      <w:pPr>
        <w:tabs>
          <w:tab w:val="left" w:pos="540"/>
        </w:tabs>
        <w:adjustRightInd w:val="0"/>
        <w:spacing w:line="360" w:lineRule="auto"/>
        <w:ind w:firstLine="421"/>
        <w:jc w:val="left"/>
        <w:textAlignment w:val="baseline"/>
        <w:outlineLvl w:val="2"/>
        <w:rPr>
          <w:rFonts w:ascii="宋体" w:hAnsi="宋体" w:eastAsia="宋体" w:cs="宋体"/>
          <w:bCs/>
        </w:rPr>
      </w:pPr>
      <w:r>
        <w:rPr>
          <w:rFonts w:hint="eastAsia" w:ascii="宋体" w:hAnsi="宋体" w:eastAsia="宋体" w:cs="宋体"/>
          <w:bCs/>
        </w:rPr>
        <w:t>9.2乙方必须按甲方要求的统一格式填制付款申请，并报甲方审核；甲方完成审核后7日内按照合同规定比例并扣除应扣款项向乙方支付进度款；如乙方未及时提出申请，甲方有权不予付款；</w:t>
      </w:r>
    </w:p>
    <w:p>
      <w:pPr>
        <w:tabs>
          <w:tab w:val="left" w:pos="540"/>
        </w:tabs>
        <w:adjustRightInd w:val="0"/>
        <w:spacing w:line="360" w:lineRule="auto"/>
        <w:jc w:val="left"/>
        <w:textAlignment w:val="baseline"/>
        <w:outlineLvl w:val="2"/>
        <w:rPr>
          <w:rFonts w:ascii="宋体" w:hAnsi="宋体" w:eastAsia="宋体" w:cs="宋体"/>
          <w:bCs/>
        </w:rPr>
      </w:pPr>
      <w:r>
        <w:rPr>
          <w:rFonts w:hint="eastAsia" w:ascii="宋体" w:hAnsi="宋体" w:eastAsia="宋体" w:cs="宋体"/>
          <w:bCs/>
        </w:rPr>
        <w:t xml:space="preserve">    9.3每次甲方付款前，乙方须向甲方先行提供真实、合法、且符合项目所在地主管税务机关规定的建筑安装工程增值税专用发票。如在事后税务机关检查中发现乙方提供的发票不符合规定，乙方应在甲方通知后15天内予以更换；</w:t>
      </w:r>
    </w:p>
    <w:p>
      <w:pPr>
        <w:tabs>
          <w:tab w:val="left" w:pos="540"/>
        </w:tabs>
        <w:adjustRightInd w:val="0"/>
        <w:spacing w:line="360" w:lineRule="auto"/>
        <w:jc w:val="left"/>
        <w:textAlignment w:val="baseline"/>
        <w:outlineLvl w:val="2"/>
        <w:rPr>
          <w:rFonts w:ascii="宋体" w:hAnsi="宋体" w:eastAsia="宋体" w:cs="宋体"/>
          <w:bCs/>
        </w:rPr>
      </w:pPr>
      <w:r>
        <w:rPr>
          <w:rFonts w:hint="eastAsia" w:ascii="宋体" w:hAnsi="宋体" w:eastAsia="宋体" w:cs="宋体"/>
          <w:bCs/>
        </w:rPr>
        <w:t xml:space="preserve">    9.4在本分包合同中，甲方有权从他支付给乙方的任何金额中扣除或抵消任何按分包合同中规定乙方有义务支付给其他承包单位的金额；</w:t>
      </w:r>
    </w:p>
    <w:bookmarkEnd w:id="12"/>
    <w:bookmarkEnd w:id="13"/>
    <w:bookmarkEnd w:id="14"/>
    <w:bookmarkEnd w:id="15"/>
    <w:bookmarkEnd w:id="16"/>
    <w:bookmarkEnd w:id="17"/>
    <w:bookmarkEnd w:id="18"/>
    <w:bookmarkEnd w:id="19"/>
    <w:p>
      <w:pPr>
        <w:tabs>
          <w:tab w:val="left" w:pos="540"/>
        </w:tabs>
        <w:adjustRightInd w:val="0"/>
        <w:spacing w:line="360" w:lineRule="auto"/>
        <w:jc w:val="left"/>
        <w:textAlignment w:val="baseline"/>
        <w:outlineLvl w:val="2"/>
        <w:rPr>
          <w:rFonts w:ascii="宋体" w:hAnsi="宋体" w:eastAsia="宋体" w:cs="宋体"/>
        </w:rPr>
      </w:pPr>
      <w:r>
        <w:rPr>
          <w:rFonts w:hint="eastAsia" w:ascii="宋体" w:hAnsi="宋体" w:eastAsia="宋体" w:cs="宋体"/>
          <w:bCs/>
        </w:rPr>
        <w:t xml:space="preserve">    9.5 在乙方向甲方报送工程进度款中，若出现如下情况，甲</w:t>
      </w:r>
      <w:r>
        <w:rPr>
          <w:rFonts w:hint="eastAsia" w:ascii="宋体" w:hAnsi="宋体" w:eastAsia="宋体" w:cs="宋体"/>
        </w:rPr>
        <w:t>方免于承担因不能及时支付进度款的一切责任：</w:t>
      </w:r>
    </w:p>
    <w:p>
      <w:pPr>
        <w:spacing w:line="360" w:lineRule="auto"/>
        <w:rPr>
          <w:rFonts w:ascii="宋体" w:hAnsi="宋体" w:eastAsia="宋体" w:cs="宋体"/>
        </w:rPr>
      </w:pPr>
      <w:r>
        <w:rPr>
          <w:rFonts w:hint="eastAsia" w:ascii="宋体" w:hAnsi="宋体" w:eastAsia="宋体" w:cs="宋体"/>
        </w:rPr>
        <w:t xml:space="preserve">    9.5.1 没有按甲方的指示或合同规定的要求提交资料；</w:t>
      </w:r>
    </w:p>
    <w:p>
      <w:pPr>
        <w:spacing w:line="360" w:lineRule="auto"/>
        <w:rPr>
          <w:rFonts w:ascii="宋体" w:hAnsi="宋体" w:eastAsia="宋体" w:cs="宋体"/>
        </w:rPr>
      </w:pPr>
      <w:r>
        <w:rPr>
          <w:rFonts w:hint="eastAsia" w:ascii="宋体" w:hAnsi="宋体" w:eastAsia="宋体" w:cs="宋体"/>
        </w:rPr>
        <w:t xml:space="preserve">    9.5.2 乙方报送的资料证据不全、不真实；所报送的资料不详尽；报送不及时；</w:t>
      </w:r>
    </w:p>
    <w:p>
      <w:pPr>
        <w:spacing w:line="360" w:lineRule="auto"/>
        <w:ind w:right="-22" w:firstLine="420" w:firstLineChars="200"/>
        <w:rPr>
          <w:rFonts w:ascii="宋体" w:hAnsi="宋体" w:eastAsia="宋体" w:cs="宋体"/>
        </w:rPr>
      </w:pPr>
      <w:r>
        <w:rPr>
          <w:rFonts w:hint="eastAsia" w:ascii="宋体" w:hAnsi="宋体" w:eastAsia="宋体" w:cs="宋体"/>
        </w:rPr>
        <w:t>针对以上情况，乙方应使甲方免于承担因不能及时支付进度款的一切责任。</w:t>
      </w:r>
    </w:p>
    <w:p>
      <w:pPr>
        <w:spacing w:line="360" w:lineRule="auto"/>
        <w:outlineLvl w:val="1"/>
        <w:rPr>
          <w:rFonts w:ascii="宋体" w:hAnsi="宋体" w:eastAsia="宋体" w:cs="宋体"/>
          <w:b/>
        </w:rPr>
      </w:pPr>
      <w:r>
        <w:rPr>
          <w:rFonts w:hint="eastAsia" w:ascii="宋体" w:hAnsi="宋体" w:eastAsia="宋体" w:cs="宋体"/>
          <w:b/>
        </w:rPr>
        <w:t>十、结算价格计算方式</w:t>
      </w:r>
    </w:p>
    <w:p>
      <w:pPr>
        <w:tabs>
          <w:tab w:val="left" w:pos="540"/>
        </w:tabs>
        <w:adjustRightInd w:val="0"/>
        <w:spacing w:line="360" w:lineRule="auto"/>
        <w:ind w:firstLine="420" w:firstLineChars="200"/>
        <w:jc w:val="left"/>
        <w:textAlignment w:val="baseline"/>
        <w:outlineLvl w:val="2"/>
        <w:rPr>
          <w:rFonts w:ascii="宋体" w:hAnsi="宋体" w:eastAsia="宋体" w:cs="宋体"/>
          <w:bCs/>
        </w:rPr>
      </w:pPr>
      <w:r>
        <w:rPr>
          <w:rFonts w:hint="eastAsia" w:ascii="宋体" w:hAnsi="宋体" w:eastAsia="宋体" w:cs="宋体"/>
          <w:bCs/>
        </w:rPr>
        <w:t xml:space="preserve">10.1合同结算价格=合同范围内工作的结算价格±甲方确认并签字盖章的变更签证价格（按合同约定（各分项子目）计算×优惠系数）－甲方供应材料设备－施工用水电费用－甲方代付代缴费用－所有罚款。          </w:t>
      </w:r>
    </w:p>
    <w:p>
      <w:pPr>
        <w:tabs>
          <w:tab w:val="left" w:pos="540"/>
        </w:tabs>
        <w:adjustRightInd w:val="0"/>
        <w:spacing w:line="360" w:lineRule="auto"/>
        <w:ind w:firstLine="420" w:firstLineChars="200"/>
        <w:jc w:val="left"/>
        <w:textAlignment w:val="baseline"/>
        <w:outlineLvl w:val="2"/>
        <w:rPr>
          <w:rFonts w:ascii="宋体" w:hAnsi="宋体" w:eastAsia="宋体" w:cs="宋体"/>
          <w:bCs/>
        </w:rPr>
      </w:pPr>
      <w:r>
        <w:rPr>
          <w:rFonts w:hint="eastAsia" w:ascii="宋体" w:hAnsi="宋体" w:eastAsia="宋体" w:cs="宋体"/>
          <w:bCs/>
        </w:rPr>
        <w:t>10.2乙方所报送的结算金额不得高估冒算，若最终审减率超过5%（不含5%），乙方需承担超出部分的审计费（具体金额按照甲方与审计公司签订合同计取），该款项在结算款中扣除（审减率=乙方报送金额-最终核定金额/乙方报送金额）。</w:t>
      </w:r>
    </w:p>
    <w:p>
      <w:pPr>
        <w:autoSpaceDE w:val="0"/>
        <w:autoSpaceDN w:val="0"/>
        <w:adjustRightInd w:val="0"/>
        <w:spacing w:line="360" w:lineRule="auto"/>
        <w:ind w:firstLine="2"/>
        <w:jc w:val="left"/>
        <w:rPr>
          <w:rFonts w:ascii="宋体" w:hAnsi="宋体" w:eastAsia="宋体" w:cs="宋体"/>
          <w:u w:val="single"/>
        </w:rPr>
      </w:pPr>
      <w:r>
        <w:rPr>
          <w:rFonts w:hint="eastAsia" w:ascii="宋体" w:hAnsi="宋体" w:eastAsia="宋体" w:cs="宋体"/>
          <w:b/>
        </w:rPr>
        <w:t>十一、履约保证金</w:t>
      </w:r>
      <w:r>
        <w:rPr>
          <w:rFonts w:hint="eastAsia" w:ascii="宋体" w:hAnsi="宋体" w:eastAsia="宋体" w:cs="宋体"/>
          <w:u w:val="single"/>
        </w:rPr>
        <w:t xml:space="preserve"> /</w:t>
      </w:r>
    </w:p>
    <w:p>
      <w:pPr>
        <w:spacing w:line="440" w:lineRule="exact"/>
        <w:rPr>
          <w:rFonts w:ascii="宋体" w:hAnsi="宋体" w:eastAsia="宋体" w:cs="宋体"/>
          <w:b/>
        </w:rPr>
      </w:pPr>
      <w:r>
        <w:rPr>
          <w:rFonts w:hint="eastAsia" w:ascii="宋体" w:hAnsi="宋体" w:eastAsia="宋体" w:cs="宋体"/>
          <w:b/>
        </w:rPr>
        <w:t>十二、甲方代表及甲方工作</w:t>
      </w:r>
    </w:p>
    <w:p>
      <w:pPr>
        <w:spacing w:line="440" w:lineRule="exact"/>
        <w:ind w:firstLine="421"/>
        <w:rPr>
          <w:rFonts w:ascii="宋体" w:hAnsi="宋体" w:eastAsia="宋体" w:cs="宋体"/>
        </w:rPr>
      </w:pPr>
      <w:r>
        <w:rPr>
          <w:rFonts w:hint="eastAsia" w:ascii="宋体" w:hAnsi="宋体" w:eastAsia="宋体" w:cs="宋体"/>
          <w:b/>
        </w:rPr>
        <w:t>甲方现场代表：</w:t>
      </w:r>
      <w:r>
        <w:rPr>
          <w:rFonts w:hint="eastAsia" w:ascii="宋体" w:hAnsi="宋体" w:eastAsia="宋体" w:cs="宋体"/>
          <w:b/>
          <w:u w:val="single"/>
        </w:rPr>
        <w:t xml:space="preserve"> 王柳成</w:t>
      </w:r>
    </w:p>
    <w:p>
      <w:pPr>
        <w:tabs>
          <w:tab w:val="left" w:pos="540"/>
        </w:tabs>
        <w:adjustRightInd w:val="0"/>
        <w:spacing w:line="360" w:lineRule="auto"/>
        <w:ind w:firstLine="420" w:firstLineChars="200"/>
        <w:jc w:val="left"/>
        <w:textAlignment w:val="baseline"/>
        <w:outlineLvl w:val="2"/>
        <w:rPr>
          <w:rFonts w:ascii="宋体" w:hAnsi="宋体" w:eastAsia="宋体" w:cs="宋体"/>
          <w:bCs/>
        </w:rPr>
      </w:pPr>
      <w:r>
        <w:rPr>
          <w:rFonts w:hint="eastAsia" w:ascii="宋体" w:hAnsi="宋体" w:eastAsia="宋体" w:cs="宋体"/>
          <w:bCs/>
        </w:rPr>
        <w:t>甲方按专用条款约定的内容和时间完成以下工作：</w:t>
      </w:r>
    </w:p>
    <w:p>
      <w:pPr>
        <w:tabs>
          <w:tab w:val="left" w:pos="540"/>
        </w:tabs>
        <w:adjustRightInd w:val="0"/>
        <w:spacing w:line="360" w:lineRule="auto"/>
        <w:ind w:firstLine="420" w:firstLineChars="200"/>
        <w:jc w:val="left"/>
        <w:textAlignment w:val="baseline"/>
        <w:outlineLvl w:val="2"/>
        <w:rPr>
          <w:rFonts w:ascii="宋体" w:hAnsi="宋体" w:eastAsia="宋体" w:cs="宋体"/>
          <w:bCs/>
        </w:rPr>
      </w:pPr>
      <w:r>
        <w:rPr>
          <w:rFonts w:hint="eastAsia" w:ascii="宋体" w:hAnsi="宋体" w:eastAsia="宋体" w:cs="宋体"/>
          <w:bCs/>
        </w:rPr>
        <w:t>12.1甲方向乙方提供水源和电源的接驳点，乙方安装接通，如因甲方原因造成的停水、停电连续时间超过8小时的工期相应顺延；</w:t>
      </w:r>
    </w:p>
    <w:p>
      <w:pPr>
        <w:tabs>
          <w:tab w:val="left" w:pos="540"/>
        </w:tabs>
        <w:adjustRightInd w:val="0"/>
        <w:spacing w:line="360" w:lineRule="auto"/>
        <w:jc w:val="left"/>
        <w:textAlignment w:val="baseline"/>
        <w:outlineLvl w:val="2"/>
        <w:rPr>
          <w:rFonts w:ascii="宋体" w:hAnsi="宋体" w:eastAsia="宋体" w:cs="宋体"/>
          <w:bCs/>
        </w:rPr>
      </w:pPr>
      <w:r>
        <w:rPr>
          <w:rFonts w:hint="eastAsia" w:ascii="宋体" w:hAnsi="宋体" w:eastAsia="宋体" w:cs="宋体"/>
          <w:bCs/>
        </w:rPr>
        <w:t xml:space="preserve">    12.2开通施工场地道路的通道，满足施工运输的需要，保证施工期间的畅通；</w:t>
      </w:r>
    </w:p>
    <w:p>
      <w:pPr>
        <w:tabs>
          <w:tab w:val="left" w:pos="540"/>
        </w:tabs>
        <w:adjustRightInd w:val="0"/>
        <w:spacing w:line="360" w:lineRule="auto"/>
        <w:ind w:firstLine="420" w:firstLineChars="200"/>
        <w:jc w:val="left"/>
        <w:textAlignment w:val="baseline"/>
        <w:outlineLvl w:val="2"/>
        <w:rPr>
          <w:rFonts w:ascii="宋体" w:hAnsi="宋体" w:eastAsia="宋体" w:cs="宋体"/>
          <w:bCs/>
        </w:rPr>
      </w:pPr>
      <w:r>
        <w:rPr>
          <w:rFonts w:hint="eastAsia" w:ascii="宋体" w:hAnsi="宋体" w:eastAsia="宋体" w:cs="宋体"/>
          <w:bCs/>
        </w:rPr>
        <w:t>12.3向乙方提供施工的工程图纸和管线资料，对图纸和资料的真实准确性负责交底。</w:t>
      </w:r>
    </w:p>
    <w:p>
      <w:pPr>
        <w:tabs>
          <w:tab w:val="left" w:pos="540"/>
        </w:tabs>
        <w:adjustRightInd w:val="0"/>
        <w:spacing w:line="360" w:lineRule="auto"/>
        <w:ind w:firstLine="420" w:firstLineChars="200"/>
        <w:jc w:val="left"/>
        <w:textAlignment w:val="baseline"/>
        <w:outlineLvl w:val="2"/>
        <w:rPr>
          <w:rFonts w:ascii="宋体" w:hAnsi="宋体" w:eastAsia="宋体" w:cs="宋体"/>
          <w:bCs/>
        </w:rPr>
      </w:pPr>
      <w:r>
        <w:rPr>
          <w:rFonts w:hint="eastAsia" w:ascii="宋体" w:hAnsi="宋体" w:eastAsia="宋体" w:cs="宋体"/>
          <w:bCs/>
        </w:rPr>
        <w:t>12.4对施工质量、施工工艺、施工进度（含详细节点）、工程造价进行监督检查，负责办理工程验收、变更签证、材料进场确认、登记手续及其它事宜。</w:t>
      </w:r>
    </w:p>
    <w:p>
      <w:pPr>
        <w:spacing w:line="440" w:lineRule="exact"/>
        <w:rPr>
          <w:rFonts w:ascii="宋体" w:hAnsi="宋体" w:eastAsia="宋体" w:cs="宋体"/>
          <w:b/>
        </w:rPr>
      </w:pPr>
      <w:r>
        <w:rPr>
          <w:rFonts w:hint="eastAsia" w:ascii="宋体" w:hAnsi="宋体" w:eastAsia="宋体" w:cs="宋体"/>
          <w:b/>
        </w:rPr>
        <w:t>十三、乙方工作</w:t>
      </w:r>
    </w:p>
    <w:p>
      <w:pPr>
        <w:spacing w:line="440" w:lineRule="exact"/>
        <w:rPr>
          <w:rFonts w:ascii="宋体" w:hAnsi="宋体" w:eastAsia="宋体" w:cs="宋体"/>
          <w:b/>
          <w:u w:val="single"/>
        </w:rPr>
      </w:pPr>
      <w:r>
        <w:rPr>
          <w:rFonts w:hint="eastAsia" w:ascii="宋体" w:hAnsi="宋体" w:eastAsia="宋体" w:cs="宋体"/>
          <w:b/>
        </w:rPr>
        <w:t xml:space="preserve">    乙方现场代表：</w:t>
      </w:r>
      <w:r>
        <w:rPr>
          <w:rFonts w:hint="eastAsia" w:ascii="宋体" w:hAnsi="宋体" w:eastAsia="宋体" w:cs="宋体"/>
          <w:b/>
          <w:u w:val="single"/>
        </w:rPr>
        <w:t xml:space="preserve"> 高晓辉 </w:t>
      </w:r>
    </w:p>
    <w:p>
      <w:pPr>
        <w:tabs>
          <w:tab w:val="left" w:pos="540"/>
        </w:tabs>
        <w:adjustRightInd w:val="0"/>
        <w:spacing w:line="360" w:lineRule="auto"/>
        <w:ind w:firstLine="420" w:firstLineChars="200"/>
        <w:jc w:val="left"/>
        <w:textAlignment w:val="baseline"/>
        <w:outlineLvl w:val="2"/>
        <w:rPr>
          <w:rFonts w:ascii="宋体" w:hAnsi="宋体" w:eastAsia="宋体" w:cs="宋体"/>
          <w:bCs/>
        </w:rPr>
      </w:pPr>
      <w:r>
        <w:rPr>
          <w:rFonts w:hint="eastAsia" w:ascii="宋体" w:hAnsi="宋体" w:eastAsia="宋体" w:cs="宋体"/>
          <w:bCs/>
        </w:rPr>
        <w:t>乙方按本协议相关条款约定的内容和时间完成以下工作：</w:t>
      </w:r>
    </w:p>
    <w:p>
      <w:pPr>
        <w:tabs>
          <w:tab w:val="left" w:pos="540"/>
        </w:tabs>
        <w:adjustRightInd w:val="0"/>
        <w:spacing w:line="360" w:lineRule="auto"/>
        <w:ind w:firstLine="420" w:firstLineChars="200"/>
        <w:jc w:val="left"/>
        <w:textAlignment w:val="baseline"/>
        <w:outlineLvl w:val="2"/>
        <w:rPr>
          <w:rFonts w:ascii="宋体" w:hAnsi="宋体" w:eastAsia="宋体" w:cs="宋体"/>
          <w:bCs/>
        </w:rPr>
      </w:pPr>
      <w:r>
        <w:rPr>
          <w:rFonts w:hint="eastAsia" w:ascii="宋体" w:hAnsi="宋体" w:eastAsia="宋体" w:cs="宋体"/>
          <w:bCs/>
        </w:rPr>
        <w:t>13.1资料报审：乙方在进场施工后的三日内向甲方报送完整的包含施工方案、进度计划等施工组织设计，并应得到甲方的书面确认；</w:t>
      </w:r>
    </w:p>
    <w:p>
      <w:pPr>
        <w:tabs>
          <w:tab w:val="left" w:pos="540"/>
        </w:tabs>
        <w:adjustRightInd w:val="0"/>
        <w:spacing w:line="360" w:lineRule="auto"/>
        <w:ind w:firstLine="420" w:firstLineChars="200"/>
        <w:jc w:val="left"/>
        <w:textAlignment w:val="baseline"/>
        <w:outlineLvl w:val="2"/>
        <w:rPr>
          <w:rFonts w:ascii="宋体" w:hAnsi="宋体" w:eastAsia="宋体" w:cs="宋体"/>
          <w:bCs/>
        </w:rPr>
      </w:pPr>
      <w:r>
        <w:rPr>
          <w:rFonts w:hint="eastAsia" w:ascii="宋体" w:hAnsi="宋体" w:eastAsia="宋体" w:cs="宋体"/>
          <w:bCs/>
        </w:rPr>
        <w:t>13.2 乙方要严格按照甲方提供的施工图纸及经甲方审批的施工组织设计及方案和现行规范、规程进行施工，协调好与其他各相关单位关系（费用乙方自理）；严格按甲方工程节点要求完成施工，并承担因未达到节点要求甲方对其的经济处罚和致使甲方遭受的经济损失；</w:t>
      </w:r>
    </w:p>
    <w:p>
      <w:pPr>
        <w:tabs>
          <w:tab w:val="left" w:pos="540"/>
        </w:tabs>
        <w:adjustRightInd w:val="0"/>
        <w:spacing w:line="360" w:lineRule="auto"/>
        <w:ind w:firstLine="420" w:firstLineChars="200"/>
        <w:jc w:val="left"/>
        <w:textAlignment w:val="baseline"/>
        <w:outlineLvl w:val="2"/>
        <w:rPr>
          <w:rFonts w:ascii="宋体" w:hAnsi="宋体" w:eastAsia="宋体" w:cs="宋体"/>
          <w:bCs/>
        </w:rPr>
      </w:pPr>
      <w:r>
        <w:rPr>
          <w:rFonts w:hint="eastAsia" w:ascii="宋体" w:hAnsi="宋体" w:eastAsia="宋体" w:cs="宋体"/>
          <w:bCs/>
        </w:rPr>
        <w:t>13.3现场办公及材料、构件储存场所、工人住宿，乙方自理；</w:t>
      </w:r>
    </w:p>
    <w:p>
      <w:pPr>
        <w:tabs>
          <w:tab w:val="left" w:pos="540"/>
        </w:tabs>
        <w:adjustRightInd w:val="0"/>
        <w:spacing w:line="360" w:lineRule="auto"/>
        <w:ind w:firstLine="420" w:firstLineChars="200"/>
        <w:jc w:val="left"/>
        <w:textAlignment w:val="baseline"/>
        <w:outlineLvl w:val="2"/>
        <w:rPr>
          <w:rFonts w:ascii="宋体" w:hAnsi="宋体" w:eastAsia="宋体" w:cs="宋体"/>
          <w:bCs/>
        </w:rPr>
      </w:pPr>
      <w:r>
        <w:rPr>
          <w:rFonts w:hint="eastAsia" w:ascii="宋体" w:hAnsi="宋体" w:eastAsia="宋体" w:cs="宋体"/>
          <w:bCs/>
        </w:rPr>
        <w:t>13.4遵守政府有关主管部门对施工场地交通、施工噪音以及环境保护和安全生产等的管理规定，按规定办理有关手续，并以书面形式通知甲方，自行承担由此发生的费用；</w:t>
      </w:r>
    </w:p>
    <w:p>
      <w:pPr>
        <w:tabs>
          <w:tab w:val="left" w:pos="540"/>
        </w:tabs>
        <w:adjustRightInd w:val="0"/>
        <w:spacing w:line="360" w:lineRule="auto"/>
        <w:ind w:firstLine="420" w:firstLineChars="200"/>
        <w:jc w:val="left"/>
        <w:textAlignment w:val="baseline"/>
        <w:outlineLvl w:val="2"/>
        <w:rPr>
          <w:rFonts w:ascii="宋体" w:hAnsi="宋体" w:eastAsia="宋体" w:cs="宋体"/>
          <w:bCs/>
        </w:rPr>
      </w:pPr>
      <w:r>
        <w:rPr>
          <w:rFonts w:hint="eastAsia" w:ascii="宋体" w:hAnsi="宋体" w:eastAsia="宋体" w:cs="宋体"/>
          <w:bCs/>
        </w:rPr>
        <w:t>13.5乙方做好施工场地及地下管线和邻近建筑物、构筑物等其他工程的保护工作；</w:t>
      </w:r>
    </w:p>
    <w:p>
      <w:pPr>
        <w:tabs>
          <w:tab w:val="left" w:pos="540"/>
        </w:tabs>
        <w:adjustRightInd w:val="0"/>
        <w:spacing w:line="360" w:lineRule="auto"/>
        <w:ind w:firstLine="420" w:firstLineChars="200"/>
        <w:jc w:val="left"/>
        <w:textAlignment w:val="baseline"/>
        <w:outlineLvl w:val="2"/>
        <w:rPr>
          <w:rFonts w:ascii="宋体" w:hAnsi="宋体" w:eastAsia="宋体" w:cs="宋体"/>
          <w:bCs/>
        </w:rPr>
      </w:pPr>
      <w:r>
        <w:rPr>
          <w:rFonts w:hint="eastAsia" w:ascii="宋体" w:hAnsi="宋体" w:eastAsia="宋体" w:cs="宋体"/>
          <w:bCs/>
        </w:rPr>
        <w:t>13.6保证施工场地清洁符合环境卫生管理的有关规定，交工前清理现场达约定的要求，如在交付前，甲方发现现场有乙方遗留的垃圾，将按有垃圾的层数乘以500元扣除乙方罚款</w:t>
      </w:r>
    </w:p>
    <w:p>
      <w:pPr>
        <w:tabs>
          <w:tab w:val="left" w:pos="540"/>
        </w:tabs>
        <w:adjustRightInd w:val="0"/>
        <w:spacing w:line="360" w:lineRule="auto"/>
        <w:ind w:firstLine="420" w:firstLineChars="200"/>
        <w:jc w:val="left"/>
        <w:textAlignment w:val="baseline"/>
        <w:outlineLvl w:val="2"/>
        <w:rPr>
          <w:rFonts w:ascii="宋体" w:hAnsi="宋体" w:eastAsia="宋体" w:cs="宋体"/>
          <w:bCs/>
        </w:rPr>
      </w:pPr>
      <w:r>
        <w:rPr>
          <w:rFonts w:hint="eastAsia" w:ascii="宋体" w:hAnsi="宋体" w:eastAsia="宋体" w:cs="宋体"/>
          <w:bCs/>
        </w:rPr>
        <w:t>13.7未经甲方许可，不得随意破坏建筑物结构，凡需开孔开槽处理，均需向甲方书面申请；</w:t>
      </w:r>
    </w:p>
    <w:p>
      <w:pPr>
        <w:tabs>
          <w:tab w:val="left" w:pos="540"/>
        </w:tabs>
        <w:adjustRightInd w:val="0"/>
        <w:spacing w:line="360" w:lineRule="auto"/>
        <w:ind w:firstLine="420" w:firstLineChars="200"/>
        <w:jc w:val="left"/>
        <w:textAlignment w:val="baseline"/>
        <w:outlineLvl w:val="2"/>
        <w:rPr>
          <w:rFonts w:ascii="宋体" w:hAnsi="宋体" w:eastAsia="宋体" w:cs="宋体"/>
          <w:bCs/>
        </w:rPr>
      </w:pPr>
      <w:r>
        <w:rPr>
          <w:rFonts w:hint="eastAsia" w:ascii="宋体" w:hAnsi="宋体" w:eastAsia="宋体" w:cs="宋体"/>
          <w:bCs/>
        </w:rPr>
        <w:t>13.8用水用电费用由乙方按实际使用量及市场价格（水：9.85元/吨，电：1.5/度）或按结算总价的0.7%向甲方缴付；</w:t>
      </w:r>
    </w:p>
    <w:p>
      <w:pPr>
        <w:tabs>
          <w:tab w:val="left" w:pos="540"/>
        </w:tabs>
        <w:adjustRightInd w:val="0"/>
        <w:spacing w:line="360" w:lineRule="auto"/>
        <w:ind w:firstLine="420" w:firstLineChars="200"/>
        <w:jc w:val="left"/>
        <w:textAlignment w:val="baseline"/>
        <w:outlineLvl w:val="2"/>
        <w:rPr>
          <w:rFonts w:ascii="宋体" w:hAnsi="宋体" w:eastAsia="宋体" w:cs="宋体"/>
          <w:bCs/>
        </w:rPr>
      </w:pPr>
      <w:r>
        <w:rPr>
          <w:rFonts w:hint="eastAsia" w:ascii="宋体" w:hAnsi="宋体" w:eastAsia="宋体" w:cs="宋体"/>
          <w:bCs/>
        </w:rPr>
        <w:t xml:space="preserve">13.9对材料及设备的责任拥有权：在本工程进行期间承包单位须对任何材料、机件及设备的破损、遗失和失窃等负责；在本合同范围内所提供的一切材料、机件和设备一经送抵工地后，在未得到甲方的书面的批准前，任何材料、机件或设备皆不得移离工地；  </w:t>
      </w:r>
    </w:p>
    <w:p>
      <w:pPr>
        <w:tabs>
          <w:tab w:val="left" w:pos="540"/>
        </w:tabs>
        <w:adjustRightInd w:val="0"/>
        <w:spacing w:line="360" w:lineRule="auto"/>
        <w:ind w:firstLine="420" w:firstLineChars="200"/>
        <w:jc w:val="left"/>
        <w:textAlignment w:val="baseline"/>
        <w:outlineLvl w:val="2"/>
        <w:rPr>
          <w:rFonts w:ascii="宋体" w:hAnsi="宋体" w:eastAsia="宋体" w:cs="宋体"/>
          <w:bCs/>
        </w:rPr>
      </w:pPr>
      <w:r>
        <w:rPr>
          <w:rFonts w:hint="eastAsia" w:ascii="宋体" w:hAnsi="宋体" w:eastAsia="宋体" w:cs="宋体"/>
          <w:bCs/>
        </w:rPr>
        <w:t xml:space="preserve">13.10参加各类施工协调、例会，由于工地交叉施工引起的问题，有义务进行配合协商解决，服从甲方及监理现场总协调作出的决定；           </w:t>
      </w:r>
    </w:p>
    <w:p>
      <w:pPr>
        <w:tabs>
          <w:tab w:val="left" w:pos="540"/>
        </w:tabs>
        <w:adjustRightInd w:val="0"/>
        <w:spacing w:line="360" w:lineRule="auto"/>
        <w:ind w:firstLine="420" w:firstLineChars="200"/>
        <w:jc w:val="left"/>
        <w:textAlignment w:val="baseline"/>
        <w:outlineLvl w:val="2"/>
        <w:rPr>
          <w:rFonts w:ascii="宋体" w:hAnsi="宋体" w:eastAsia="宋体" w:cs="宋体"/>
          <w:bCs/>
        </w:rPr>
      </w:pPr>
      <w:r>
        <w:rPr>
          <w:rFonts w:hint="eastAsia" w:ascii="宋体" w:hAnsi="宋体" w:eastAsia="宋体" w:cs="宋体"/>
          <w:bCs/>
        </w:rPr>
        <w:t xml:space="preserve">13.11保护建筑结构及相应管线和设备的措施：按合同要求做好施工现场管线和施工现场的保护工作。已竣工工程未交付使用前，乙方应负责已完工程的成品保护工作，保护期间发生损坏，乙方不能认明责任方的，乙方自费予以修复；        </w:t>
      </w:r>
    </w:p>
    <w:p>
      <w:pPr>
        <w:tabs>
          <w:tab w:val="left" w:pos="540"/>
        </w:tabs>
        <w:adjustRightInd w:val="0"/>
        <w:spacing w:line="360" w:lineRule="auto"/>
        <w:ind w:firstLine="420" w:firstLineChars="200"/>
        <w:jc w:val="left"/>
        <w:textAlignment w:val="baseline"/>
        <w:outlineLvl w:val="2"/>
        <w:rPr>
          <w:rFonts w:ascii="宋体" w:hAnsi="宋体" w:eastAsia="宋体" w:cs="宋体"/>
          <w:bCs/>
        </w:rPr>
      </w:pPr>
      <w:r>
        <w:rPr>
          <w:rFonts w:hint="eastAsia" w:ascii="宋体" w:hAnsi="宋体" w:eastAsia="宋体" w:cs="宋体"/>
          <w:bCs/>
        </w:rPr>
        <w:t xml:space="preserve">13.12工程施工过程中如因其他外界原因等阻挠施工现象影响施工情况时，由乙方自行出面解决，甲方积极协调解决； </w:t>
      </w:r>
    </w:p>
    <w:p>
      <w:pPr>
        <w:tabs>
          <w:tab w:val="left" w:pos="540"/>
        </w:tabs>
        <w:adjustRightInd w:val="0"/>
        <w:spacing w:line="360" w:lineRule="auto"/>
        <w:ind w:firstLine="420" w:firstLineChars="200"/>
        <w:jc w:val="left"/>
        <w:textAlignment w:val="baseline"/>
        <w:outlineLvl w:val="2"/>
        <w:rPr>
          <w:rFonts w:ascii="宋体" w:hAnsi="宋体" w:eastAsia="宋体" w:cs="宋体"/>
          <w:bCs/>
        </w:rPr>
      </w:pPr>
      <w:r>
        <w:rPr>
          <w:rFonts w:hint="eastAsia" w:ascii="宋体" w:hAnsi="宋体" w:eastAsia="宋体" w:cs="宋体"/>
          <w:bCs/>
        </w:rPr>
        <w:t>13.13乙方应配齐工程项目管理组织机构人员，包括：</w:t>
      </w:r>
      <w:r>
        <w:rPr>
          <w:rFonts w:hint="eastAsia" w:ascii="宋体" w:hAnsi="宋体" w:eastAsia="宋体" w:cs="宋体"/>
          <w:bCs/>
          <w:u w:val="single"/>
        </w:rPr>
        <w:t>项目经理、项目技术负责人、各相关人员</w:t>
      </w:r>
      <w:r>
        <w:rPr>
          <w:rFonts w:hint="eastAsia" w:ascii="宋体" w:hAnsi="宋体" w:eastAsia="宋体" w:cs="宋体"/>
          <w:bCs/>
        </w:rPr>
        <w:t>。被委派到工地的项目经理必须与合同内保持一致，未经甲方同意不得更换,直至工程竣工验收交付；若违反上述条例，甲方有权终止合同，留置全部施工机械、设备，要求乙方无条件撤离，并赔偿因此造成的一切损失，同时处罚全部履约保证金；</w:t>
      </w:r>
    </w:p>
    <w:p>
      <w:pPr>
        <w:tabs>
          <w:tab w:val="left" w:pos="540"/>
        </w:tabs>
        <w:adjustRightInd w:val="0"/>
        <w:spacing w:line="360" w:lineRule="auto"/>
        <w:ind w:firstLine="420" w:firstLineChars="200"/>
        <w:jc w:val="left"/>
        <w:textAlignment w:val="baseline"/>
        <w:outlineLvl w:val="2"/>
        <w:rPr>
          <w:rFonts w:ascii="宋体" w:hAnsi="宋体" w:eastAsia="宋体" w:cs="宋体"/>
          <w:bCs/>
        </w:rPr>
      </w:pPr>
      <w:r>
        <w:rPr>
          <w:rFonts w:hint="eastAsia" w:ascii="宋体" w:hAnsi="宋体" w:eastAsia="宋体" w:cs="宋体"/>
          <w:bCs/>
        </w:rPr>
        <w:t>13.14乙方应负责施工图范围内所有与空调通风有关的施工、材料设备采购、安装、调试、检测、验收、保修等工作，并承担相应费用；该系统为交钥匙工程，乙方负责报验、验收并必须确保空调通风系统验收一次通过；</w:t>
      </w:r>
    </w:p>
    <w:p>
      <w:pPr>
        <w:tabs>
          <w:tab w:val="left" w:pos="540"/>
        </w:tabs>
        <w:adjustRightInd w:val="0"/>
        <w:spacing w:line="360" w:lineRule="auto"/>
        <w:ind w:firstLine="420" w:firstLineChars="200"/>
        <w:jc w:val="left"/>
        <w:textAlignment w:val="baseline"/>
        <w:outlineLvl w:val="2"/>
        <w:rPr>
          <w:rFonts w:ascii="宋体" w:hAnsi="宋体" w:eastAsia="宋体" w:cs="宋体"/>
          <w:bCs/>
        </w:rPr>
      </w:pPr>
      <w:r>
        <w:rPr>
          <w:rFonts w:hint="eastAsia" w:ascii="宋体" w:hAnsi="宋体" w:eastAsia="宋体" w:cs="宋体"/>
          <w:bCs/>
        </w:rPr>
        <w:t>13.15负责质量保证期内的系统维护和免费保修更换零配件。由乙方免费为甲方培训空调通风操作人员 3名。客户培训内容，具体应该达到物业维护员工全面掌握机组的工作原理，内部结构，操作技能，日常维护保养，常见故障处理方法；</w:t>
      </w:r>
    </w:p>
    <w:p>
      <w:pPr>
        <w:tabs>
          <w:tab w:val="left" w:pos="540"/>
        </w:tabs>
        <w:adjustRightInd w:val="0"/>
        <w:spacing w:line="360" w:lineRule="auto"/>
        <w:ind w:firstLine="420" w:firstLineChars="200"/>
        <w:jc w:val="left"/>
        <w:textAlignment w:val="baseline"/>
        <w:outlineLvl w:val="2"/>
        <w:rPr>
          <w:rFonts w:ascii="宋体" w:hAnsi="宋体" w:eastAsia="宋体" w:cs="宋体"/>
          <w:bCs/>
        </w:rPr>
      </w:pPr>
      <w:r>
        <w:rPr>
          <w:rFonts w:hint="eastAsia" w:ascii="宋体" w:hAnsi="宋体" w:eastAsia="宋体" w:cs="宋体"/>
          <w:bCs/>
        </w:rPr>
        <w:t>13.16本次合同范围内所涉及的工程各种垃圾及临建设施等由乙方及时负责清运出场地，费用由乙方承担。如不及时清理甲方可以自行清理，发生的费用和损失由乙方承担；</w:t>
      </w:r>
    </w:p>
    <w:p>
      <w:pPr>
        <w:tabs>
          <w:tab w:val="left" w:pos="540"/>
        </w:tabs>
        <w:adjustRightInd w:val="0"/>
        <w:spacing w:line="360" w:lineRule="auto"/>
        <w:ind w:firstLine="420" w:firstLineChars="200"/>
        <w:jc w:val="left"/>
        <w:textAlignment w:val="baseline"/>
        <w:outlineLvl w:val="2"/>
        <w:rPr>
          <w:rFonts w:ascii="宋体" w:hAnsi="宋体" w:eastAsia="宋体" w:cs="宋体"/>
          <w:bCs/>
        </w:rPr>
      </w:pPr>
      <w:r>
        <w:rPr>
          <w:rFonts w:hint="eastAsia" w:ascii="宋体" w:hAnsi="宋体" w:eastAsia="宋体" w:cs="宋体"/>
          <w:bCs/>
        </w:rPr>
        <w:t>13.17各种暖通空调设施及管道、阀门等应有明显的文字标记及箭头指示油漆图示等。</w:t>
      </w:r>
    </w:p>
    <w:p>
      <w:pPr>
        <w:numPr>
          <w:ilvl w:val="0"/>
          <w:numId w:val="5"/>
        </w:numPr>
        <w:spacing w:line="380" w:lineRule="exact"/>
        <w:jc w:val="left"/>
        <w:outlineLvl w:val="1"/>
        <w:rPr>
          <w:rFonts w:ascii="宋体" w:hAnsi="宋体" w:eastAsia="宋体" w:cs="宋体"/>
          <w:b/>
        </w:rPr>
      </w:pPr>
      <w:bookmarkStart w:id="22" w:name="_Toc201052519"/>
      <w:r>
        <w:rPr>
          <w:rFonts w:hint="eastAsia" w:ascii="宋体" w:hAnsi="宋体" w:eastAsia="宋体" w:cs="宋体"/>
          <w:b/>
        </w:rPr>
        <w:t>质保期及质量保修金</w:t>
      </w:r>
    </w:p>
    <w:p>
      <w:pPr>
        <w:tabs>
          <w:tab w:val="left" w:pos="540"/>
        </w:tabs>
        <w:adjustRightInd w:val="0"/>
        <w:spacing w:line="360" w:lineRule="auto"/>
        <w:ind w:firstLine="420" w:firstLineChars="200"/>
        <w:jc w:val="left"/>
        <w:textAlignment w:val="baseline"/>
        <w:outlineLvl w:val="2"/>
        <w:rPr>
          <w:rFonts w:ascii="宋体" w:hAnsi="宋体" w:eastAsia="宋体" w:cs="宋体"/>
          <w:bCs/>
        </w:rPr>
      </w:pPr>
      <w:r>
        <w:rPr>
          <w:rFonts w:hint="eastAsia" w:ascii="宋体" w:hAnsi="宋体" w:eastAsia="宋体" w:cs="宋体"/>
          <w:bCs/>
        </w:rPr>
        <w:t>14.1质保期两年。自甲方验收合格并取得合格证之日起计算。</w:t>
      </w:r>
    </w:p>
    <w:p>
      <w:pPr>
        <w:tabs>
          <w:tab w:val="left" w:pos="540"/>
        </w:tabs>
        <w:adjustRightInd w:val="0"/>
        <w:spacing w:line="360" w:lineRule="auto"/>
        <w:ind w:firstLine="420" w:firstLineChars="200"/>
        <w:jc w:val="left"/>
        <w:textAlignment w:val="baseline"/>
        <w:outlineLvl w:val="2"/>
        <w:rPr>
          <w:rFonts w:ascii="宋体" w:hAnsi="宋体" w:eastAsia="宋体" w:cs="宋体"/>
          <w:bCs/>
        </w:rPr>
      </w:pPr>
      <w:r>
        <w:rPr>
          <w:rFonts w:hint="eastAsia" w:ascii="宋体" w:hAnsi="宋体" w:eastAsia="宋体" w:cs="宋体"/>
          <w:bCs/>
        </w:rPr>
        <w:t>14.2质量保修金支付程序如下：</w:t>
      </w:r>
    </w:p>
    <w:p>
      <w:pPr>
        <w:tabs>
          <w:tab w:val="left" w:pos="540"/>
        </w:tabs>
        <w:adjustRightInd w:val="0"/>
        <w:spacing w:line="360" w:lineRule="auto"/>
        <w:ind w:firstLine="420" w:firstLineChars="200"/>
        <w:jc w:val="left"/>
        <w:textAlignment w:val="baseline"/>
        <w:outlineLvl w:val="2"/>
        <w:rPr>
          <w:rFonts w:ascii="宋体" w:hAnsi="宋体" w:eastAsia="宋体" w:cs="宋体"/>
          <w:bCs/>
        </w:rPr>
      </w:pPr>
      <w:r>
        <w:rPr>
          <w:rFonts w:hint="eastAsia" w:ascii="宋体" w:hAnsi="宋体" w:eastAsia="宋体" w:cs="宋体"/>
          <w:bCs/>
        </w:rPr>
        <w:t>14.2.1保修期满两年后，无质量问题，无息退还全部保修金；</w:t>
      </w:r>
    </w:p>
    <w:p>
      <w:pPr>
        <w:tabs>
          <w:tab w:val="left" w:pos="540"/>
        </w:tabs>
        <w:adjustRightInd w:val="0"/>
        <w:spacing w:line="360" w:lineRule="auto"/>
        <w:ind w:firstLine="420" w:firstLineChars="200"/>
        <w:jc w:val="left"/>
        <w:textAlignment w:val="baseline"/>
        <w:outlineLvl w:val="2"/>
        <w:rPr>
          <w:rFonts w:ascii="宋体" w:hAnsi="宋体" w:eastAsia="宋体" w:cs="宋体"/>
          <w:bCs/>
        </w:rPr>
      </w:pPr>
      <w:r>
        <w:rPr>
          <w:rFonts w:hint="eastAsia" w:ascii="宋体" w:hAnsi="宋体" w:eastAsia="宋体" w:cs="宋体"/>
          <w:bCs/>
        </w:rPr>
        <w:t>14.2.2若在保修期内，由于乙方原因未及时对质量问题进行修复，则按专用条款第9条及通用条款第25条执行；因产品及施工质量问题而引起的修复，则该部分工程保修期相应顺延；</w:t>
      </w:r>
    </w:p>
    <w:p>
      <w:pPr>
        <w:tabs>
          <w:tab w:val="left" w:pos="540"/>
        </w:tabs>
        <w:adjustRightInd w:val="0"/>
        <w:spacing w:line="360" w:lineRule="auto"/>
        <w:ind w:firstLine="420" w:firstLineChars="200"/>
        <w:jc w:val="left"/>
        <w:textAlignment w:val="baseline"/>
        <w:outlineLvl w:val="2"/>
        <w:rPr>
          <w:rFonts w:ascii="宋体" w:hAnsi="宋体" w:eastAsia="宋体" w:cs="宋体"/>
          <w:bCs/>
        </w:rPr>
      </w:pPr>
      <w:r>
        <w:rPr>
          <w:rFonts w:hint="eastAsia" w:ascii="宋体" w:hAnsi="宋体" w:eastAsia="宋体" w:cs="宋体"/>
          <w:bCs/>
        </w:rPr>
        <w:t xml:space="preserve">14.3其他补充条款： </w:t>
      </w:r>
      <w:r>
        <w:rPr>
          <w:rFonts w:hint="eastAsia" w:ascii="宋体" w:hAnsi="宋体" w:eastAsia="宋体" w:cs="宋体"/>
          <w:bCs/>
          <w:u w:val="single"/>
        </w:rPr>
        <w:t xml:space="preserve">              /          </w:t>
      </w:r>
      <w:r>
        <w:rPr>
          <w:rFonts w:hint="eastAsia" w:ascii="宋体" w:hAnsi="宋体" w:eastAsia="宋体" w:cs="宋体"/>
          <w:bCs/>
        </w:rPr>
        <w:t xml:space="preserve"> </w:t>
      </w:r>
      <w:bookmarkEnd w:id="22"/>
      <w:bookmarkStart w:id="23" w:name="_Toc180956492"/>
      <w:bookmarkStart w:id="24" w:name="_Toc187222308"/>
      <w:bookmarkStart w:id="25" w:name="_Toc205022802"/>
      <w:bookmarkStart w:id="26" w:name="_Toc275522947"/>
      <w:r>
        <w:rPr>
          <w:rFonts w:hint="eastAsia" w:ascii="宋体" w:hAnsi="宋体" w:eastAsia="宋体" w:cs="宋体"/>
          <w:bCs/>
        </w:rPr>
        <w:t>。</w:t>
      </w:r>
    </w:p>
    <w:bookmarkEnd w:id="23"/>
    <w:bookmarkEnd w:id="24"/>
    <w:p>
      <w:pPr>
        <w:spacing w:line="380" w:lineRule="exact"/>
        <w:ind w:firstLine="141" w:firstLineChars="67"/>
        <w:rPr>
          <w:rFonts w:ascii="宋体" w:hAnsi="宋体" w:eastAsia="宋体" w:cs="宋体"/>
        </w:rPr>
      </w:pPr>
      <w:r>
        <w:rPr>
          <w:rFonts w:hint="eastAsia" w:ascii="宋体" w:hAnsi="宋体" w:eastAsia="宋体" w:cs="宋体"/>
          <w:b/>
          <w:bCs/>
        </w:rPr>
        <w:t>十五、其它约定</w:t>
      </w:r>
      <w:bookmarkEnd w:id="25"/>
      <w:bookmarkEnd w:id="26"/>
    </w:p>
    <w:p>
      <w:pPr>
        <w:tabs>
          <w:tab w:val="left" w:pos="540"/>
        </w:tabs>
        <w:adjustRightInd w:val="0"/>
        <w:spacing w:line="360" w:lineRule="auto"/>
        <w:ind w:firstLine="420" w:firstLineChars="200"/>
        <w:jc w:val="left"/>
        <w:textAlignment w:val="baseline"/>
        <w:outlineLvl w:val="2"/>
        <w:rPr>
          <w:rFonts w:ascii="宋体" w:hAnsi="宋体" w:eastAsia="宋体" w:cs="宋体"/>
          <w:bCs/>
        </w:rPr>
      </w:pPr>
      <w:r>
        <w:rPr>
          <w:rFonts w:hint="eastAsia" w:ascii="宋体" w:hAnsi="宋体" w:eastAsia="宋体" w:cs="宋体"/>
          <w:bCs/>
        </w:rPr>
        <w:t>15.1乙方必须为从事危险作业的职工办理意外伤害保险，并为施工场地内自有人员生命财产和施工机械设备办理保险，支付保险费用；</w:t>
      </w:r>
    </w:p>
    <w:p>
      <w:pPr>
        <w:tabs>
          <w:tab w:val="left" w:pos="540"/>
        </w:tabs>
        <w:adjustRightInd w:val="0"/>
        <w:spacing w:line="360" w:lineRule="auto"/>
        <w:ind w:firstLine="420" w:firstLineChars="200"/>
        <w:jc w:val="left"/>
        <w:textAlignment w:val="baseline"/>
        <w:outlineLvl w:val="2"/>
        <w:rPr>
          <w:rFonts w:ascii="宋体" w:hAnsi="宋体" w:eastAsia="宋体" w:cs="宋体"/>
          <w:bCs/>
        </w:rPr>
      </w:pPr>
      <w:r>
        <w:rPr>
          <w:rFonts w:hint="eastAsia" w:ascii="宋体" w:hAnsi="宋体" w:eastAsia="宋体" w:cs="宋体"/>
          <w:bCs/>
        </w:rPr>
        <w:t>15.2</w:t>
      </w:r>
      <w:r>
        <w:rPr>
          <w:rFonts w:hint="eastAsia" w:ascii="宋体" w:hAnsi="宋体" w:eastAsia="宋体" w:cs="宋体"/>
          <w:b/>
        </w:rPr>
        <w:t>乙方承诺按时支付工人劳动报酬，合同履约期内因乙方原因引起的民工闹事，每次罚款 拾 万元，同时甲方保留解除合同的权利；</w:t>
      </w:r>
    </w:p>
    <w:p>
      <w:pPr>
        <w:tabs>
          <w:tab w:val="left" w:pos="540"/>
        </w:tabs>
        <w:adjustRightInd w:val="0"/>
        <w:spacing w:line="360" w:lineRule="auto"/>
        <w:ind w:firstLine="420" w:firstLineChars="200"/>
        <w:jc w:val="left"/>
        <w:textAlignment w:val="baseline"/>
        <w:outlineLvl w:val="2"/>
        <w:rPr>
          <w:rFonts w:ascii="宋体" w:hAnsi="宋体" w:eastAsia="宋体" w:cs="宋体"/>
          <w:bCs/>
        </w:rPr>
      </w:pPr>
      <w:r>
        <w:rPr>
          <w:rFonts w:hint="eastAsia" w:ascii="宋体" w:hAnsi="宋体" w:eastAsia="宋体" w:cs="宋体"/>
          <w:bCs/>
        </w:rPr>
        <w:t>15.3双方当事人在自愿、平等的基础上对本合同第二部分“通用条款”中的条款进行了协商。乙方对于“通用条款”的修改意见，已经完整地包含在本协议书中。双方自愿遵守“通用条款”中未修改的部分和本协议书；</w:t>
      </w:r>
    </w:p>
    <w:p>
      <w:pPr>
        <w:tabs>
          <w:tab w:val="left" w:pos="540"/>
        </w:tabs>
        <w:adjustRightInd w:val="0"/>
        <w:spacing w:line="360" w:lineRule="auto"/>
        <w:ind w:firstLine="420" w:firstLineChars="200"/>
        <w:jc w:val="left"/>
        <w:textAlignment w:val="baseline"/>
        <w:outlineLvl w:val="2"/>
        <w:rPr>
          <w:rFonts w:ascii="宋体" w:hAnsi="宋体" w:eastAsia="宋体" w:cs="宋体"/>
          <w:bCs/>
        </w:rPr>
      </w:pPr>
      <w:r>
        <w:rPr>
          <w:rFonts w:hint="eastAsia" w:ascii="宋体" w:hAnsi="宋体" w:eastAsia="宋体" w:cs="宋体"/>
          <w:bCs/>
        </w:rPr>
        <w:t>15.4本合同中的条款对同一事项（行为）进行表述内容矛盾时，解释顺序为协议书、专用条款、通用条款；</w:t>
      </w:r>
    </w:p>
    <w:p>
      <w:pPr>
        <w:tabs>
          <w:tab w:val="left" w:pos="540"/>
        </w:tabs>
        <w:adjustRightInd w:val="0"/>
        <w:spacing w:line="360" w:lineRule="auto"/>
        <w:ind w:firstLine="420" w:firstLineChars="200"/>
        <w:jc w:val="left"/>
        <w:textAlignment w:val="baseline"/>
        <w:outlineLvl w:val="2"/>
        <w:rPr>
          <w:rFonts w:ascii="宋体" w:hAnsi="宋体" w:eastAsia="宋体" w:cs="宋体"/>
        </w:rPr>
      </w:pPr>
      <w:r>
        <w:rPr>
          <w:rFonts w:hint="eastAsia" w:ascii="宋体" w:hAnsi="宋体" w:eastAsia="宋体" w:cs="宋体"/>
          <w:bCs/>
        </w:rPr>
        <w:t>15.5本合同未尽事宜，双方协商解决。若双方协商不成，双方约定由工程所在地人民法院裁判。</w:t>
      </w:r>
    </w:p>
    <w:p>
      <w:pPr>
        <w:pStyle w:val="6"/>
        <w:numPr>
          <w:ilvl w:val="3"/>
          <w:numId w:val="0"/>
        </w:numPr>
        <w:spacing w:before="0" w:after="0" w:line="380" w:lineRule="exact"/>
        <w:ind w:left="141" w:leftChars="67"/>
        <w:rPr>
          <w:rFonts w:ascii="宋体" w:hAnsi="宋体" w:cs="宋体"/>
          <w:bCs w:val="0"/>
          <w:sz w:val="21"/>
          <w:szCs w:val="21"/>
        </w:rPr>
      </w:pPr>
      <w:bookmarkStart w:id="27" w:name="_Toc275522948"/>
      <w:bookmarkStart w:id="28" w:name="_Toc205022803"/>
      <w:bookmarkStart w:id="29" w:name="_Toc187222309"/>
      <w:r>
        <w:rPr>
          <w:rFonts w:hint="eastAsia" w:ascii="宋体" w:hAnsi="宋体" w:cs="宋体"/>
          <w:bCs w:val="0"/>
          <w:sz w:val="21"/>
          <w:szCs w:val="21"/>
        </w:rPr>
        <w:t>十六、合同生效</w:t>
      </w:r>
      <w:bookmarkEnd w:id="27"/>
      <w:bookmarkEnd w:id="28"/>
      <w:bookmarkEnd w:id="29"/>
    </w:p>
    <w:p>
      <w:pPr>
        <w:tabs>
          <w:tab w:val="left" w:pos="540"/>
        </w:tabs>
        <w:adjustRightInd w:val="0"/>
        <w:spacing w:line="360" w:lineRule="auto"/>
        <w:ind w:firstLine="420" w:firstLineChars="200"/>
        <w:jc w:val="left"/>
        <w:textAlignment w:val="baseline"/>
        <w:outlineLvl w:val="2"/>
        <w:rPr>
          <w:rFonts w:ascii="宋体" w:hAnsi="宋体" w:eastAsia="宋体" w:cs="宋体"/>
          <w:bCs/>
        </w:rPr>
      </w:pPr>
      <w:r>
        <w:rPr>
          <w:rFonts w:hint="eastAsia" w:ascii="宋体" w:hAnsi="宋体" w:eastAsia="宋体" w:cs="宋体"/>
          <w:bCs/>
        </w:rPr>
        <w:t>16.1本合同自双方签字盖章之日起生效。</w:t>
      </w:r>
    </w:p>
    <w:p>
      <w:pPr>
        <w:tabs>
          <w:tab w:val="left" w:pos="540"/>
        </w:tabs>
        <w:adjustRightInd w:val="0"/>
        <w:spacing w:line="360" w:lineRule="auto"/>
        <w:ind w:firstLine="420" w:firstLineChars="200"/>
        <w:jc w:val="left"/>
        <w:textAlignment w:val="baseline"/>
        <w:outlineLvl w:val="2"/>
        <w:rPr>
          <w:rFonts w:ascii="宋体" w:hAnsi="宋体" w:eastAsia="宋体" w:cs="宋体"/>
          <w:bCs/>
        </w:rPr>
      </w:pPr>
      <w:r>
        <w:rPr>
          <w:rFonts w:hint="eastAsia" w:ascii="宋体" w:hAnsi="宋体" w:eastAsia="宋体" w:cs="宋体"/>
          <w:bCs/>
        </w:rPr>
        <w:t>16.2本合同文本一式捌份，甲方陆份、乙方贰份，各份具同等法律效力。</w:t>
      </w:r>
    </w:p>
    <w:p>
      <w:pPr>
        <w:tabs>
          <w:tab w:val="left" w:pos="540"/>
        </w:tabs>
        <w:adjustRightInd w:val="0"/>
        <w:spacing w:line="360" w:lineRule="auto"/>
        <w:ind w:firstLine="420" w:firstLineChars="200"/>
        <w:jc w:val="left"/>
        <w:textAlignment w:val="baseline"/>
        <w:outlineLvl w:val="2"/>
        <w:rPr>
          <w:rFonts w:ascii="宋体" w:hAnsi="宋体" w:eastAsia="宋体" w:cs="宋体"/>
          <w:bCs/>
        </w:rPr>
      </w:pPr>
      <w:r>
        <w:rPr>
          <w:rFonts w:hint="eastAsia" w:ascii="宋体" w:hAnsi="宋体" w:eastAsia="宋体" w:cs="宋体"/>
          <w:bCs/>
        </w:rPr>
        <w:t>16.3合同附件与本合同具同等法律效力。</w:t>
      </w:r>
    </w:p>
    <w:p>
      <w:pPr>
        <w:tabs>
          <w:tab w:val="left" w:pos="540"/>
        </w:tabs>
        <w:adjustRightInd w:val="0"/>
        <w:spacing w:line="360" w:lineRule="auto"/>
        <w:ind w:firstLine="420" w:firstLineChars="200"/>
        <w:jc w:val="left"/>
        <w:textAlignment w:val="baseline"/>
        <w:outlineLvl w:val="2"/>
        <w:rPr>
          <w:rFonts w:ascii="宋体" w:hAnsi="宋体" w:eastAsia="宋体" w:cs="宋体"/>
          <w:bCs/>
          <w:u w:val="single"/>
        </w:rPr>
      </w:pPr>
      <w:r>
        <w:rPr>
          <w:rFonts w:hint="eastAsia" w:ascii="宋体" w:hAnsi="宋体" w:eastAsia="宋体" w:cs="宋体"/>
          <w:bCs/>
        </w:rPr>
        <w:t>16.4合同签订时间：</w:t>
      </w:r>
      <w:r>
        <w:rPr>
          <w:rFonts w:hint="eastAsia" w:ascii="宋体" w:hAnsi="宋体" w:eastAsia="宋体" w:cs="宋体"/>
          <w:bCs/>
          <w:u w:val="single"/>
        </w:rPr>
        <w:t xml:space="preserve"> 2021 年 7 月    日</w:t>
      </w:r>
    </w:p>
    <w:p>
      <w:pPr>
        <w:tabs>
          <w:tab w:val="left" w:pos="540"/>
        </w:tabs>
        <w:adjustRightInd w:val="0"/>
        <w:spacing w:line="360" w:lineRule="auto"/>
        <w:ind w:firstLine="420" w:firstLineChars="200"/>
        <w:jc w:val="left"/>
        <w:textAlignment w:val="baseline"/>
        <w:outlineLvl w:val="2"/>
        <w:rPr>
          <w:rFonts w:ascii="宋体" w:hAnsi="宋体" w:eastAsia="宋体" w:cs="宋体"/>
          <w:bCs/>
          <w:u w:val="single"/>
        </w:rPr>
      </w:pPr>
      <w:r>
        <w:rPr>
          <w:rFonts w:hint="eastAsia" w:ascii="宋体" w:hAnsi="宋体" w:eastAsia="宋体" w:cs="宋体"/>
          <w:bCs/>
        </w:rPr>
        <w:t xml:space="preserve">16.5合同订立地点: </w:t>
      </w:r>
      <w:r>
        <w:rPr>
          <w:rFonts w:hint="eastAsia" w:ascii="宋体" w:hAnsi="宋体" w:eastAsia="宋体" w:cs="宋体"/>
          <w:bCs/>
          <w:u w:val="single"/>
        </w:rPr>
        <w:t xml:space="preserve"> 北京市丰台区花乡高立庄616号新华国际中心C座一层商务中心</w:t>
      </w:r>
    </w:p>
    <w:p>
      <w:pPr>
        <w:tabs>
          <w:tab w:val="left" w:pos="540"/>
        </w:tabs>
        <w:adjustRightInd w:val="0"/>
        <w:spacing w:line="360" w:lineRule="auto"/>
        <w:ind w:firstLine="420" w:firstLineChars="200"/>
        <w:jc w:val="left"/>
        <w:textAlignment w:val="baseline"/>
        <w:outlineLvl w:val="2"/>
        <w:rPr>
          <w:rFonts w:ascii="宋体" w:hAnsi="宋体" w:eastAsia="宋体" w:cs="宋体"/>
          <w:bCs/>
        </w:rPr>
      </w:pPr>
      <w:r>
        <w:rPr>
          <w:rFonts w:hint="eastAsia" w:ascii="宋体" w:hAnsi="宋体" w:eastAsia="宋体" w:cs="宋体"/>
          <w:bCs/>
        </w:rPr>
        <w:t>（以下无正文）</w:t>
      </w:r>
    </w:p>
    <w:p>
      <w:pPr>
        <w:rPr>
          <w:rFonts w:ascii="宋体" w:hAnsi="宋体" w:eastAsia="宋体" w:cs="宋体"/>
          <w:u w:val="single"/>
        </w:rPr>
      </w:pPr>
      <w:r>
        <w:rPr>
          <w:rFonts w:hint="eastAsia" w:ascii="宋体" w:hAnsi="宋体" w:eastAsia="宋体" w:cs="宋体"/>
        </w:rPr>
        <w:t>甲方：</w:t>
      </w:r>
      <w:r>
        <w:rPr>
          <w:rFonts w:hint="eastAsia" w:ascii="宋体" w:hAnsi="宋体" w:eastAsia="宋体" w:cs="宋体"/>
          <w:u w:val="single"/>
        </w:rPr>
        <w:t xml:space="preserve">北京中安恒鑫科技发展有限公司 </w:t>
      </w:r>
      <w:r>
        <w:rPr>
          <w:rFonts w:hint="eastAsia" w:ascii="宋体" w:hAnsi="宋体" w:eastAsia="宋体" w:cs="宋体"/>
        </w:rPr>
        <w:t xml:space="preserve">        乙方：</w:t>
      </w:r>
      <w:r>
        <w:rPr>
          <w:rFonts w:hint="eastAsia" w:ascii="宋体" w:hAnsi="宋体" w:eastAsia="宋体" w:cs="宋体"/>
          <w:u w:val="single"/>
        </w:rPr>
        <w:t xml:space="preserve">北京三汇能环科技发展有限公司  </w:t>
      </w:r>
      <w:r>
        <w:rPr>
          <w:rFonts w:ascii="宋体" w:hAnsi="宋体" w:eastAsia="宋体" w:cs="宋体"/>
          <w:u w:val="single"/>
        </w:rPr>
        <w:t xml:space="preserve"> </w:t>
      </w:r>
      <w:r>
        <w:rPr>
          <w:rFonts w:hint="eastAsia" w:ascii="宋体" w:hAnsi="宋体" w:eastAsia="宋体" w:cs="宋体"/>
        </w:rPr>
        <w:t xml:space="preserve">                  </w:t>
      </w:r>
    </w:p>
    <w:p>
      <w:pPr>
        <w:spacing w:line="480" w:lineRule="auto"/>
        <w:ind w:right="-46" w:rightChars="-22"/>
        <w:rPr>
          <w:rFonts w:ascii="宋体" w:hAnsi="宋体" w:eastAsia="宋体" w:cs="宋体"/>
        </w:rPr>
      </w:pPr>
      <w:r>
        <w:rPr>
          <w:rFonts w:hint="eastAsia" w:ascii="宋体" w:hAnsi="宋体" w:eastAsia="宋体" w:cs="宋体"/>
        </w:rPr>
        <w:t>法人或获授权代表签署</w:t>
      </w:r>
      <w:r>
        <w:rPr>
          <w:rFonts w:hint="eastAsia" w:ascii="宋体" w:hAnsi="宋体" w:eastAsia="宋体" w:cs="宋体"/>
          <w:u w:val="single"/>
        </w:rPr>
        <w:t xml:space="preserve">               </w:t>
      </w:r>
      <w:r>
        <w:rPr>
          <w:rFonts w:hint="eastAsia" w:ascii="宋体" w:hAnsi="宋体" w:eastAsia="宋体" w:cs="宋体"/>
        </w:rPr>
        <w:t xml:space="preserve">        法人或获授权代表签署</w:t>
      </w:r>
      <w:r>
        <w:rPr>
          <w:rFonts w:hint="eastAsia" w:ascii="宋体" w:hAnsi="宋体" w:eastAsia="宋体" w:cs="宋体"/>
          <w:u w:val="single"/>
        </w:rPr>
        <w:t xml:space="preserve">                </w:t>
      </w:r>
    </w:p>
    <w:p>
      <w:pPr>
        <w:spacing w:line="480" w:lineRule="auto"/>
        <w:ind w:right="-46" w:rightChars="-22"/>
        <w:rPr>
          <w:rFonts w:ascii="宋体" w:hAnsi="宋体" w:eastAsia="宋体" w:cs="宋体"/>
        </w:rPr>
      </w:pPr>
      <w:r>
        <w:rPr>
          <w:rFonts w:hint="eastAsia" w:ascii="宋体" w:hAnsi="宋体" w:eastAsia="宋体" w:cs="宋体"/>
        </w:rPr>
        <w:t>地址：</w:t>
      </w:r>
      <w:r>
        <w:rPr>
          <w:rFonts w:hint="eastAsia" w:ascii="宋体" w:hAnsi="宋体" w:eastAsia="宋体" w:cs="宋体"/>
          <w:u w:val="single"/>
        </w:rPr>
        <w:t xml:space="preserve">                             </w:t>
      </w:r>
      <w:r>
        <w:rPr>
          <w:rFonts w:hint="eastAsia" w:ascii="宋体" w:hAnsi="宋体" w:eastAsia="宋体" w:cs="宋体"/>
        </w:rPr>
        <w:t xml:space="preserve">        地址：</w:t>
      </w:r>
      <w:r>
        <w:rPr>
          <w:rFonts w:hint="eastAsia" w:ascii="宋体" w:hAnsi="宋体" w:eastAsia="宋体" w:cs="宋体"/>
          <w:u w:val="single"/>
        </w:rPr>
        <w:t xml:space="preserve">                              </w:t>
      </w:r>
    </w:p>
    <w:p>
      <w:pPr>
        <w:spacing w:line="480" w:lineRule="auto"/>
        <w:ind w:right="-46" w:rightChars="-22"/>
        <w:rPr>
          <w:rFonts w:ascii="宋体" w:hAnsi="宋体" w:eastAsia="宋体" w:cs="宋体"/>
          <w:u w:val="single"/>
        </w:rPr>
      </w:pPr>
      <w:r>
        <w:rPr>
          <w:rFonts w:hint="eastAsia" w:ascii="宋体" w:hAnsi="宋体" w:eastAsia="宋体" w:cs="宋体"/>
        </w:rPr>
        <w:t>电话：</w:t>
      </w:r>
      <w:r>
        <w:rPr>
          <w:rFonts w:hint="eastAsia" w:ascii="宋体" w:hAnsi="宋体" w:eastAsia="宋体" w:cs="宋体"/>
          <w:u w:val="single"/>
        </w:rPr>
        <w:t xml:space="preserve">                             </w:t>
      </w:r>
      <w:r>
        <w:rPr>
          <w:rFonts w:hint="eastAsia" w:ascii="宋体" w:hAnsi="宋体" w:eastAsia="宋体" w:cs="宋体"/>
        </w:rPr>
        <w:t xml:space="preserve">        电话：</w:t>
      </w:r>
      <w:r>
        <w:rPr>
          <w:rFonts w:hint="eastAsia" w:ascii="宋体" w:hAnsi="宋体" w:eastAsia="宋体" w:cs="宋体"/>
          <w:u w:val="single"/>
        </w:rPr>
        <w:t xml:space="preserve">                              </w:t>
      </w:r>
    </w:p>
    <w:p>
      <w:pPr>
        <w:spacing w:line="480" w:lineRule="auto"/>
        <w:ind w:right="-46" w:rightChars="-22"/>
        <w:rPr>
          <w:rFonts w:ascii="宋体" w:hAnsi="宋体" w:eastAsia="宋体" w:cs="宋体"/>
        </w:rPr>
      </w:pPr>
      <w:r>
        <w:rPr>
          <w:rFonts w:hint="eastAsia" w:ascii="宋体" w:hAnsi="宋体" w:eastAsia="宋体" w:cs="宋体"/>
        </w:rPr>
        <w:t>开户银行：</w:t>
      </w:r>
      <w:r>
        <w:rPr>
          <w:rFonts w:hint="eastAsia" w:ascii="宋体" w:hAnsi="宋体" w:eastAsia="宋体" w:cs="宋体"/>
          <w:u w:val="single"/>
        </w:rPr>
        <w:t xml:space="preserve">                         </w:t>
      </w:r>
      <w:r>
        <w:rPr>
          <w:rFonts w:hint="eastAsia" w:ascii="宋体" w:hAnsi="宋体" w:eastAsia="宋体" w:cs="宋体"/>
        </w:rPr>
        <w:t xml:space="preserve">        开户银行：</w:t>
      </w:r>
      <w:r>
        <w:rPr>
          <w:rFonts w:hint="eastAsia" w:ascii="宋体" w:hAnsi="宋体" w:eastAsia="宋体" w:cs="宋体"/>
          <w:u w:val="single"/>
        </w:rPr>
        <w:t xml:space="preserve">                          </w:t>
      </w:r>
    </w:p>
    <w:p>
      <w:pPr>
        <w:spacing w:line="480" w:lineRule="auto"/>
        <w:ind w:right="-46" w:rightChars="-22"/>
        <w:rPr>
          <w:rFonts w:ascii="宋体" w:hAnsi="宋体" w:eastAsia="宋体" w:cs="宋体"/>
        </w:rPr>
      </w:pPr>
      <w:r>
        <w:rPr>
          <w:rFonts w:hint="eastAsia" w:ascii="宋体" w:hAnsi="宋体" w:eastAsia="宋体" w:cs="宋体"/>
        </w:rPr>
        <w:t>银行帐号：</w:t>
      </w:r>
      <w:r>
        <w:rPr>
          <w:rFonts w:hint="eastAsia" w:ascii="宋体" w:hAnsi="宋体" w:eastAsia="宋体" w:cs="宋体"/>
          <w:u w:val="single"/>
        </w:rPr>
        <w:t xml:space="preserve">                         </w:t>
      </w:r>
      <w:r>
        <w:rPr>
          <w:rFonts w:hint="eastAsia" w:ascii="宋体" w:hAnsi="宋体" w:eastAsia="宋体" w:cs="宋体"/>
        </w:rPr>
        <w:t xml:space="preserve">        银行帐号：</w:t>
      </w:r>
      <w:r>
        <w:rPr>
          <w:rFonts w:hint="eastAsia" w:ascii="宋体" w:hAnsi="宋体" w:eastAsia="宋体" w:cs="宋体"/>
          <w:u w:val="single"/>
        </w:rPr>
        <w:t xml:space="preserve">                          </w:t>
      </w:r>
    </w:p>
    <w:p>
      <w:pPr>
        <w:rPr>
          <w:rFonts w:ascii="宋体" w:hAnsi="宋体" w:eastAsia="宋体" w:cs="宋体"/>
          <w:sz w:val="32"/>
          <w:szCs w:val="32"/>
        </w:rPr>
      </w:pPr>
      <w:r>
        <w:rPr>
          <w:rFonts w:hint="eastAsia" w:ascii="宋体" w:hAnsi="宋体" w:eastAsia="宋体" w:cs="宋体"/>
          <w:sz w:val="32"/>
          <w:szCs w:val="32"/>
        </w:rPr>
        <w:br w:type="page"/>
      </w:r>
    </w:p>
    <w:p>
      <w:pPr>
        <w:pStyle w:val="23"/>
        <w:numPr>
          <w:ilvl w:val="0"/>
          <w:numId w:val="0"/>
        </w:numPr>
        <w:spacing w:line="360" w:lineRule="auto"/>
        <w:ind w:left="723"/>
        <w:jc w:val="center"/>
        <w:rPr>
          <w:rFonts w:ascii="宋体" w:hAnsi="宋体"/>
          <w:sz w:val="32"/>
          <w:szCs w:val="32"/>
        </w:rPr>
      </w:pPr>
      <w:r>
        <w:rPr>
          <w:rFonts w:hint="eastAsia" w:ascii="宋体" w:hAnsi="宋体"/>
          <w:sz w:val="32"/>
          <w:szCs w:val="32"/>
        </w:rPr>
        <w:t>第二部分    通用条款</w:t>
      </w:r>
    </w:p>
    <w:p>
      <w:pPr>
        <w:pStyle w:val="24"/>
        <w:spacing w:before="0" w:line="440" w:lineRule="exact"/>
        <w:ind w:firstLine="482"/>
        <w:rPr>
          <w:rFonts w:ascii="宋体" w:hAnsi="宋体" w:eastAsia="宋体"/>
          <w:b/>
          <w:sz w:val="21"/>
          <w:szCs w:val="21"/>
        </w:rPr>
      </w:pPr>
      <w:r>
        <w:rPr>
          <w:rFonts w:hint="eastAsia" w:ascii="宋体" w:hAnsi="宋体" w:eastAsia="宋体"/>
          <w:b/>
          <w:sz w:val="21"/>
          <w:szCs w:val="21"/>
        </w:rPr>
        <w:t>一、词语定义及合同文件</w:t>
      </w:r>
    </w:p>
    <w:p>
      <w:pPr>
        <w:pStyle w:val="25"/>
        <w:spacing w:before="0" w:line="440" w:lineRule="exact"/>
        <w:ind w:left="284"/>
        <w:jc w:val="left"/>
        <w:rPr>
          <w:rFonts w:ascii="宋体" w:hAnsi="宋体" w:eastAsia="宋体" w:cs="宋体"/>
          <w:sz w:val="21"/>
          <w:szCs w:val="21"/>
        </w:rPr>
      </w:pPr>
      <w:r>
        <w:rPr>
          <w:rFonts w:hint="eastAsia" w:ascii="宋体" w:hAnsi="宋体" w:eastAsia="宋体" w:cs="宋体"/>
          <w:sz w:val="21"/>
          <w:szCs w:val="21"/>
        </w:rPr>
        <w:t>第一条 词语定义</w:t>
      </w:r>
    </w:p>
    <w:p>
      <w:pPr>
        <w:spacing w:line="440" w:lineRule="exact"/>
        <w:ind w:firstLine="420" w:firstLineChars="200"/>
        <w:jc w:val="left"/>
        <w:rPr>
          <w:rFonts w:ascii="宋体" w:hAnsi="宋体" w:eastAsia="宋体" w:cs="宋体"/>
          <w:bCs/>
          <w:kern w:val="0"/>
        </w:rPr>
      </w:pPr>
      <w:r>
        <w:rPr>
          <w:rFonts w:hint="eastAsia" w:ascii="宋体" w:hAnsi="宋体" w:eastAsia="宋体" w:cs="宋体"/>
          <w:bCs/>
          <w:kern w:val="0"/>
        </w:rPr>
        <w:t>下列词语除双方另有约定、补充、修改外，应具有本条所赋予的定义：</w:t>
      </w:r>
    </w:p>
    <w:p>
      <w:pPr>
        <w:spacing w:line="440" w:lineRule="exact"/>
        <w:ind w:firstLine="420" w:firstLineChars="200"/>
        <w:jc w:val="left"/>
        <w:rPr>
          <w:rFonts w:ascii="宋体" w:hAnsi="宋体" w:eastAsia="宋体" w:cs="宋体"/>
          <w:bCs/>
          <w:kern w:val="0"/>
        </w:rPr>
      </w:pPr>
      <w:r>
        <w:rPr>
          <w:rFonts w:hint="eastAsia" w:ascii="宋体" w:hAnsi="宋体" w:eastAsia="宋体" w:cs="宋体"/>
          <w:bCs/>
          <w:kern w:val="0"/>
        </w:rPr>
        <w:t>1.1合同条款：指甲方与乙方根据法律、行政法规规定，结合具体工程实际，经协商达成一致意见的条款。</w:t>
      </w:r>
    </w:p>
    <w:p>
      <w:pPr>
        <w:spacing w:line="440" w:lineRule="exact"/>
        <w:ind w:firstLine="420" w:firstLineChars="200"/>
        <w:jc w:val="left"/>
        <w:rPr>
          <w:rFonts w:ascii="宋体" w:hAnsi="宋体" w:eastAsia="宋体" w:cs="宋体"/>
          <w:bCs/>
          <w:kern w:val="0"/>
        </w:rPr>
      </w:pPr>
      <w:r>
        <w:rPr>
          <w:rFonts w:hint="eastAsia" w:ascii="宋体" w:hAnsi="宋体" w:eastAsia="宋体" w:cs="宋体"/>
          <w:bCs/>
          <w:kern w:val="0"/>
        </w:rPr>
        <w:t>1.2甲方：指在协议书中约定，具有工程发包主体资格和支付工程价款能力的当事人以及取得该当事人资格的合法继承人。</w:t>
      </w:r>
    </w:p>
    <w:p>
      <w:pPr>
        <w:spacing w:line="440" w:lineRule="exact"/>
        <w:ind w:firstLine="420" w:firstLineChars="200"/>
        <w:jc w:val="left"/>
        <w:rPr>
          <w:rFonts w:ascii="宋体" w:hAnsi="宋体" w:eastAsia="宋体" w:cs="宋体"/>
          <w:bCs/>
          <w:kern w:val="0"/>
        </w:rPr>
      </w:pPr>
      <w:r>
        <w:rPr>
          <w:rFonts w:hint="eastAsia" w:ascii="宋体" w:hAnsi="宋体" w:eastAsia="宋体" w:cs="宋体"/>
          <w:bCs/>
          <w:kern w:val="0"/>
        </w:rPr>
        <w:t>1.3乙方：指在协议书中约定，被甲方接受的具有工程施工承包主体资格的当事人以及取得该当事人资格的合法继承人。</w:t>
      </w:r>
    </w:p>
    <w:p>
      <w:pPr>
        <w:spacing w:line="440" w:lineRule="exact"/>
        <w:ind w:firstLine="420" w:firstLineChars="200"/>
        <w:jc w:val="left"/>
        <w:rPr>
          <w:rFonts w:ascii="宋体" w:hAnsi="宋体" w:eastAsia="宋体" w:cs="宋体"/>
          <w:bCs/>
          <w:kern w:val="0"/>
        </w:rPr>
      </w:pPr>
      <w:r>
        <w:rPr>
          <w:rFonts w:hint="eastAsia" w:ascii="宋体" w:hAnsi="宋体" w:eastAsia="宋体" w:cs="宋体"/>
          <w:bCs/>
          <w:kern w:val="0"/>
        </w:rPr>
        <w:t>1.4甲方项目负责人：指甲方在合同条款中指定的负责甲方合同履行的代表。</w:t>
      </w:r>
    </w:p>
    <w:p>
      <w:pPr>
        <w:spacing w:line="440" w:lineRule="exact"/>
        <w:ind w:firstLine="420" w:firstLineChars="200"/>
        <w:jc w:val="left"/>
        <w:rPr>
          <w:rFonts w:ascii="宋体" w:hAnsi="宋体" w:eastAsia="宋体" w:cs="宋体"/>
          <w:bCs/>
          <w:kern w:val="0"/>
        </w:rPr>
      </w:pPr>
      <w:r>
        <w:rPr>
          <w:rFonts w:hint="eastAsia" w:ascii="宋体" w:hAnsi="宋体" w:eastAsia="宋体" w:cs="宋体"/>
          <w:bCs/>
          <w:kern w:val="0"/>
        </w:rPr>
        <w:t>1.5乙方项目负责人：指乙方在合同条款中指定的负责施工管理和合同履行的代表。</w:t>
      </w:r>
    </w:p>
    <w:p>
      <w:pPr>
        <w:spacing w:line="440" w:lineRule="exact"/>
        <w:ind w:firstLine="422" w:firstLineChars="200"/>
        <w:jc w:val="left"/>
        <w:rPr>
          <w:rFonts w:ascii="宋体" w:hAnsi="宋体" w:eastAsia="宋体" w:cs="宋体"/>
          <w:b/>
          <w:bCs/>
          <w:kern w:val="0"/>
        </w:rPr>
      </w:pPr>
      <w:r>
        <w:rPr>
          <w:rFonts w:hint="eastAsia" w:ascii="宋体" w:hAnsi="宋体" w:eastAsia="宋体" w:cs="宋体"/>
          <w:b/>
          <w:bCs/>
          <w:kern w:val="0"/>
        </w:rPr>
        <w:t>1.6甲方工程部：在建项目为产品管控部，运营项目为项目物业部。</w:t>
      </w:r>
    </w:p>
    <w:p>
      <w:pPr>
        <w:spacing w:line="440" w:lineRule="exact"/>
        <w:ind w:firstLine="420" w:firstLineChars="200"/>
        <w:jc w:val="left"/>
        <w:rPr>
          <w:rFonts w:ascii="宋体" w:hAnsi="宋体" w:eastAsia="宋体" w:cs="宋体"/>
          <w:bCs/>
          <w:kern w:val="0"/>
        </w:rPr>
      </w:pPr>
      <w:r>
        <w:rPr>
          <w:rFonts w:hint="eastAsia" w:ascii="宋体" w:hAnsi="宋体" w:eastAsia="宋体" w:cs="宋体"/>
          <w:bCs/>
          <w:kern w:val="0"/>
        </w:rPr>
        <w:t>1.7设计单位：指甲方委托的负责本工程设计并取得相应工程设计资质等级证书的单位。</w:t>
      </w:r>
    </w:p>
    <w:p>
      <w:pPr>
        <w:spacing w:line="440" w:lineRule="exact"/>
        <w:ind w:firstLine="420" w:firstLineChars="200"/>
        <w:jc w:val="left"/>
        <w:rPr>
          <w:rFonts w:ascii="宋体" w:hAnsi="宋体" w:eastAsia="宋体" w:cs="宋体"/>
          <w:bCs/>
          <w:kern w:val="0"/>
        </w:rPr>
      </w:pPr>
      <w:r>
        <w:rPr>
          <w:rFonts w:hint="eastAsia" w:ascii="宋体" w:hAnsi="宋体" w:eastAsia="宋体" w:cs="宋体"/>
          <w:bCs/>
          <w:kern w:val="0"/>
        </w:rPr>
        <w:t>1.8工程：指甲方乙方在协议书中约定的承包范围内的工程。</w:t>
      </w:r>
    </w:p>
    <w:p>
      <w:pPr>
        <w:spacing w:line="440" w:lineRule="exact"/>
        <w:ind w:firstLine="420" w:firstLineChars="200"/>
        <w:jc w:val="left"/>
        <w:rPr>
          <w:rFonts w:ascii="宋体" w:hAnsi="宋体" w:eastAsia="宋体" w:cs="宋体"/>
          <w:bCs/>
          <w:kern w:val="0"/>
        </w:rPr>
      </w:pPr>
      <w:r>
        <w:rPr>
          <w:rFonts w:hint="eastAsia" w:ascii="宋体" w:hAnsi="宋体" w:eastAsia="宋体" w:cs="宋体"/>
          <w:bCs/>
          <w:kern w:val="0"/>
        </w:rPr>
        <w:t>1.9合同价款：指甲方乙方在协议书中约定，甲方用以支付乙方按照合同约定完成承包范围内全部工程（包括但不限于施工图纸中所涵盖的全部施工内容）并承担质量保修责任的款项。</w:t>
      </w:r>
    </w:p>
    <w:p>
      <w:pPr>
        <w:spacing w:line="440" w:lineRule="exact"/>
        <w:ind w:firstLine="420" w:firstLineChars="200"/>
        <w:jc w:val="left"/>
        <w:rPr>
          <w:rFonts w:ascii="宋体" w:hAnsi="宋体" w:eastAsia="宋体" w:cs="宋体"/>
          <w:bCs/>
          <w:kern w:val="0"/>
        </w:rPr>
      </w:pPr>
      <w:r>
        <w:rPr>
          <w:rFonts w:hint="eastAsia" w:ascii="宋体" w:hAnsi="宋体" w:eastAsia="宋体" w:cs="宋体"/>
          <w:bCs/>
          <w:kern w:val="0"/>
        </w:rPr>
        <w:t>1.10费用：指不包含在合同价款之内的应当由甲方或乙方承担的经济支出。</w:t>
      </w:r>
    </w:p>
    <w:p>
      <w:pPr>
        <w:tabs>
          <w:tab w:val="left" w:pos="540"/>
        </w:tabs>
        <w:adjustRightInd w:val="0"/>
        <w:spacing w:line="360" w:lineRule="auto"/>
        <w:ind w:firstLine="420" w:firstLineChars="200"/>
        <w:jc w:val="left"/>
        <w:textAlignment w:val="baseline"/>
        <w:outlineLvl w:val="2"/>
        <w:rPr>
          <w:rFonts w:ascii="宋体" w:hAnsi="宋体" w:eastAsia="宋体" w:cs="宋体"/>
          <w:bCs/>
          <w:kern w:val="0"/>
        </w:rPr>
      </w:pPr>
      <w:r>
        <w:rPr>
          <w:rFonts w:hint="eastAsia" w:ascii="宋体" w:hAnsi="宋体" w:eastAsia="宋体" w:cs="宋体"/>
          <w:bCs/>
          <w:kern w:val="0"/>
        </w:rPr>
        <w:t>1.11工期：指甲方乙方在协议书中约定，按总日历天数(包括法定节假日)计算的承包天数。</w:t>
      </w:r>
    </w:p>
    <w:p>
      <w:pPr>
        <w:spacing w:line="440" w:lineRule="exact"/>
        <w:ind w:firstLine="420" w:firstLineChars="200"/>
        <w:jc w:val="left"/>
        <w:rPr>
          <w:rFonts w:ascii="宋体" w:hAnsi="宋体" w:eastAsia="宋体" w:cs="宋体"/>
          <w:bCs/>
          <w:kern w:val="0"/>
        </w:rPr>
      </w:pPr>
      <w:r>
        <w:rPr>
          <w:rFonts w:hint="eastAsia" w:ascii="宋体" w:hAnsi="宋体" w:eastAsia="宋体" w:cs="宋体"/>
          <w:bCs/>
          <w:kern w:val="0"/>
        </w:rPr>
        <w:t>1.12开工日期：指甲方乙方在协议书中约定，乙方开始施工的绝对或相对的日期。</w:t>
      </w:r>
    </w:p>
    <w:p>
      <w:pPr>
        <w:spacing w:line="440" w:lineRule="exact"/>
        <w:ind w:firstLine="420" w:firstLineChars="200"/>
        <w:jc w:val="left"/>
        <w:rPr>
          <w:rFonts w:ascii="宋体" w:hAnsi="宋体" w:eastAsia="宋体" w:cs="宋体"/>
          <w:bCs/>
          <w:kern w:val="0"/>
        </w:rPr>
      </w:pPr>
      <w:r>
        <w:rPr>
          <w:rFonts w:hint="eastAsia" w:ascii="宋体" w:hAnsi="宋体" w:eastAsia="宋体" w:cs="宋体"/>
          <w:bCs/>
          <w:kern w:val="0"/>
        </w:rPr>
        <w:t>1.13竣工日期：指甲方乙方在协议书中约定，乙方完成承包范围内工程的绝对或相对的日期。</w:t>
      </w:r>
    </w:p>
    <w:p>
      <w:pPr>
        <w:spacing w:line="440" w:lineRule="exact"/>
        <w:ind w:firstLine="420" w:firstLineChars="200"/>
        <w:jc w:val="left"/>
        <w:rPr>
          <w:rFonts w:ascii="宋体" w:hAnsi="宋体" w:eastAsia="宋体" w:cs="宋体"/>
          <w:bCs/>
          <w:kern w:val="0"/>
        </w:rPr>
      </w:pPr>
      <w:r>
        <w:rPr>
          <w:rFonts w:hint="eastAsia" w:ascii="宋体" w:hAnsi="宋体" w:eastAsia="宋体" w:cs="宋体"/>
          <w:bCs/>
          <w:kern w:val="0"/>
        </w:rPr>
        <w:t>1.14图纸及作法说明：指由甲方提供或由乙方提供并经甲方批准，用以满足乙方施工需要的所有图纸及作法说明(包括原工程竣工图及供本工程使用的施工图及相应文字说明)。</w:t>
      </w:r>
    </w:p>
    <w:p>
      <w:pPr>
        <w:spacing w:line="440" w:lineRule="exact"/>
        <w:ind w:firstLine="420" w:firstLineChars="200"/>
        <w:jc w:val="left"/>
        <w:rPr>
          <w:rFonts w:ascii="宋体" w:hAnsi="宋体" w:eastAsia="宋体" w:cs="宋体"/>
          <w:bCs/>
          <w:kern w:val="0"/>
        </w:rPr>
      </w:pPr>
      <w:r>
        <w:rPr>
          <w:rFonts w:hint="eastAsia" w:ascii="宋体" w:hAnsi="宋体" w:eastAsia="宋体" w:cs="宋体"/>
          <w:bCs/>
          <w:kern w:val="0"/>
        </w:rPr>
        <w:t>1.15施工场地：指由甲方提供的用于工程施工的场所以及甲方在图纸中具体指定的供施工使用的任何其他场所。</w:t>
      </w:r>
    </w:p>
    <w:p>
      <w:pPr>
        <w:spacing w:line="440" w:lineRule="exact"/>
        <w:ind w:firstLine="420" w:firstLineChars="200"/>
        <w:jc w:val="left"/>
        <w:rPr>
          <w:rFonts w:ascii="宋体" w:hAnsi="宋体" w:eastAsia="宋体" w:cs="宋体"/>
          <w:bCs/>
          <w:kern w:val="0"/>
        </w:rPr>
      </w:pPr>
      <w:r>
        <w:rPr>
          <w:rFonts w:hint="eastAsia" w:ascii="宋体" w:hAnsi="宋体" w:eastAsia="宋体" w:cs="宋体"/>
          <w:bCs/>
          <w:kern w:val="0"/>
        </w:rPr>
        <w:t>1.16书面形式；指合同书、信件和数据电文(包括电报、电传、传真、电子数据交换和电子邮件)等可以有形地表现所载内容的形式。</w:t>
      </w:r>
    </w:p>
    <w:p>
      <w:pPr>
        <w:spacing w:line="440" w:lineRule="exact"/>
        <w:ind w:firstLine="420" w:firstLineChars="200"/>
        <w:jc w:val="left"/>
        <w:rPr>
          <w:rFonts w:ascii="宋体" w:hAnsi="宋体" w:eastAsia="宋体" w:cs="宋体"/>
          <w:bCs/>
          <w:kern w:val="0"/>
        </w:rPr>
      </w:pPr>
      <w:r>
        <w:rPr>
          <w:rFonts w:hint="eastAsia" w:ascii="宋体" w:hAnsi="宋体" w:eastAsia="宋体" w:cs="宋体"/>
          <w:bCs/>
          <w:kern w:val="0"/>
        </w:rPr>
        <w:t>1.17违约责任：指合同一方不履行合同义务或履行合同义务不符合约定所应承担的责任。</w:t>
      </w:r>
    </w:p>
    <w:p>
      <w:pPr>
        <w:spacing w:line="440" w:lineRule="exact"/>
        <w:ind w:firstLine="420" w:firstLineChars="200"/>
        <w:jc w:val="left"/>
        <w:rPr>
          <w:rFonts w:ascii="宋体" w:hAnsi="宋体" w:eastAsia="宋体" w:cs="宋体"/>
          <w:bCs/>
          <w:kern w:val="0"/>
        </w:rPr>
      </w:pPr>
      <w:r>
        <w:rPr>
          <w:rFonts w:hint="eastAsia" w:ascii="宋体" w:hAnsi="宋体" w:eastAsia="宋体" w:cs="宋体"/>
          <w:bCs/>
          <w:kern w:val="0"/>
        </w:rPr>
        <w:t>1.18索赔：指在合同履行过程中，对于并非自己的过错，而应由对方承担责任的情况造成的实际损失，向对方提出经济补偿和(或)工期顺延的要求。</w:t>
      </w:r>
    </w:p>
    <w:p>
      <w:pPr>
        <w:spacing w:line="440" w:lineRule="exact"/>
        <w:ind w:firstLine="420" w:firstLineChars="200"/>
        <w:jc w:val="left"/>
        <w:rPr>
          <w:rFonts w:ascii="宋体" w:hAnsi="宋体" w:eastAsia="宋体" w:cs="宋体"/>
          <w:bCs/>
          <w:kern w:val="0"/>
        </w:rPr>
      </w:pPr>
      <w:r>
        <w:rPr>
          <w:rFonts w:hint="eastAsia" w:ascii="宋体" w:hAnsi="宋体" w:eastAsia="宋体" w:cs="宋体"/>
          <w:bCs/>
          <w:kern w:val="0"/>
        </w:rPr>
        <w:t>1.19不可抗力：指不能预见，不能避免并不能克服的影响本合同履行的客观情况。</w:t>
      </w:r>
    </w:p>
    <w:p>
      <w:pPr>
        <w:spacing w:line="440" w:lineRule="exact"/>
        <w:ind w:firstLine="420" w:firstLineChars="200"/>
        <w:jc w:val="left"/>
        <w:rPr>
          <w:rFonts w:ascii="宋体" w:hAnsi="宋体" w:eastAsia="宋体" w:cs="宋体"/>
          <w:bCs/>
          <w:kern w:val="0"/>
        </w:rPr>
      </w:pPr>
      <w:r>
        <w:rPr>
          <w:rFonts w:hint="eastAsia" w:ascii="宋体" w:hAnsi="宋体" w:eastAsia="宋体" w:cs="宋体"/>
          <w:bCs/>
          <w:kern w:val="0"/>
        </w:rPr>
        <w:t>1.20小时或天：本合同中规定按小时计算时间的，从事件有效开始时计算(不扣除休息时间)；规定按天计算时间的，开始当天不计入，从次日开始计算。时限的最后一天是休息日或其他法定节假日的，以节假日次日为时限的最后一天，但竣工日期除外。时限的最后一天的截止时间为当日24时。</w:t>
      </w:r>
    </w:p>
    <w:p>
      <w:pPr>
        <w:pStyle w:val="25"/>
        <w:spacing w:before="0" w:line="440" w:lineRule="exact"/>
        <w:ind w:left="284"/>
        <w:jc w:val="left"/>
        <w:rPr>
          <w:rFonts w:ascii="宋体" w:hAnsi="宋体" w:eastAsia="宋体" w:cs="宋体"/>
          <w:sz w:val="21"/>
          <w:szCs w:val="21"/>
        </w:rPr>
      </w:pPr>
      <w:r>
        <w:rPr>
          <w:rFonts w:hint="eastAsia" w:ascii="宋体" w:hAnsi="宋体" w:eastAsia="宋体" w:cs="宋体"/>
          <w:sz w:val="21"/>
          <w:szCs w:val="21"/>
        </w:rPr>
        <w:t>第二条 合同文件及解释顺序</w:t>
      </w:r>
    </w:p>
    <w:p>
      <w:pPr>
        <w:tabs>
          <w:tab w:val="left" w:pos="1259"/>
        </w:tabs>
        <w:spacing w:line="400" w:lineRule="exact"/>
        <w:ind w:left="840"/>
        <w:rPr>
          <w:rFonts w:ascii="宋体" w:hAnsi="宋体" w:eastAsia="宋体" w:cs="宋体"/>
        </w:rPr>
      </w:pPr>
      <w:r>
        <w:rPr>
          <w:rFonts w:hint="eastAsia" w:ascii="宋体" w:hAnsi="宋体" w:eastAsia="宋体" w:cs="宋体"/>
        </w:rPr>
        <w:t>2.1 本合同协议书及合同附件；</w:t>
      </w:r>
    </w:p>
    <w:p>
      <w:pPr>
        <w:tabs>
          <w:tab w:val="left" w:pos="1259"/>
        </w:tabs>
        <w:spacing w:line="400" w:lineRule="exact"/>
        <w:ind w:left="420"/>
        <w:rPr>
          <w:rFonts w:ascii="宋体" w:hAnsi="宋体" w:eastAsia="宋体" w:cs="宋体"/>
        </w:rPr>
      </w:pPr>
      <w:r>
        <w:rPr>
          <w:rFonts w:hint="eastAsia" w:ascii="宋体" w:hAnsi="宋体" w:eastAsia="宋体" w:cs="宋体"/>
        </w:rPr>
        <w:t xml:space="preserve">    2.2 本合同专用条款；</w:t>
      </w:r>
    </w:p>
    <w:p>
      <w:pPr>
        <w:tabs>
          <w:tab w:val="left" w:pos="1259"/>
        </w:tabs>
        <w:spacing w:line="400" w:lineRule="exact"/>
        <w:ind w:left="840"/>
        <w:rPr>
          <w:rFonts w:ascii="宋体" w:hAnsi="宋体" w:eastAsia="宋体" w:cs="宋体"/>
        </w:rPr>
      </w:pPr>
      <w:r>
        <w:rPr>
          <w:rFonts w:hint="eastAsia" w:ascii="宋体" w:hAnsi="宋体" w:eastAsia="宋体" w:cs="宋体"/>
        </w:rPr>
        <w:t>2.3本合同通用条款；</w:t>
      </w:r>
    </w:p>
    <w:p>
      <w:pPr>
        <w:tabs>
          <w:tab w:val="left" w:pos="1259"/>
        </w:tabs>
        <w:spacing w:line="400" w:lineRule="exact"/>
        <w:ind w:left="840"/>
        <w:rPr>
          <w:rFonts w:ascii="宋体" w:hAnsi="宋体" w:eastAsia="宋体" w:cs="宋体"/>
        </w:rPr>
      </w:pPr>
      <w:r>
        <w:rPr>
          <w:rFonts w:hint="eastAsia" w:ascii="宋体" w:hAnsi="宋体" w:eastAsia="宋体" w:cs="宋体"/>
        </w:rPr>
        <w:t>2.4招标文件、答疑文件及补充招标文件（另册）；</w:t>
      </w:r>
    </w:p>
    <w:p>
      <w:pPr>
        <w:tabs>
          <w:tab w:val="left" w:pos="1259"/>
        </w:tabs>
        <w:spacing w:line="400" w:lineRule="exact"/>
        <w:ind w:left="840"/>
        <w:rPr>
          <w:rFonts w:ascii="宋体" w:hAnsi="宋体" w:eastAsia="宋体" w:cs="宋体"/>
        </w:rPr>
      </w:pPr>
      <w:r>
        <w:rPr>
          <w:rFonts w:hint="eastAsia" w:ascii="宋体" w:hAnsi="宋体" w:eastAsia="宋体" w:cs="宋体"/>
        </w:rPr>
        <w:t>2.5技术标准和要求；</w:t>
      </w:r>
    </w:p>
    <w:p>
      <w:pPr>
        <w:tabs>
          <w:tab w:val="left" w:pos="1259"/>
        </w:tabs>
        <w:spacing w:line="400" w:lineRule="exact"/>
        <w:ind w:left="840"/>
        <w:rPr>
          <w:rFonts w:ascii="宋体" w:hAnsi="宋体" w:eastAsia="宋体" w:cs="宋体"/>
        </w:rPr>
      </w:pPr>
      <w:r>
        <w:rPr>
          <w:rFonts w:hint="eastAsia" w:ascii="宋体" w:hAnsi="宋体" w:eastAsia="宋体" w:cs="宋体"/>
        </w:rPr>
        <w:t>2.6图纸（另册）；</w:t>
      </w:r>
    </w:p>
    <w:p>
      <w:pPr>
        <w:tabs>
          <w:tab w:val="left" w:pos="1259"/>
        </w:tabs>
        <w:spacing w:line="400" w:lineRule="exact"/>
        <w:ind w:left="840"/>
        <w:rPr>
          <w:rFonts w:ascii="宋体" w:hAnsi="宋体" w:eastAsia="宋体" w:cs="宋体"/>
        </w:rPr>
      </w:pPr>
      <w:r>
        <w:rPr>
          <w:rFonts w:hint="eastAsia" w:ascii="宋体" w:hAnsi="宋体" w:eastAsia="宋体" w:cs="宋体"/>
        </w:rPr>
        <w:t>2.7中标通知书及确认回执；</w:t>
      </w:r>
    </w:p>
    <w:p>
      <w:pPr>
        <w:tabs>
          <w:tab w:val="left" w:pos="1259"/>
        </w:tabs>
        <w:spacing w:line="400" w:lineRule="exact"/>
        <w:ind w:left="840"/>
        <w:rPr>
          <w:rFonts w:ascii="宋体" w:hAnsi="宋体" w:eastAsia="宋体" w:cs="宋体"/>
        </w:rPr>
      </w:pPr>
      <w:r>
        <w:rPr>
          <w:rFonts w:hint="eastAsia" w:ascii="宋体" w:hAnsi="宋体" w:eastAsia="宋体" w:cs="宋体"/>
        </w:rPr>
        <w:t>2.8招标往来文件；</w:t>
      </w:r>
    </w:p>
    <w:p>
      <w:pPr>
        <w:tabs>
          <w:tab w:val="left" w:pos="1259"/>
        </w:tabs>
        <w:spacing w:line="400" w:lineRule="exact"/>
        <w:ind w:left="840"/>
        <w:rPr>
          <w:rFonts w:ascii="宋体" w:hAnsi="宋体" w:eastAsia="宋体" w:cs="宋体"/>
        </w:rPr>
      </w:pPr>
      <w:r>
        <w:rPr>
          <w:rFonts w:hint="eastAsia" w:ascii="宋体" w:hAnsi="宋体" w:eastAsia="宋体" w:cs="宋体"/>
        </w:rPr>
        <w:t>2.9投标文件（另册）；</w:t>
      </w:r>
    </w:p>
    <w:p>
      <w:pPr>
        <w:tabs>
          <w:tab w:val="left" w:pos="1259"/>
        </w:tabs>
        <w:spacing w:line="400" w:lineRule="exact"/>
        <w:ind w:left="840"/>
        <w:rPr>
          <w:rFonts w:ascii="宋体" w:hAnsi="宋体" w:eastAsia="宋体" w:cs="宋体"/>
        </w:rPr>
      </w:pPr>
      <w:r>
        <w:rPr>
          <w:rFonts w:hint="eastAsia" w:ascii="宋体" w:hAnsi="宋体" w:eastAsia="宋体" w:cs="宋体"/>
        </w:rPr>
        <w:t>2.10合同履行中双方洽商、变更等明确双方权利义务的会议纪要、补充协议。</w:t>
      </w:r>
    </w:p>
    <w:p>
      <w:pPr>
        <w:spacing w:line="400" w:lineRule="exact"/>
        <w:ind w:firstLine="420" w:firstLineChars="200"/>
        <w:rPr>
          <w:rFonts w:ascii="宋体" w:hAnsi="宋体" w:eastAsia="宋体" w:cs="宋体"/>
        </w:rPr>
      </w:pPr>
      <w:r>
        <w:rPr>
          <w:rFonts w:hint="eastAsia" w:ascii="宋体" w:hAnsi="宋体" w:eastAsia="宋体" w:cs="宋体"/>
        </w:rPr>
        <w:t>在上述条款的基础上，若合同文件之间有任何矛盾，以较后时间制订的为准。本合同中的条款对同一事项（行为）进行表述内容矛盾时，解释顺序为协议书、专用条款、通用条款。</w:t>
      </w:r>
    </w:p>
    <w:p>
      <w:pPr>
        <w:spacing w:line="440" w:lineRule="exact"/>
        <w:ind w:firstLine="420" w:firstLineChars="200"/>
        <w:jc w:val="left"/>
        <w:rPr>
          <w:rFonts w:ascii="宋体" w:hAnsi="宋体" w:eastAsia="宋体" w:cs="宋体"/>
        </w:rPr>
      </w:pPr>
      <w:r>
        <w:rPr>
          <w:rFonts w:hint="eastAsia" w:ascii="宋体" w:hAnsi="宋体" w:eastAsia="宋体" w:cs="宋体"/>
        </w:rPr>
        <w:t>合同履行中，双方有关工程的洽商、变更、补充协议等书面协议或文件作为本合同的组成部分，并具有最高优先顺序，其中以签订时间在后的文件解释顺序优先。</w:t>
      </w:r>
    </w:p>
    <w:p>
      <w:pPr>
        <w:pStyle w:val="25"/>
        <w:spacing w:before="0" w:line="440" w:lineRule="exact"/>
        <w:ind w:left="284"/>
        <w:jc w:val="left"/>
        <w:rPr>
          <w:rFonts w:ascii="宋体" w:hAnsi="宋体" w:eastAsia="宋体" w:cs="宋体"/>
          <w:sz w:val="21"/>
          <w:szCs w:val="21"/>
        </w:rPr>
      </w:pPr>
      <w:r>
        <w:rPr>
          <w:rFonts w:hint="eastAsia" w:ascii="宋体" w:hAnsi="宋体" w:eastAsia="宋体" w:cs="宋体"/>
          <w:sz w:val="21"/>
          <w:szCs w:val="21"/>
        </w:rPr>
        <w:t>第三条 语言文字，适用的法律、标准及规范</w:t>
      </w:r>
    </w:p>
    <w:p>
      <w:pPr>
        <w:spacing w:line="440" w:lineRule="exact"/>
        <w:ind w:firstLine="420" w:firstLineChars="200"/>
        <w:jc w:val="left"/>
        <w:rPr>
          <w:rFonts w:ascii="宋体" w:hAnsi="宋体" w:eastAsia="宋体" w:cs="宋体"/>
          <w:bCs/>
          <w:kern w:val="0"/>
        </w:rPr>
      </w:pPr>
      <w:r>
        <w:rPr>
          <w:rFonts w:hint="eastAsia" w:ascii="宋体" w:hAnsi="宋体" w:eastAsia="宋体" w:cs="宋体"/>
          <w:bCs/>
          <w:kern w:val="0"/>
        </w:rPr>
        <w:t>3.1本合同文件使用汉语语言文字书写、解释和说明。</w:t>
      </w:r>
    </w:p>
    <w:p>
      <w:pPr>
        <w:spacing w:line="440" w:lineRule="exact"/>
        <w:ind w:firstLine="420" w:firstLineChars="200"/>
        <w:jc w:val="left"/>
        <w:rPr>
          <w:rFonts w:ascii="宋体" w:hAnsi="宋体" w:eastAsia="宋体" w:cs="宋体"/>
          <w:bCs/>
          <w:kern w:val="0"/>
          <w:u w:val="single"/>
        </w:rPr>
      </w:pPr>
      <w:r>
        <w:rPr>
          <w:rFonts w:hint="eastAsia" w:ascii="宋体" w:hAnsi="宋体" w:eastAsia="宋体" w:cs="宋体"/>
          <w:bCs/>
          <w:kern w:val="0"/>
        </w:rPr>
        <w:t>3.2本合同文件适用的法律、法规：国家的法律、行政法规、部门规章和当地地方性法规及相关规定对本合同具有约束力。结合本工程特点，需进一步明示的法律、行政法规、部门规章和当地地方法规及有关规定：</w:t>
      </w:r>
    </w:p>
    <w:p>
      <w:pPr>
        <w:spacing w:line="440" w:lineRule="exact"/>
        <w:ind w:firstLine="420" w:firstLineChars="200"/>
        <w:jc w:val="left"/>
        <w:rPr>
          <w:rFonts w:ascii="宋体" w:hAnsi="宋体" w:eastAsia="宋体" w:cs="宋体"/>
          <w:bCs/>
          <w:kern w:val="0"/>
        </w:rPr>
      </w:pPr>
      <w:r>
        <w:rPr>
          <w:rFonts w:hint="eastAsia" w:ascii="宋体" w:hAnsi="宋体" w:eastAsia="宋体" w:cs="宋体"/>
          <w:bCs/>
          <w:kern w:val="0"/>
        </w:rPr>
        <w:t>3.3适用的标准、规范：国家和当地有关房屋修缮及房屋建筑的标准和规范适用于本工程。结合本工程特点，双方商定需进一步明示的标准和规范：</w:t>
      </w:r>
    </w:p>
    <w:p>
      <w:pPr>
        <w:spacing w:line="440" w:lineRule="exact"/>
        <w:ind w:firstLine="420" w:firstLineChars="200"/>
        <w:jc w:val="left"/>
        <w:rPr>
          <w:rFonts w:ascii="宋体" w:hAnsi="宋体" w:eastAsia="宋体" w:cs="宋体"/>
          <w:bCs/>
          <w:kern w:val="0"/>
          <w:u w:val="single"/>
        </w:rPr>
      </w:pPr>
      <w:r>
        <w:rPr>
          <w:rFonts w:hint="eastAsia" w:ascii="宋体" w:hAnsi="宋体" w:eastAsia="宋体" w:cs="宋体"/>
          <w:bCs/>
          <w:kern w:val="0"/>
        </w:rPr>
        <w:t>（1）国家标准、规范：</w:t>
      </w:r>
      <w:r>
        <w:rPr>
          <w:rFonts w:hint="eastAsia" w:ascii="宋体" w:hAnsi="宋体" w:eastAsia="宋体" w:cs="宋体"/>
          <w:kern w:val="0"/>
          <w:u w:val="single"/>
        </w:rPr>
        <w:t>《中华人民共和国建筑法》、《中华人民共和国民法典》、《建设工程质量管理条例》、《房屋建筑工程质量保修办法》，国家及本地区现行有关法律、法规。</w:t>
      </w:r>
    </w:p>
    <w:p>
      <w:pPr>
        <w:spacing w:line="440" w:lineRule="exact"/>
        <w:ind w:firstLine="420" w:firstLineChars="200"/>
        <w:jc w:val="left"/>
        <w:rPr>
          <w:rFonts w:ascii="宋体" w:hAnsi="宋体" w:eastAsia="宋体" w:cs="宋体"/>
          <w:bCs/>
          <w:kern w:val="0"/>
          <w:u w:val="single"/>
        </w:rPr>
      </w:pPr>
      <w:r>
        <w:rPr>
          <w:rFonts w:hint="eastAsia" w:ascii="宋体" w:hAnsi="宋体" w:eastAsia="宋体" w:cs="宋体"/>
          <w:bCs/>
          <w:kern w:val="0"/>
        </w:rPr>
        <w:t>（2）行业标准、规范：</w:t>
      </w:r>
      <w:r>
        <w:rPr>
          <w:rFonts w:hint="eastAsia" w:ascii="宋体" w:hAnsi="宋体" w:eastAsia="宋体" w:cs="宋体"/>
          <w:kern w:val="0"/>
          <w:u w:val="single"/>
        </w:rPr>
        <w:t>《工程建设标准强制性条文》、《建筑工程施工质量验收统一标准》及建筑工程各专业工程施工质量验收规范、相关行业规范及各相关主管部门颁布的法律、法规、条例和办法。</w:t>
      </w:r>
    </w:p>
    <w:p>
      <w:pPr>
        <w:spacing w:line="440" w:lineRule="exact"/>
        <w:ind w:firstLine="420" w:firstLineChars="200"/>
        <w:jc w:val="left"/>
        <w:rPr>
          <w:rFonts w:ascii="宋体" w:hAnsi="宋体" w:eastAsia="宋体" w:cs="宋体"/>
        </w:rPr>
      </w:pPr>
      <w:r>
        <w:rPr>
          <w:rFonts w:hint="eastAsia" w:ascii="宋体" w:hAnsi="宋体" w:eastAsia="宋体" w:cs="宋体"/>
        </w:rPr>
        <w:t>3.4乙方未经甲方同意，不得将本工程图纸及作法说明转给第三人。</w:t>
      </w:r>
    </w:p>
    <w:p>
      <w:pPr>
        <w:spacing w:line="440" w:lineRule="exact"/>
        <w:ind w:firstLine="420" w:firstLineChars="200"/>
        <w:jc w:val="left"/>
        <w:rPr>
          <w:rFonts w:ascii="宋体" w:hAnsi="宋体" w:eastAsia="宋体" w:cs="宋体"/>
        </w:rPr>
      </w:pPr>
      <w:r>
        <w:rPr>
          <w:rFonts w:hint="eastAsia" w:ascii="宋体" w:hAnsi="宋体" w:eastAsia="宋体" w:cs="宋体"/>
        </w:rPr>
        <w:t>3.5 乙方应在施工场地保留一套完整图纸，供有关人员进行工程检查时使用。</w:t>
      </w:r>
    </w:p>
    <w:p>
      <w:pPr>
        <w:pStyle w:val="25"/>
        <w:spacing w:before="0" w:line="440" w:lineRule="exact"/>
        <w:ind w:left="284"/>
        <w:jc w:val="left"/>
        <w:rPr>
          <w:rFonts w:ascii="宋体" w:hAnsi="宋体" w:eastAsia="宋体" w:cs="宋体"/>
          <w:sz w:val="21"/>
          <w:szCs w:val="21"/>
        </w:rPr>
      </w:pPr>
      <w:r>
        <w:rPr>
          <w:rFonts w:hint="eastAsia" w:ascii="宋体" w:hAnsi="宋体" w:eastAsia="宋体" w:cs="宋体"/>
          <w:sz w:val="21"/>
          <w:szCs w:val="21"/>
        </w:rPr>
        <w:t>第四条 甲方项目负责人</w:t>
      </w:r>
    </w:p>
    <w:p>
      <w:pPr>
        <w:spacing w:line="440" w:lineRule="exact"/>
        <w:ind w:firstLine="420" w:firstLineChars="200"/>
        <w:jc w:val="left"/>
        <w:rPr>
          <w:rFonts w:ascii="宋体" w:hAnsi="宋体" w:eastAsia="宋体" w:cs="宋体"/>
        </w:rPr>
      </w:pPr>
      <w:r>
        <w:rPr>
          <w:rFonts w:hint="eastAsia" w:ascii="宋体" w:hAnsi="宋体" w:eastAsia="宋体" w:cs="宋体"/>
        </w:rPr>
        <w:t>4.1甲方指派</w:t>
      </w:r>
      <w:r>
        <w:rPr>
          <w:rStyle w:val="20"/>
          <w:rFonts w:hint="eastAsia" w:ascii="宋体" w:hAnsi="宋体" w:cs="宋体"/>
          <w:b/>
        </w:rPr>
        <w:t xml:space="preserve"> </w:t>
      </w:r>
      <w:r>
        <w:rPr>
          <w:rFonts w:hint="eastAsia" w:ascii="宋体" w:hAnsi="宋体" w:eastAsia="宋体" w:cs="宋体"/>
          <w:b/>
          <w:bCs/>
          <w:u w:val="single"/>
        </w:rPr>
        <w:t>王柳成</w:t>
      </w:r>
      <w:r>
        <w:rPr>
          <w:rStyle w:val="20"/>
          <w:rFonts w:hint="eastAsia" w:ascii="宋体" w:hAnsi="宋体" w:cs="宋体"/>
          <w:b/>
        </w:rPr>
        <w:t xml:space="preserve"> </w:t>
      </w:r>
      <w:r>
        <w:rPr>
          <w:rFonts w:hint="eastAsia" w:ascii="宋体" w:hAnsi="宋体" w:eastAsia="宋体" w:cs="宋体"/>
        </w:rPr>
        <w:t>为本工程的项目负责人。该负责人是甲方在施工现场履行合同的代表。甲方的指令，经由项目负责人签署后生效，并以书面形式传递给乙方项目负责人。</w:t>
      </w:r>
    </w:p>
    <w:p>
      <w:pPr>
        <w:spacing w:line="440" w:lineRule="exact"/>
        <w:ind w:firstLine="420" w:firstLineChars="200"/>
        <w:jc w:val="left"/>
        <w:rPr>
          <w:rFonts w:ascii="宋体" w:hAnsi="宋体" w:eastAsia="宋体" w:cs="宋体"/>
        </w:rPr>
      </w:pPr>
      <w:r>
        <w:rPr>
          <w:rFonts w:hint="eastAsia" w:ascii="宋体" w:hAnsi="宋体" w:eastAsia="宋体" w:cs="宋体"/>
          <w:kern w:val="0"/>
        </w:rPr>
        <w:t>4.2甲方按合同约定，及时向乙方提供所需的指令、通知。</w:t>
      </w:r>
    </w:p>
    <w:p>
      <w:pPr>
        <w:spacing w:line="440" w:lineRule="exact"/>
        <w:ind w:firstLine="420" w:firstLineChars="200"/>
        <w:jc w:val="left"/>
        <w:rPr>
          <w:rFonts w:ascii="宋体" w:hAnsi="宋体" w:eastAsia="宋体" w:cs="宋体"/>
        </w:rPr>
      </w:pPr>
      <w:r>
        <w:rPr>
          <w:rFonts w:hint="eastAsia" w:ascii="宋体" w:hAnsi="宋体" w:eastAsia="宋体" w:cs="宋体"/>
        </w:rPr>
        <w:t>4.3甲方亦可根据需要发出口头指令，但应在</w:t>
      </w:r>
      <w:r>
        <w:rPr>
          <w:rStyle w:val="20"/>
          <w:rFonts w:hint="eastAsia" w:ascii="宋体" w:hAnsi="宋体" w:cs="宋体"/>
        </w:rPr>
        <w:t>48</w:t>
      </w:r>
      <w:r>
        <w:rPr>
          <w:rFonts w:hint="eastAsia" w:ascii="宋体" w:hAnsi="宋体" w:eastAsia="宋体" w:cs="宋体"/>
        </w:rPr>
        <w:t>小时内予以书面确认。乙方应对甲方的口头指令予以执行，并及时敦促甲方进行书面确认。无论口头指令或书面指令，如果指令错误的，甲方应当及时纠正。乙方有责任核实甲方指令是否正确，如果发现指令有误的，应及时告知甲方，以减少错误指令可能产生的损失。</w:t>
      </w:r>
      <w:r>
        <w:rPr>
          <w:rFonts w:hint="eastAsia" w:ascii="宋体" w:hAnsi="宋体" w:eastAsia="宋体" w:cs="宋体"/>
          <w:kern w:val="0"/>
        </w:rPr>
        <w:t>否则因此造成的损失及工期延误由乙方承担，但经乙方告知后甲方仍坚持指令的，所造成的损失由甲方承担，工期相应顺延。</w:t>
      </w:r>
    </w:p>
    <w:p>
      <w:pPr>
        <w:spacing w:line="440" w:lineRule="exact"/>
        <w:ind w:firstLine="420" w:firstLineChars="200"/>
        <w:jc w:val="left"/>
        <w:rPr>
          <w:rFonts w:ascii="宋体" w:hAnsi="宋体" w:eastAsia="宋体" w:cs="宋体"/>
        </w:rPr>
      </w:pPr>
      <w:r>
        <w:rPr>
          <w:rFonts w:hint="eastAsia" w:ascii="宋体" w:hAnsi="宋体" w:eastAsia="宋体" w:cs="宋体"/>
        </w:rPr>
        <w:t>4.4甲方项目负责人可委派有关具体管理人员，承担自己的部分权利和职责，并可在任何时候撤回这种委派。委派和撤回均应提前</w:t>
      </w:r>
      <w:r>
        <w:rPr>
          <w:rFonts w:hint="eastAsia" w:ascii="宋体" w:hAnsi="宋体" w:eastAsia="宋体" w:cs="宋体"/>
          <w:u w:val="single"/>
        </w:rPr>
        <w:t>3</w:t>
      </w:r>
      <w:r>
        <w:rPr>
          <w:rFonts w:hint="eastAsia" w:ascii="宋体" w:hAnsi="宋体" w:eastAsia="宋体" w:cs="宋体"/>
        </w:rPr>
        <w:t>天通知乙方。</w:t>
      </w:r>
    </w:p>
    <w:p>
      <w:pPr>
        <w:spacing w:line="440" w:lineRule="exact"/>
        <w:ind w:firstLine="420" w:firstLineChars="200"/>
        <w:jc w:val="left"/>
        <w:rPr>
          <w:rFonts w:ascii="宋体" w:hAnsi="宋体" w:eastAsia="宋体" w:cs="宋体"/>
        </w:rPr>
      </w:pPr>
      <w:r>
        <w:rPr>
          <w:rFonts w:hint="eastAsia" w:ascii="宋体" w:hAnsi="宋体" w:eastAsia="宋体" w:cs="宋体"/>
        </w:rPr>
        <w:t>4.5甲方如须更换项目负责人，应提前</w:t>
      </w:r>
      <w:r>
        <w:rPr>
          <w:rFonts w:hint="eastAsia" w:ascii="宋体" w:hAnsi="宋体" w:eastAsia="宋体" w:cs="宋体"/>
          <w:u w:val="single"/>
        </w:rPr>
        <w:t>7</w:t>
      </w:r>
      <w:r>
        <w:rPr>
          <w:rFonts w:hint="eastAsia" w:ascii="宋体" w:hAnsi="宋体" w:eastAsia="宋体" w:cs="宋体"/>
        </w:rPr>
        <w:t>天书面通知乙方。更换后，后任继续行使合同文件约定的前任职责，履行前任的义务。</w:t>
      </w:r>
    </w:p>
    <w:p>
      <w:pPr>
        <w:pStyle w:val="25"/>
        <w:spacing w:before="0" w:line="440" w:lineRule="exact"/>
        <w:ind w:left="284"/>
        <w:jc w:val="left"/>
        <w:rPr>
          <w:rFonts w:ascii="宋体" w:hAnsi="宋体" w:eastAsia="宋体" w:cs="宋体"/>
          <w:sz w:val="21"/>
          <w:szCs w:val="21"/>
        </w:rPr>
      </w:pPr>
      <w:r>
        <w:rPr>
          <w:rFonts w:hint="eastAsia" w:ascii="宋体" w:hAnsi="宋体" w:eastAsia="宋体" w:cs="宋体"/>
          <w:sz w:val="21"/>
          <w:szCs w:val="21"/>
        </w:rPr>
        <w:t>第五条  乙方项目管理人员</w:t>
      </w:r>
    </w:p>
    <w:p>
      <w:pPr>
        <w:spacing w:line="440" w:lineRule="exact"/>
        <w:ind w:firstLine="420" w:firstLineChars="200"/>
        <w:jc w:val="left"/>
        <w:rPr>
          <w:rFonts w:ascii="宋体" w:hAnsi="宋体" w:eastAsia="宋体" w:cs="宋体"/>
        </w:rPr>
      </w:pPr>
      <w:r>
        <w:rPr>
          <w:rFonts w:hint="eastAsia" w:ascii="宋体" w:hAnsi="宋体" w:eastAsia="宋体" w:cs="宋体"/>
        </w:rPr>
        <w:t>5.1乙方委派</w:t>
      </w:r>
      <w:r>
        <w:rPr>
          <w:rStyle w:val="20"/>
          <w:rFonts w:hint="eastAsia" w:ascii="宋体" w:hAnsi="宋体" w:cs="宋体"/>
          <w:b/>
          <w:bCs/>
        </w:rPr>
        <w:t xml:space="preserve"> </w:t>
      </w:r>
      <w:r>
        <w:rPr>
          <w:rStyle w:val="20"/>
          <w:rFonts w:hint="eastAsia" w:ascii="宋体" w:hAnsi="宋体" w:cs="宋体"/>
          <w:b/>
          <w:bCs/>
          <w:sz w:val="21"/>
        </w:rPr>
        <w:t>高晓辉</w:t>
      </w:r>
      <w:r>
        <w:rPr>
          <w:rStyle w:val="20"/>
          <w:rFonts w:hint="eastAsia" w:ascii="宋体" w:hAnsi="宋体" w:cs="宋体"/>
          <w:b/>
          <w:bCs/>
        </w:rPr>
        <w:t xml:space="preserve"> </w:t>
      </w:r>
      <w:r>
        <w:rPr>
          <w:rFonts w:hint="eastAsia" w:ascii="宋体" w:hAnsi="宋体" w:eastAsia="宋体" w:cs="宋体"/>
        </w:rPr>
        <w:t>为本项目的项目负责人。乙方依据合同发出的通知，应以书面形式经项目负责人签署后交甲方项目负责人方能生效。</w:t>
      </w:r>
    </w:p>
    <w:p>
      <w:pPr>
        <w:spacing w:line="440" w:lineRule="exact"/>
        <w:ind w:firstLine="420" w:firstLineChars="200"/>
        <w:jc w:val="left"/>
        <w:rPr>
          <w:rFonts w:ascii="宋体" w:hAnsi="宋体" w:eastAsia="宋体" w:cs="宋体"/>
        </w:rPr>
      </w:pPr>
      <w:r>
        <w:rPr>
          <w:rFonts w:hint="eastAsia" w:ascii="宋体" w:hAnsi="宋体" w:eastAsia="宋体" w:cs="宋体"/>
        </w:rPr>
        <w:t>5.2乙方项目负责人应按经甲方认可的施工组织设计、施工方案和甲方依据合同发出的指令组织施工。在情况紧急且无法与甲方取得联系时，项目负责人应采取适当的紧急措施保证人员生命和工程、财产安全，并在采取措施后48小时内向甲方送交情况处理报告。责任在甲方的，由甲方承担由此发生的费用，相应顺延工期；责任在乙方的，由乙方承担费用，不顺延工期。</w:t>
      </w:r>
    </w:p>
    <w:p>
      <w:pPr>
        <w:spacing w:line="440" w:lineRule="exact"/>
        <w:ind w:firstLine="420" w:firstLineChars="200"/>
        <w:jc w:val="left"/>
        <w:rPr>
          <w:rFonts w:ascii="宋体" w:hAnsi="宋体" w:eastAsia="宋体" w:cs="宋体"/>
        </w:rPr>
      </w:pPr>
      <w:r>
        <w:rPr>
          <w:rFonts w:hint="eastAsia" w:ascii="宋体" w:hAnsi="宋体" w:eastAsia="宋体" w:cs="宋体"/>
        </w:rPr>
        <w:t>5.3乙方如需更换项目负责人，应提前</w:t>
      </w:r>
      <w:r>
        <w:rPr>
          <w:rStyle w:val="20"/>
          <w:rFonts w:hint="eastAsia" w:ascii="宋体" w:hAnsi="宋体" w:cs="宋体"/>
        </w:rPr>
        <w:t>7</w:t>
      </w:r>
      <w:r>
        <w:rPr>
          <w:rFonts w:hint="eastAsia" w:ascii="宋体" w:hAnsi="宋体" w:eastAsia="宋体" w:cs="宋体"/>
        </w:rPr>
        <w:t>天以上以书面形式通报甲方，并应征得甲方同意。后任项目负责人继续行使合同文件约定的前任项目负责人职权，履行前任项目负责人的义务。如乙方未经甲方批准擅自更换项目负责人，甲方有权对乙方收取</w:t>
      </w:r>
      <w:r>
        <w:rPr>
          <w:rStyle w:val="20"/>
          <w:rFonts w:hint="eastAsia" w:ascii="宋体" w:hAnsi="宋体" w:cs="宋体"/>
          <w:b/>
          <w:sz w:val="21"/>
        </w:rPr>
        <w:t>拾万</w:t>
      </w:r>
      <w:r>
        <w:rPr>
          <w:rFonts w:hint="eastAsia" w:ascii="宋体" w:hAnsi="宋体" w:eastAsia="宋体" w:cs="宋体"/>
        </w:rPr>
        <w:t>元/人的违约金。</w:t>
      </w:r>
    </w:p>
    <w:p>
      <w:pPr>
        <w:spacing w:line="440" w:lineRule="exact"/>
        <w:ind w:firstLine="420" w:firstLineChars="200"/>
        <w:jc w:val="left"/>
        <w:rPr>
          <w:rFonts w:ascii="宋体" w:hAnsi="宋体" w:eastAsia="宋体" w:cs="宋体"/>
        </w:rPr>
      </w:pPr>
      <w:r>
        <w:rPr>
          <w:rFonts w:hint="eastAsia" w:ascii="宋体" w:hAnsi="宋体" w:eastAsia="宋体" w:cs="宋体"/>
        </w:rPr>
        <w:t>5.4乙方项目负责人应专职在岗，不得兼任其他项目任何职务。甲方如有证据表明乙方项目负责人不能胜任工作或未专职在岗，可对乙方收取</w:t>
      </w:r>
      <w:r>
        <w:rPr>
          <w:rStyle w:val="20"/>
          <w:rFonts w:hint="eastAsia" w:ascii="宋体" w:hAnsi="宋体" w:cs="宋体"/>
          <w:b/>
          <w:sz w:val="21"/>
        </w:rPr>
        <w:t>贰万</w:t>
      </w:r>
      <w:r>
        <w:rPr>
          <w:rFonts w:hint="eastAsia" w:ascii="宋体" w:hAnsi="宋体" w:eastAsia="宋体" w:cs="宋体"/>
        </w:rPr>
        <w:t>元/次的违约金，或要求乙方更换项目负责人。乙方在接到甲方要求易人的书面通知后</w:t>
      </w:r>
      <w:r>
        <w:rPr>
          <w:rStyle w:val="20"/>
          <w:rFonts w:hint="eastAsia" w:ascii="宋体" w:hAnsi="宋体" w:cs="宋体"/>
          <w:sz w:val="21"/>
        </w:rPr>
        <w:t>7</w:t>
      </w:r>
      <w:r>
        <w:rPr>
          <w:rFonts w:hint="eastAsia" w:ascii="宋体" w:hAnsi="宋体" w:eastAsia="宋体" w:cs="宋体"/>
        </w:rPr>
        <w:t>天内完成易人。</w:t>
      </w:r>
    </w:p>
    <w:p>
      <w:pPr>
        <w:spacing w:line="440" w:lineRule="exact"/>
        <w:ind w:firstLine="420" w:firstLineChars="200"/>
        <w:jc w:val="left"/>
        <w:rPr>
          <w:rFonts w:ascii="宋体" w:hAnsi="宋体" w:eastAsia="宋体" w:cs="宋体"/>
          <w:kern w:val="0"/>
        </w:rPr>
      </w:pPr>
      <w:r>
        <w:rPr>
          <w:rFonts w:hint="eastAsia" w:ascii="宋体" w:hAnsi="宋体" w:eastAsia="宋体" w:cs="宋体"/>
        </w:rPr>
        <w:t>5.5</w:t>
      </w:r>
      <w:r>
        <w:rPr>
          <w:rFonts w:hint="eastAsia" w:ascii="宋体" w:hAnsi="宋体" w:eastAsia="宋体" w:cs="宋体"/>
          <w:kern w:val="0"/>
        </w:rPr>
        <w:t>乙方项目管理人员在所辖工程施工期间，均须专职在岗，不得兼任其它项目任何职务。乙方更换管理人员，须提前一周书面上报甲方同意方可执行。否则，乙方每违约一项或一人，需支付违约金</w:t>
      </w:r>
      <w:r>
        <w:rPr>
          <w:rStyle w:val="20"/>
          <w:rFonts w:hint="eastAsia" w:ascii="宋体" w:hAnsi="宋体" w:cs="宋体"/>
          <w:b/>
          <w:sz w:val="21"/>
        </w:rPr>
        <w:t>壹万</w:t>
      </w:r>
      <w:r>
        <w:rPr>
          <w:rFonts w:hint="eastAsia" w:ascii="宋体" w:hAnsi="宋体" w:eastAsia="宋体" w:cs="宋体"/>
          <w:kern w:val="0"/>
        </w:rPr>
        <w:t>元。</w:t>
      </w:r>
    </w:p>
    <w:p>
      <w:pPr>
        <w:spacing w:line="440" w:lineRule="exact"/>
        <w:ind w:firstLine="420" w:firstLineChars="200"/>
        <w:jc w:val="left"/>
        <w:rPr>
          <w:rFonts w:ascii="宋体" w:hAnsi="宋体" w:eastAsia="宋体" w:cs="宋体"/>
          <w:kern w:val="0"/>
        </w:rPr>
      </w:pPr>
      <w:r>
        <w:rPr>
          <w:rFonts w:hint="eastAsia" w:ascii="宋体" w:hAnsi="宋体" w:eastAsia="宋体" w:cs="宋体"/>
          <w:kern w:val="0"/>
        </w:rPr>
        <w:t>5.6乙方以下人员，经甲方要求，须在</w:t>
      </w:r>
      <w:r>
        <w:rPr>
          <w:rStyle w:val="20"/>
          <w:rFonts w:hint="eastAsia" w:ascii="宋体" w:hAnsi="宋体" w:cs="宋体"/>
          <w:sz w:val="21"/>
        </w:rPr>
        <w:t>48</w:t>
      </w:r>
      <w:r>
        <w:rPr>
          <w:rFonts w:hint="eastAsia" w:ascii="宋体" w:hAnsi="宋体" w:eastAsia="宋体" w:cs="宋体"/>
          <w:kern w:val="0"/>
        </w:rPr>
        <w:t>小时内调离本工程范围，否则需向甲方支付违约金</w:t>
      </w:r>
      <w:r>
        <w:rPr>
          <w:rStyle w:val="20"/>
          <w:rFonts w:hint="eastAsia" w:ascii="宋体" w:hAnsi="宋体" w:cs="宋体"/>
          <w:b/>
          <w:sz w:val="21"/>
        </w:rPr>
        <w:t>伍佰</w:t>
      </w:r>
      <w:r>
        <w:rPr>
          <w:rFonts w:hint="eastAsia" w:ascii="宋体" w:hAnsi="宋体" w:eastAsia="宋体" w:cs="宋体"/>
          <w:kern w:val="0"/>
        </w:rPr>
        <w:t>元/天/人。同时，乙方应经甲方批准的合格人员代替调离的人员。</w:t>
      </w:r>
    </w:p>
    <w:p>
      <w:pPr>
        <w:numPr>
          <w:ilvl w:val="0"/>
          <w:numId w:val="6"/>
        </w:numPr>
        <w:spacing w:line="440" w:lineRule="exact"/>
        <w:ind w:left="0" w:firstLine="420" w:firstLineChars="200"/>
        <w:jc w:val="left"/>
        <w:rPr>
          <w:rFonts w:ascii="宋体" w:hAnsi="宋体" w:eastAsia="宋体" w:cs="宋体"/>
          <w:kern w:val="0"/>
        </w:rPr>
      </w:pPr>
      <w:r>
        <w:rPr>
          <w:rFonts w:hint="eastAsia" w:ascii="宋体" w:hAnsi="宋体" w:eastAsia="宋体" w:cs="宋体"/>
          <w:kern w:val="0"/>
        </w:rPr>
        <w:t>甲方确认无法胜任工作者，包括对分部分项工程进度及施工质量达不到合同要求负有责任的施工人员、不熟悉熟练本专业工作的施工人员、工作责任心不强的施工人员等；</w:t>
      </w:r>
    </w:p>
    <w:p>
      <w:pPr>
        <w:numPr>
          <w:ilvl w:val="0"/>
          <w:numId w:val="6"/>
        </w:numPr>
        <w:spacing w:line="440" w:lineRule="exact"/>
        <w:ind w:left="0" w:firstLine="420" w:firstLineChars="200"/>
        <w:jc w:val="left"/>
        <w:rPr>
          <w:rFonts w:ascii="宋体" w:hAnsi="宋体" w:eastAsia="宋体" w:cs="宋体"/>
        </w:rPr>
      </w:pPr>
      <w:r>
        <w:rPr>
          <w:rFonts w:hint="eastAsia" w:ascii="宋体" w:hAnsi="宋体" w:eastAsia="宋体" w:cs="宋体"/>
        </w:rPr>
        <w:t>不能积极配合甲方正常工作（包括销售）者；</w:t>
      </w:r>
    </w:p>
    <w:p>
      <w:pPr>
        <w:numPr>
          <w:ilvl w:val="0"/>
          <w:numId w:val="6"/>
        </w:numPr>
        <w:spacing w:line="440" w:lineRule="exact"/>
        <w:ind w:left="0" w:firstLine="420" w:firstLineChars="200"/>
        <w:jc w:val="left"/>
        <w:rPr>
          <w:rFonts w:ascii="宋体" w:hAnsi="宋体" w:eastAsia="宋体" w:cs="宋体"/>
        </w:rPr>
      </w:pPr>
      <w:r>
        <w:rPr>
          <w:rFonts w:hint="eastAsia" w:ascii="宋体" w:hAnsi="宋体" w:eastAsia="宋体" w:cs="宋体"/>
        </w:rPr>
        <w:t>违反甲方或乙方工地现场管理规定者；</w:t>
      </w:r>
    </w:p>
    <w:p>
      <w:pPr>
        <w:numPr>
          <w:ilvl w:val="0"/>
          <w:numId w:val="6"/>
        </w:numPr>
        <w:spacing w:line="440" w:lineRule="exact"/>
        <w:ind w:left="0" w:firstLine="420" w:firstLineChars="200"/>
        <w:jc w:val="left"/>
        <w:rPr>
          <w:rFonts w:ascii="宋体" w:hAnsi="宋体" w:eastAsia="宋体" w:cs="宋体"/>
        </w:rPr>
      </w:pPr>
      <w:r>
        <w:rPr>
          <w:rFonts w:hint="eastAsia" w:ascii="宋体" w:hAnsi="宋体" w:eastAsia="宋体" w:cs="宋体"/>
        </w:rPr>
        <w:t>无证上岗者（适用于按规定必须有上岗证）；</w:t>
      </w:r>
    </w:p>
    <w:p>
      <w:pPr>
        <w:numPr>
          <w:ilvl w:val="0"/>
          <w:numId w:val="6"/>
        </w:numPr>
        <w:spacing w:line="440" w:lineRule="exact"/>
        <w:ind w:left="0" w:firstLine="420" w:firstLineChars="200"/>
        <w:jc w:val="left"/>
        <w:rPr>
          <w:rFonts w:ascii="宋体" w:hAnsi="宋体" w:eastAsia="宋体" w:cs="宋体"/>
        </w:rPr>
      </w:pPr>
      <w:r>
        <w:rPr>
          <w:rFonts w:hint="eastAsia" w:ascii="宋体" w:hAnsi="宋体" w:eastAsia="宋体" w:cs="宋体"/>
        </w:rPr>
        <w:t>与本合同规定名册不符者；</w:t>
      </w:r>
    </w:p>
    <w:p>
      <w:pPr>
        <w:numPr>
          <w:ilvl w:val="0"/>
          <w:numId w:val="6"/>
        </w:numPr>
        <w:spacing w:line="440" w:lineRule="exact"/>
        <w:ind w:left="0" w:firstLine="420" w:firstLineChars="200"/>
        <w:jc w:val="left"/>
        <w:rPr>
          <w:rFonts w:ascii="宋体" w:hAnsi="宋体" w:eastAsia="宋体" w:cs="宋体"/>
        </w:rPr>
      </w:pPr>
      <w:r>
        <w:rPr>
          <w:rFonts w:hint="eastAsia" w:ascii="宋体" w:hAnsi="宋体" w:eastAsia="宋体" w:cs="宋体"/>
        </w:rPr>
        <w:t>与本工程施工无关的人员。</w:t>
      </w:r>
    </w:p>
    <w:p>
      <w:pPr>
        <w:pStyle w:val="25"/>
        <w:spacing w:before="0" w:line="440" w:lineRule="exact"/>
        <w:ind w:left="284"/>
        <w:jc w:val="left"/>
        <w:rPr>
          <w:rFonts w:ascii="宋体" w:hAnsi="宋体" w:eastAsia="宋体" w:cs="宋体"/>
          <w:sz w:val="21"/>
          <w:szCs w:val="21"/>
        </w:rPr>
      </w:pPr>
      <w:r>
        <w:rPr>
          <w:rFonts w:hint="eastAsia" w:ascii="宋体" w:hAnsi="宋体" w:eastAsia="宋体" w:cs="宋体"/>
          <w:sz w:val="21"/>
          <w:szCs w:val="21"/>
        </w:rPr>
        <w:t>第六条 甲方工作</w:t>
      </w:r>
    </w:p>
    <w:p>
      <w:pPr>
        <w:spacing w:line="440" w:lineRule="exact"/>
        <w:ind w:firstLine="420" w:firstLineChars="200"/>
        <w:jc w:val="left"/>
        <w:rPr>
          <w:rFonts w:ascii="宋体" w:hAnsi="宋体" w:eastAsia="宋体" w:cs="宋体"/>
        </w:rPr>
      </w:pPr>
      <w:r>
        <w:rPr>
          <w:rFonts w:hint="eastAsia" w:ascii="宋体" w:hAnsi="宋体" w:eastAsia="宋体" w:cs="宋体"/>
        </w:rPr>
        <w:t>6.1甲方按双方约定的内容和时间完成以下工作：</w:t>
      </w:r>
    </w:p>
    <w:p>
      <w:pPr>
        <w:numPr>
          <w:ilvl w:val="0"/>
          <w:numId w:val="7"/>
        </w:numPr>
        <w:spacing w:line="440" w:lineRule="exact"/>
        <w:ind w:left="0" w:firstLine="420" w:firstLineChars="200"/>
        <w:jc w:val="left"/>
        <w:rPr>
          <w:rFonts w:ascii="宋体" w:hAnsi="宋体" w:eastAsia="宋体" w:cs="宋体"/>
        </w:rPr>
      </w:pPr>
      <w:r>
        <w:rPr>
          <w:rFonts w:hint="eastAsia" w:ascii="宋体" w:hAnsi="宋体" w:eastAsia="宋体" w:cs="宋体"/>
        </w:rPr>
        <w:t>提供必要的施工场地和进出道路。</w:t>
      </w:r>
    </w:p>
    <w:p>
      <w:pPr>
        <w:numPr>
          <w:ilvl w:val="0"/>
          <w:numId w:val="7"/>
        </w:numPr>
        <w:spacing w:line="440" w:lineRule="exact"/>
        <w:ind w:left="0" w:firstLine="420" w:firstLineChars="200"/>
        <w:jc w:val="left"/>
        <w:rPr>
          <w:rFonts w:ascii="宋体" w:hAnsi="宋体" w:eastAsia="宋体" w:cs="宋体"/>
        </w:rPr>
      </w:pPr>
      <w:r>
        <w:rPr>
          <w:rFonts w:hint="eastAsia" w:ascii="宋体" w:hAnsi="宋体" w:eastAsia="宋体" w:cs="宋体"/>
        </w:rPr>
        <w:t>办理施工报建、临时场地、占用道路、淤泥排放证等报批手续和质监备案手续。提供一套本工程建设等有关政府部门的批文复印件给乙方。</w:t>
      </w:r>
    </w:p>
    <w:p>
      <w:pPr>
        <w:numPr>
          <w:ilvl w:val="0"/>
          <w:numId w:val="7"/>
        </w:numPr>
        <w:spacing w:line="440" w:lineRule="exact"/>
        <w:ind w:left="0" w:firstLine="420" w:firstLineChars="200"/>
        <w:jc w:val="left"/>
        <w:rPr>
          <w:rFonts w:ascii="宋体" w:hAnsi="宋体" w:eastAsia="宋体" w:cs="宋体"/>
        </w:rPr>
      </w:pPr>
      <w:r>
        <w:rPr>
          <w:rFonts w:hint="eastAsia" w:ascii="宋体" w:hAnsi="宋体" w:eastAsia="宋体" w:cs="宋体"/>
        </w:rPr>
        <w:t>及时提供施工图纸和图纸变更给乙方。所有工程施工图纸应于施工前</w:t>
      </w:r>
      <w:r>
        <w:rPr>
          <w:rStyle w:val="20"/>
          <w:rFonts w:hint="eastAsia" w:ascii="宋体" w:hAnsi="宋体" w:cs="宋体"/>
        </w:rPr>
        <w:t>7</w:t>
      </w:r>
      <w:r>
        <w:rPr>
          <w:rFonts w:hint="eastAsia" w:ascii="宋体" w:hAnsi="宋体" w:eastAsia="宋体" w:cs="宋体"/>
        </w:rPr>
        <w:t>天提供给乙方。</w:t>
      </w:r>
    </w:p>
    <w:p>
      <w:pPr>
        <w:numPr>
          <w:ilvl w:val="0"/>
          <w:numId w:val="7"/>
        </w:numPr>
        <w:spacing w:line="440" w:lineRule="exact"/>
        <w:ind w:left="0" w:firstLine="420" w:firstLineChars="200"/>
        <w:jc w:val="left"/>
        <w:rPr>
          <w:rFonts w:ascii="宋体" w:hAnsi="宋体" w:eastAsia="宋体" w:cs="宋体"/>
        </w:rPr>
      </w:pPr>
      <w:r>
        <w:rPr>
          <w:rFonts w:hint="eastAsia" w:ascii="宋体" w:hAnsi="宋体" w:eastAsia="宋体" w:cs="宋体"/>
        </w:rPr>
        <w:t>按双方商定的时间表，在不影响工程进度的情况下，提供乙方完成合同任务所必需的补充施工图纸及资料，并对图纸和资料的准确性负责。</w:t>
      </w:r>
    </w:p>
    <w:p>
      <w:pPr>
        <w:numPr>
          <w:ilvl w:val="0"/>
          <w:numId w:val="7"/>
        </w:numPr>
        <w:spacing w:line="440" w:lineRule="exact"/>
        <w:ind w:left="0" w:firstLine="420" w:firstLineChars="200"/>
        <w:jc w:val="left"/>
        <w:rPr>
          <w:rFonts w:ascii="宋体" w:hAnsi="宋体" w:eastAsia="宋体" w:cs="宋体"/>
        </w:rPr>
      </w:pPr>
      <w:r>
        <w:rPr>
          <w:rFonts w:hint="eastAsia" w:ascii="宋体" w:hAnsi="宋体" w:eastAsia="宋体" w:cs="宋体"/>
        </w:rPr>
        <w:t>在不影响工程进度的情况下，及时将可以开展装修施工的工作面移交给乙方，包括腾空可以腾空的建筑物，清理土建安装遗留的影响装修施工的物品等。</w:t>
      </w:r>
    </w:p>
    <w:p>
      <w:pPr>
        <w:numPr>
          <w:ilvl w:val="0"/>
          <w:numId w:val="7"/>
        </w:numPr>
        <w:spacing w:line="440" w:lineRule="exact"/>
        <w:ind w:left="0" w:firstLine="420" w:firstLineChars="200"/>
        <w:jc w:val="left"/>
        <w:rPr>
          <w:rFonts w:ascii="宋体" w:hAnsi="宋体" w:eastAsia="宋体" w:cs="宋体"/>
        </w:rPr>
      </w:pPr>
      <w:r>
        <w:rPr>
          <w:rFonts w:hint="eastAsia" w:ascii="宋体" w:hAnsi="宋体" w:eastAsia="宋体" w:cs="宋体"/>
        </w:rPr>
        <w:t>为乙方开展装修施工提供必要的水准点和坐标控制点。</w:t>
      </w:r>
    </w:p>
    <w:p>
      <w:pPr>
        <w:numPr>
          <w:ilvl w:val="0"/>
          <w:numId w:val="7"/>
        </w:numPr>
        <w:spacing w:line="440" w:lineRule="exact"/>
        <w:ind w:left="0" w:firstLine="420" w:firstLineChars="200"/>
        <w:jc w:val="left"/>
        <w:rPr>
          <w:rFonts w:ascii="宋体" w:hAnsi="宋体" w:eastAsia="宋体" w:cs="宋体"/>
        </w:rPr>
      </w:pPr>
      <w:r>
        <w:rPr>
          <w:rFonts w:hint="eastAsia" w:ascii="宋体" w:hAnsi="宋体" w:eastAsia="宋体" w:cs="宋体"/>
        </w:rPr>
        <w:t>如有必要，应在开工前</w:t>
      </w:r>
      <w:r>
        <w:rPr>
          <w:rStyle w:val="20"/>
          <w:rFonts w:hint="eastAsia" w:ascii="宋体" w:hAnsi="宋体" w:cs="宋体"/>
        </w:rPr>
        <w:t>3</w:t>
      </w:r>
      <w:r>
        <w:rPr>
          <w:rFonts w:hint="eastAsia" w:ascii="宋体" w:hAnsi="宋体" w:eastAsia="宋体" w:cs="宋体"/>
        </w:rPr>
        <w:t>天内组织设计单位和乙方对图纸及做法说明进行设计交底。</w:t>
      </w:r>
    </w:p>
    <w:p>
      <w:pPr>
        <w:numPr>
          <w:ilvl w:val="0"/>
          <w:numId w:val="7"/>
        </w:numPr>
        <w:spacing w:line="440" w:lineRule="exact"/>
        <w:ind w:left="0" w:firstLine="420" w:firstLineChars="200"/>
        <w:jc w:val="left"/>
        <w:rPr>
          <w:rFonts w:ascii="宋体" w:hAnsi="宋体" w:eastAsia="宋体" w:cs="宋体"/>
        </w:rPr>
      </w:pPr>
      <w:r>
        <w:rPr>
          <w:rFonts w:hint="eastAsia" w:ascii="宋体" w:hAnsi="宋体" w:eastAsia="宋体" w:cs="宋体"/>
        </w:rPr>
        <w:t>监督检查工程质量、进度、安全和文明施工，负责办理设计图纸变更事宜、工程期间的质量验收事宜。</w:t>
      </w:r>
    </w:p>
    <w:p>
      <w:pPr>
        <w:numPr>
          <w:ilvl w:val="0"/>
          <w:numId w:val="7"/>
        </w:numPr>
        <w:spacing w:line="440" w:lineRule="exact"/>
        <w:ind w:left="0" w:firstLine="420" w:firstLineChars="200"/>
        <w:jc w:val="left"/>
        <w:rPr>
          <w:rFonts w:ascii="宋体" w:hAnsi="宋体" w:eastAsia="宋体" w:cs="宋体"/>
        </w:rPr>
      </w:pPr>
      <w:r>
        <w:rPr>
          <w:rFonts w:hint="eastAsia" w:ascii="宋体" w:hAnsi="宋体" w:eastAsia="宋体" w:cs="宋体"/>
        </w:rPr>
        <w:t>组织工程的竣工验收和办理竣工结算。</w:t>
      </w:r>
    </w:p>
    <w:p>
      <w:pPr>
        <w:numPr>
          <w:ilvl w:val="0"/>
          <w:numId w:val="7"/>
        </w:numPr>
        <w:spacing w:line="440" w:lineRule="exact"/>
        <w:ind w:left="0" w:firstLine="420" w:firstLineChars="200"/>
        <w:jc w:val="left"/>
        <w:rPr>
          <w:rFonts w:ascii="宋体" w:hAnsi="宋体" w:eastAsia="宋体" w:cs="宋体"/>
        </w:rPr>
      </w:pPr>
      <w:r>
        <w:rPr>
          <w:rFonts w:hint="eastAsia" w:ascii="宋体" w:hAnsi="宋体" w:eastAsia="宋体" w:cs="宋体"/>
        </w:rPr>
        <w:t>其他双方约定的，应由甲方完成的工作：</w:t>
      </w:r>
    </w:p>
    <w:p>
      <w:pPr>
        <w:spacing w:line="440" w:lineRule="exact"/>
        <w:ind w:left="480"/>
        <w:jc w:val="left"/>
        <w:rPr>
          <w:rFonts w:ascii="宋体" w:hAnsi="宋体" w:eastAsia="宋体" w:cs="宋体"/>
        </w:rPr>
      </w:pPr>
      <w:r>
        <w:rPr>
          <w:rFonts w:hint="eastAsia" w:ascii="宋体" w:hAnsi="宋体" w:eastAsia="宋体" w:cs="宋体"/>
        </w:rPr>
        <w:t>6.2双方约定，甲方将7.1款工作中的以下工作委托乙方代为办理</w:t>
      </w:r>
      <w:r>
        <w:rPr>
          <w:rFonts w:hint="eastAsia" w:ascii="宋体" w:hAnsi="宋体" w:eastAsia="宋体" w:cs="宋体"/>
          <w:u w:val="single"/>
        </w:rPr>
        <w:t>：6.1款第(2)条工作内容</w:t>
      </w:r>
      <w:r>
        <w:rPr>
          <w:rFonts w:hint="eastAsia" w:ascii="宋体" w:hAnsi="宋体" w:eastAsia="宋体" w:cs="宋体"/>
        </w:rPr>
        <w:t>。相关费用已经含在工程总价中，不再另行结算。</w:t>
      </w:r>
    </w:p>
    <w:p>
      <w:pPr>
        <w:spacing w:line="440" w:lineRule="exact"/>
        <w:ind w:left="480"/>
        <w:jc w:val="left"/>
        <w:rPr>
          <w:rFonts w:ascii="宋体" w:hAnsi="宋体" w:eastAsia="宋体" w:cs="宋体"/>
        </w:rPr>
      </w:pPr>
      <w:r>
        <w:rPr>
          <w:rFonts w:hint="eastAsia" w:ascii="宋体" w:hAnsi="宋体" w:eastAsia="宋体" w:cs="宋体"/>
        </w:rPr>
        <w:t>6.3甲方未能履行6.1款各项义务，导致关键线路工期延误的，甲方给予工期顺延签证。</w:t>
      </w:r>
    </w:p>
    <w:p>
      <w:pPr>
        <w:pStyle w:val="25"/>
        <w:spacing w:before="0" w:line="440" w:lineRule="exact"/>
        <w:ind w:left="284"/>
        <w:jc w:val="left"/>
        <w:rPr>
          <w:rFonts w:ascii="宋体" w:hAnsi="宋体" w:eastAsia="宋体" w:cs="宋体"/>
          <w:sz w:val="21"/>
          <w:szCs w:val="21"/>
        </w:rPr>
      </w:pPr>
      <w:r>
        <w:rPr>
          <w:rFonts w:hint="eastAsia" w:ascii="宋体" w:hAnsi="宋体" w:eastAsia="宋体" w:cs="宋体"/>
          <w:sz w:val="21"/>
          <w:szCs w:val="21"/>
        </w:rPr>
        <w:t>第七条 乙方工作</w:t>
      </w:r>
    </w:p>
    <w:p>
      <w:pPr>
        <w:spacing w:line="440" w:lineRule="exact"/>
        <w:ind w:firstLine="420" w:firstLineChars="200"/>
        <w:jc w:val="left"/>
        <w:rPr>
          <w:rFonts w:ascii="宋体" w:hAnsi="宋体" w:eastAsia="宋体" w:cs="宋体"/>
        </w:rPr>
      </w:pPr>
      <w:r>
        <w:rPr>
          <w:rFonts w:hint="eastAsia" w:ascii="宋体" w:hAnsi="宋体" w:eastAsia="宋体" w:cs="宋体"/>
        </w:rPr>
        <w:t>7.1乙方应按双方约定的时间和内容完成以下工作：</w:t>
      </w:r>
    </w:p>
    <w:p>
      <w:pPr>
        <w:numPr>
          <w:ilvl w:val="0"/>
          <w:numId w:val="8"/>
        </w:numPr>
        <w:spacing w:line="440" w:lineRule="exact"/>
        <w:ind w:left="0" w:firstLine="420" w:firstLineChars="200"/>
        <w:jc w:val="left"/>
        <w:rPr>
          <w:rFonts w:ascii="宋体" w:hAnsi="宋体" w:eastAsia="宋体" w:cs="宋体"/>
        </w:rPr>
      </w:pPr>
      <w:r>
        <w:rPr>
          <w:rFonts w:hint="eastAsia" w:ascii="宋体" w:hAnsi="宋体" w:eastAsia="宋体" w:cs="宋体"/>
        </w:rPr>
        <w:t>在开工前</w:t>
      </w:r>
      <w:r>
        <w:rPr>
          <w:rStyle w:val="20"/>
          <w:rFonts w:hint="eastAsia" w:ascii="宋体" w:hAnsi="宋体" w:cs="宋体"/>
        </w:rPr>
        <w:t>5</w:t>
      </w:r>
      <w:r>
        <w:rPr>
          <w:rFonts w:hint="eastAsia" w:ascii="宋体" w:hAnsi="宋体" w:eastAsia="宋体" w:cs="宋体"/>
        </w:rPr>
        <w:t>天内完成编制施工组织设计、工程总体进度计划并报甲方审查。经甲方批准后方能开工，否则不得开工。同时，乙方应将材料、设备进场计划报送甲方。</w:t>
      </w:r>
    </w:p>
    <w:p>
      <w:pPr>
        <w:numPr>
          <w:ilvl w:val="0"/>
          <w:numId w:val="8"/>
        </w:numPr>
        <w:spacing w:line="440" w:lineRule="exact"/>
        <w:ind w:left="0" w:firstLine="420" w:firstLineChars="200"/>
        <w:jc w:val="left"/>
        <w:rPr>
          <w:rFonts w:ascii="宋体" w:hAnsi="宋体" w:eastAsia="宋体" w:cs="宋体"/>
        </w:rPr>
      </w:pPr>
      <w:r>
        <w:rPr>
          <w:rFonts w:hint="eastAsia" w:ascii="宋体" w:hAnsi="宋体" w:eastAsia="宋体" w:cs="宋体"/>
        </w:rPr>
        <w:t>每月（季）度末</w:t>
      </w:r>
      <w:r>
        <w:rPr>
          <w:rStyle w:val="20"/>
          <w:rFonts w:hint="eastAsia" w:ascii="宋体" w:hAnsi="宋体" w:cs="宋体"/>
        </w:rPr>
        <w:t>5</w:t>
      </w:r>
      <w:r>
        <w:rPr>
          <w:rFonts w:hint="eastAsia" w:ascii="宋体" w:hAnsi="宋体" w:eastAsia="宋体" w:cs="宋体"/>
        </w:rPr>
        <w:t>天内向甲方报送下月（季）度施工计划（包括材料进场计划及各分包单位计划）、资金计划和上月完工报表，如不按时报送，甲方不予支付工程进度款。如甲方要求，乙方还应及时提供年度进度计划、关键工程施工进度计划等。</w:t>
      </w:r>
    </w:p>
    <w:p>
      <w:pPr>
        <w:numPr>
          <w:ilvl w:val="0"/>
          <w:numId w:val="8"/>
        </w:numPr>
        <w:spacing w:line="440" w:lineRule="exact"/>
        <w:ind w:left="0" w:firstLine="420" w:firstLineChars="200"/>
        <w:jc w:val="left"/>
        <w:rPr>
          <w:rFonts w:ascii="宋体" w:hAnsi="宋体" w:eastAsia="宋体" w:cs="宋体"/>
        </w:rPr>
      </w:pPr>
      <w:r>
        <w:rPr>
          <w:rFonts w:hint="eastAsia" w:ascii="宋体" w:hAnsi="宋体" w:eastAsia="宋体" w:cs="宋体"/>
        </w:rPr>
        <w:t>按照经甲方批准的施工组织设计和进度计划组织施工，保证工程质量，做好施工原始记录。</w:t>
      </w:r>
    </w:p>
    <w:p>
      <w:pPr>
        <w:numPr>
          <w:ilvl w:val="0"/>
          <w:numId w:val="8"/>
        </w:numPr>
        <w:spacing w:line="440" w:lineRule="exact"/>
        <w:ind w:left="0" w:firstLine="420" w:firstLineChars="200"/>
        <w:jc w:val="left"/>
        <w:rPr>
          <w:rFonts w:ascii="宋体" w:hAnsi="宋体" w:eastAsia="宋体" w:cs="宋体"/>
        </w:rPr>
      </w:pPr>
      <w:r>
        <w:rPr>
          <w:rFonts w:hint="eastAsia" w:ascii="宋体" w:hAnsi="宋体" w:eastAsia="宋体" w:cs="宋体"/>
        </w:rPr>
        <w:t>按需要提供场地的照明、保卫、围栏等工作。如因乙方未完成上述工作造成损失的，由乙方承担相应责任和费用。</w:t>
      </w:r>
    </w:p>
    <w:p>
      <w:pPr>
        <w:numPr>
          <w:ilvl w:val="0"/>
          <w:numId w:val="8"/>
        </w:numPr>
        <w:spacing w:line="440" w:lineRule="exact"/>
        <w:ind w:left="0" w:firstLine="420" w:firstLineChars="200"/>
        <w:jc w:val="left"/>
        <w:rPr>
          <w:rFonts w:ascii="宋体" w:hAnsi="宋体" w:eastAsia="宋体" w:cs="宋体"/>
        </w:rPr>
      </w:pPr>
      <w:r>
        <w:rPr>
          <w:rFonts w:hint="eastAsia" w:ascii="宋体" w:hAnsi="宋体" w:eastAsia="宋体" w:cs="宋体"/>
        </w:rPr>
        <w:t>按施工安全规范做好施工安全管理。乙方应在开工前一周内制订详细的安全和文明施工奖罚制度报甲方核定后执行，指定安全、防火负责人，物件堆放整齐，道路畅通。凡施工期内发生的施工质量、安全事故，均由乙方负责并及时报告甲方及有关部门。</w:t>
      </w:r>
    </w:p>
    <w:p>
      <w:pPr>
        <w:spacing w:line="440" w:lineRule="exact"/>
        <w:ind w:firstLine="420" w:firstLineChars="200"/>
        <w:jc w:val="left"/>
        <w:rPr>
          <w:rFonts w:ascii="宋体" w:hAnsi="宋体" w:eastAsia="宋体" w:cs="宋体"/>
        </w:rPr>
      </w:pPr>
      <w:r>
        <w:rPr>
          <w:rFonts w:hint="eastAsia" w:ascii="宋体" w:hAnsi="宋体" w:eastAsia="宋体" w:cs="宋体"/>
        </w:rPr>
        <w:t>乙方如不按时申报安全和文明施工制度，由乙方付给甲方违约金</w:t>
      </w:r>
      <w:r>
        <w:rPr>
          <w:rStyle w:val="20"/>
          <w:rFonts w:hint="eastAsia" w:ascii="宋体" w:hAnsi="宋体" w:cs="宋体"/>
          <w:b/>
          <w:sz w:val="21"/>
        </w:rPr>
        <w:t>贰仟</w:t>
      </w:r>
      <w:r>
        <w:rPr>
          <w:rFonts w:hint="eastAsia" w:ascii="宋体" w:hAnsi="宋体" w:eastAsia="宋体" w:cs="宋体"/>
        </w:rPr>
        <w:t>元。</w:t>
      </w:r>
    </w:p>
    <w:p>
      <w:pPr>
        <w:numPr>
          <w:ilvl w:val="0"/>
          <w:numId w:val="8"/>
        </w:numPr>
        <w:spacing w:line="440" w:lineRule="exact"/>
        <w:ind w:left="0" w:firstLine="420" w:firstLineChars="200"/>
        <w:jc w:val="left"/>
        <w:rPr>
          <w:rFonts w:ascii="宋体" w:hAnsi="宋体" w:eastAsia="宋体" w:cs="宋体"/>
        </w:rPr>
      </w:pPr>
      <w:r>
        <w:rPr>
          <w:rFonts w:hint="eastAsia" w:ascii="宋体" w:hAnsi="宋体" w:eastAsia="宋体" w:cs="宋体"/>
        </w:rPr>
        <w:t>负责按政府规定办理有关施工材料检测，负责处理与当地城管等部门的关系。</w:t>
      </w:r>
    </w:p>
    <w:p>
      <w:pPr>
        <w:numPr>
          <w:ilvl w:val="0"/>
          <w:numId w:val="8"/>
        </w:numPr>
        <w:spacing w:line="440" w:lineRule="exact"/>
        <w:ind w:left="0" w:firstLine="420" w:firstLineChars="200"/>
        <w:jc w:val="left"/>
        <w:rPr>
          <w:rFonts w:ascii="宋体" w:hAnsi="宋体" w:eastAsia="宋体" w:cs="宋体"/>
        </w:rPr>
      </w:pPr>
      <w:r>
        <w:rPr>
          <w:rFonts w:hint="eastAsia" w:ascii="宋体" w:hAnsi="宋体" w:eastAsia="宋体" w:cs="宋体"/>
        </w:rPr>
        <w:t>负责办理根据有关部门或合同规定应由乙方办理的和本工程相关的施工必要手续，并承担相关费用。</w:t>
      </w:r>
    </w:p>
    <w:p>
      <w:pPr>
        <w:numPr>
          <w:ilvl w:val="0"/>
          <w:numId w:val="8"/>
        </w:numPr>
        <w:spacing w:line="440" w:lineRule="exact"/>
        <w:ind w:left="0" w:firstLine="420" w:firstLineChars="200"/>
        <w:jc w:val="left"/>
        <w:rPr>
          <w:rFonts w:ascii="宋体" w:hAnsi="宋体" w:eastAsia="宋体" w:cs="宋体"/>
        </w:rPr>
      </w:pPr>
      <w:r>
        <w:rPr>
          <w:rFonts w:hint="eastAsia" w:ascii="宋体" w:hAnsi="宋体" w:eastAsia="宋体" w:cs="宋体"/>
        </w:rPr>
        <w:t>及时参加甲方召开的施工调度会议，严格执行会议纪要的决定，服从调度、服从协调，发扬协作精神与风格，积极与兄弟单位配合。</w:t>
      </w:r>
    </w:p>
    <w:p>
      <w:pPr>
        <w:numPr>
          <w:ilvl w:val="0"/>
          <w:numId w:val="8"/>
        </w:numPr>
        <w:spacing w:line="440" w:lineRule="exact"/>
        <w:ind w:left="0" w:firstLine="420" w:firstLineChars="200"/>
        <w:jc w:val="left"/>
        <w:rPr>
          <w:rFonts w:ascii="宋体" w:hAnsi="宋体" w:eastAsia="宋体" w:cs="宋体"/>
        </w:rPr>
      </w:pPr>
      <w:r>
        <w:rPr>
          <w:rFonts w:hint="eastAsia" w:ascii="宋体" w:hAnsi="宋体" w:eastAsia="宋体" w:cs="宋体"/>
        </w:rPr>
        <w:t>工程竣工后的场地清理（包括建筑物周围的堆积物及红线内的余泥清运，临时生产和生活设施的拆除），并将门窗、玻璃、地面彻底清扫干净。</w:t>
      </w:r>
    </w:p>
    <w:p>
      <w:pPr>
        <w:numPr>
          <w:ilvl w:val="0"/>
          <w:numId w:val="8"/>
        </w:numPr>
        <w:spacing w:line="440" w:lineRule="exact"/>
        <w:ind w:left="0" w:firstLine="420" w:firstLineChars="200"/>
        <w:jc w:val="left"/>
        <w:rPr>
          <w:rFonts w:ascii="宋体" w:hAnsi="宋体" w:eastAsia="宋体" w:cs="宋体"/>
        </w:rPr>
      </w:pPr>
      <w:r>
        <w:rPr>
          <w:rFonts w:hint="eastAsia" w:ascii="宋体" w:hAnsi="宋体" w:eastAsia="宋体" w:cs="宋体"/>
        </w:rPr>
        <w:t>已竣工工程尚未交付甲方之前，乙方负责已完工程的成品保护工作。成品保护期间，凡因乙方原因造成的损坏，乙方自费给予修复。但因甲方原因造成的损坏，其修复责任由甲方承担。</w:t>
      </w:r>
    </w:p>
    <w:p>
      <w:pPr>
        <w:numPr>
          <w:ilvl w:val="0"/>
          <w:numId w:val="8"/>
        </w:numPr>
        <w:spacing w:line="440" w:lineRule="exact"/>
        <w:ind w:left="0" w:firstLine="420" w:firstLineChars="200"/>
        <w:jc w:val="left"/>
        <w:rPr>
          <w:rFonts w:ascii="宋体" w:hAnsi="宋体" w:eastAsia="宋体" w:cs="宋体"/>
        </w:rPr>
      </w:pPr>
      <w:r>
        <w:rPr>
          <w:rFonts w:hint="eastAsia" w:ascii="宋体" w:hAnsi="宋体" w:eastAsia="宋体" w:cs="宋体"/>
        </w:rPr>
        <w:t>工程竣工验收完成后，施工单位人员必须在</w:t>
      </w:r>
      <w:r>
        <w:rPr>
          <w:rStyle w:val="20"/>
          <w:rFonts w:hint="eastAsia" w:ascii="宋体" w:hAnsi="宋体" w:cs="宋体"/>
        </w:rPr>
        <w:t>5</w:t>
      </w:r>
      <w:r>
        <w:rPr>
          <w:rFonts w:hint="eastAsia" w:ascii="宋体" w:hAnsi="宋体" w:eastAsia="宋体" w:cs="宋体"/>
        </w:rPr>
        <w:t>天内撤离施工现场。</w:t>
      </w:r>
    </w:p>
    <w:p>
      <w:pPr>
        <w:numPr>
          <w:ilvl w:val="0"/>
          <w:numId w:val="8"/>
        </w:numPr>
        <w:spacing w:line="440" w:lineRule="exact"/>
        <w:ind w:left="0" w:firstLine="420" w:firstLineChars="200"/>
        <w:jc w:val="left"/>
        <w:rPr>
          <w:rFonts w:ascii="宋体" w:hAnsi="宋体" w:eastAsia="宋体" w:cs="宋体"/>
        </w:rPr>
      </w:pPr>
      <w:r>
        <w:rPr>
          <w:rFonts w:hint="eastAsia" w:ascii="宋体" w:hAnsi="宋体" w:eastAsia="宋体" w:cs="宋体"/>
          <w:kern w:val="0"/>
        </w:rPr>
        <w:t>配合甲方的销售需要，完成本合同约定的配合销售所需追加的工作。</w:t>
      </w:r>
    </w:p>
    <w:p>
      <w:pPr>
        <w:numPr>
          <w:ilvl w:val="0"/>
          <w:numId w:val="8"/>
        </w:numPr>
        <w:spacing w:line="440" w:lineRule="exact"/>
        <w:ind w:left="0" w:firstLine="420" w:firstLineChars="200"/>
        <w:jc w:val="left"/>
        <w:rPr>
          <w:rFonts w:ascii="宋体" w:hAnsi="宋体" w:eastAsia="宋体" w:cs="宋体"/>
        </w:rPr>
      </w:pPr>
      <w:r>
        <w:rPr>
          <w:rFonts w:hint="eastAsia" w:ascii="宋体" w:hAnsi="宋体" w:eastAsia="宋体" w:cs="宋体"/>
          <w:kern w:val="0"/>
        </w:rPr>
        <w:t>乙方及时完成本合同约定由乙方完成的检验检测工作，并及时配合第三方监测单位或检测单位的工作。</w:t>
      </w:r>
    </w:p>
    <w:p>
      <w:pPr>
        <w:numPr>
          <w:ilvl w:val="0"/>
          <w:numId w:val="8"/>
        </w:numPr>
        <w:spacing w:line="440" w:lineRule="exact"/>
        <w:ind w:left="0" w:firstLine="420" w:firstLineChars="200"/>
        <w:jc w:val="left"/>
        <w:rPr>
          <w:rFonts w:ascii="宋体" w:hAnsi="宋体" w:eastAsia="宋体" w:cs="宋体"/>
        </w:rPr>
      </w:pPr>
      <w:r>
        <w:rPr>
          <w:rFonts w:hint="eastAsia" w:ascii="宋体" w:hAnsi="宋体" w:eastAsia="宋体" w:cs="宋体"/>
          <w:kern w:val="0"/>
        </w:rPr>
        <w:t>负责乙方和乙方分包单位的工程资料的统一收集、汇总和整理，保证工程各项验收资料的完备性和提供的及时性。</w:t>
      </w:r>
    </w:p>
    <w:p>
      <w:pPr>
        <w:numPr>
          <w:ilvl w:val="0"/>
          <w:numId w:val="8"/>
        </w:numPr>
        <w:spacing w:line="440" w:lineRule="exact"/>
        <w:ind w:left="0" w:firstLine="420" w:firstLineChars="200"/>
        <w:jc w:val="left"/>
        <w:rPr>
          <w:rFonts w:ascii="宋体" w:hAnsi="宋体" w:eastAsia="宋体" w:cs="宋体"/>
          <w:u w:val="single"/>
        </w:rPr>
      </w:pPr>
      <w:r>
        <w:rPr>
          <w:rFonts w:hint="eastAsia" w:ascii="宋体" w:hAnsi="宋体" w:eastAsia="宋体" w:cs="宋体"/>
        </w:rPr>
        <w:t>其他双方约定由乙方完成的工作。</w:t>
      </w:r>
      <w:r>
        <w:rPr>
          <w:rFonts w:hint="eastAsia" w:ascii="宋体" w:hAnsi="宋体" w:eastAsia="宋体" w:cs="宋体"/>
          <w:kern w:val="0"/>
        </w:rPr>
        <w:t xml:space="preserve">    </w:t>
      </w:r>
    </w:p>
    <w:p>
      <w:pPr>
        <w:spacing w:line="440" w:lineRule="exact"/>
        <w:ind w:firstLine="422" w:firstLineChars="200"/>
        <w:jc w:val="left"/>
        <w:rPr>
          <w:rFonts w:ascii="宋体" w:hAnsi="宋体" w:eastAsia="宋体" w:cs="宋体"/>
          <w:b/>
        </w:rPr>
      </w:pPr>
      <w:r>
        <w:rPr>
          <w:rFonts w:hint="eastAsia" w:ascii="宋体" w:hAnsi="宋体" w:eastAsia="宋体" w:cs="宋体"/>
          <w:b/>
        </w:rPr>
        <w:t>7.2合同规定由乙方完成或提供配合的工作（包括合同、会议纪要约定内容以及设计变更等），如乙方拒绝完成或不能按要求完成，甲方即可安排其它单位完成，所发生的费用（另加</w:t>
      </w:r>
      <w:r>
        <w:rPr>
          <w:rStyle w:val="20"/>
          <w:rFonts w:hint="eastAsia" w:ascii="宋体" w:hAnsi="宋体" w:cs="宋体"/>
          <w:b/>
        </w:rPr>
        <w:t>20%</w:t>
      </w:r>
      <w:r>
        <w:rPr>
          <w:rFonts w:hint="eastAsia" w:ascii="宋体" w:hAnsi="宋体" w:eastAsia="宋体" w:cs="宋体"/>
          <w:b/>
        </w:rPr>
        <w:t>的管理费）从乙方当月工程款中扣回，影响工期的责任由乙方负责。</w:t>
      </w:r>
    </w:p>
    <w:p>
      <w:pPr>
        <w:pStyle w:val="24"/>
        <w:numPr>
          <w:ilvl w:val="0"/>
          <w:numId w:val="9"/>
        </w:numPr>
        <w:spacing w:before="0" w:line="440" w:lineRule="exact"/>
        <w:rPr>
          <w:rFonts w:ascii="宋体" w:hAnsi="宋体" w:eastAsia="宋体"/>
          <w:b/>
          <w:sz w:val="21"/>
          <w:szCs w:val="21"/>
        </w:rPr>
      </w:pPr>
      <w:r>
        <w:rPr>
          <w:rFonts w:hint="eastAsia" w:ascii="宋体" w:hAnsi="宋体" w:eastAsia="宋体"/>
          <w:b/>
          <w:sz w:val="21"/>
          <w:szCs w:val="21"/>
        </w:rPr>
        <w:t>工期</w:t>
      </w:r>
    </w:p>
    <w:p>
      <w:pPr>
        <w:pStyle w:val="25"/>
        <w:spacing w:before="0" w:line="440" w:lineRule="exact"/>
        <w:ind w:left="284"/>
        <w:jc w:val="left"/>
        <w:rPr>
          <w:rFonts w:ascii="宋体" w:hAnsi="宋体" w:eastAsia="宋体" w:cs="宋体"/>
          <w:sz w:val="21"/>
          <w:szCs w:val="21"/>
        </w:rPr>
      </w:pPr>
      <w:r>
        <w:rPr>
          <w:rFonts w:hint="eastAsia" w:ascii="宋体" w:hAnsi="宋体" w:eastAsia="宋体" w:cs="宋体"/>
          <w:sz w:val="21"/>
          <w:szCs w:val="21"/>
        </w:rPr>
        <w:t>第八条 工期控制</w:t>
      </w:r>
    </w:p>
    <w:p>
      <w:pPr>
        <w:spacing w:line="440" w:lineRule="exact"/>
        <w:ind w:left="567"/>
        <w:jc w:val="left"/>
        <w:rPr>
          <w:rFonts w:ascii="宋体" w:hAnsi="宋体" w:eastAsia="宋体" w:cs="宋体"/>
        </w:rPr>
      </w:pPr>
      <w:r>
        <w:rPr>
          <w:rFonts w:hint="eastAsia" w:ascii="宋体" w:hAnsi="宋体" w:eastAsia="宋体" w:cs="宋体"/>
        </w:rPr>
        <w:t>8.1本工程的总工期，在协议书中约定。开工日期以甲方签署的开工令为准。乙方应按开工令要求的开工日期及时开工。</w:t>
      </w:r>
    </w:p>
    <w:p>
      <w:pPr>
        <w:spacing w:line="440" w:lineRule="exact"/>
        <w:ind w:left="567"/>
        <w:jc w:val="left"/>
        <w:rPr>
          <w:rFonts w:ascii="宋体" w:hAnsi="宋体" w:eastAsia="宋体" w:cs="宋体"/>
        </w:rPr>
      </w:pPr>
      <w:r>
        <w:rPr>
          <w:rFonts w:hint="eastAsia" w:ascii="宋体" w:hAnsi="宋体" w:eastAsia="宋体" w:cs="宋体"/>
        </w:rPr>
        <w:t>8.2关键节点工期：</w:t>
      </w:r>
    </w:p>
    <w:p>
      <w:pPr>
        <w:spacing w:line="440" w:lineRule="exact"/>
        <w:ind w:firstLine="420" w:firstLineChars="200"/>
        <w:jc w:val="left"/>
        <w:rPr>
          <w:rFonts w:ascii="宋体" w:hAnsi="宋体" w:eastAsia="宋体" w:cs="宋体"/>
        </w:rPr>
      </w:pPr>
      <w:r>
        <w:rPr>
          <w:rFonts w:hint="eastAsia" w:ascii="宋体" w:hAnsi="宋体" w:eastAsia="宋体" w:cs="宋体"/>
        </w:rPr>
        <w:t>甲方可根据项目总体需要，调整关键节点工期计划。</w:t>
      </w:r>
    </w:p>
    <w:p>
      <w:pPr>
        <w:spacing w:line="440" w:lineRule="exact"/>
        <w:ind w:left="480"/>
        <w:jc w:val="left"/>
        <w:rPr>
          <w:rFonts w:ascii="宋体" w:hAnsi="宋体" w:eastAsia="宋体" w:cs="宋体"/>
        </w:rPr>
      </w:pPr>
      <w:r>
        <w:rPr>
          <w:rFonts w:hint="eastAsia" w:ascii="宋体" w:hAnsi="宋体" w:eastAsia="宋体" w:cs="宋体"/>
        </w:rPr>
        <w:t xml:space="preserve"> 8.3乙方编排的施工总进度计划应考虑到各专业分包工程的起始时间；甲方分包的工程，乙方通知甲方协调分包进场施工并负责统一安排穿插在总计划工期内施工。</w:t>
      </w:r>
    </w:p>
    <w:p>
      <w:pPr>
        <w:spacing w:line="440" w:lineRule="exact"/>
        <w:ind w:left="480"/>
        <w:jc w:val="left"/>
        <w:rPr>
          <w:rFonts w:ascii="宋体" w:hAnsi="宋体" w:eastAsia="宋体" w:cs="宋体"/>
        </w:rPr>
      </w:pPr>
      <w:r>
        <w:rPr>
          <w:rFonts w:hint="eastAsia" w:ascii="宋体" w:hAnsi="宋体" w:eastAsia="宋体" w:cs="宋体"/>
          <w:kern w:val="0"/>
        </w:rPr>
        <w:t xml:space="preserve"> 8.4在总体施工计划得到甲方批准的前提下，乙方必须采取一切措施保证各节点计划按时或提前完成，并承担因未能按计划完成各节点计划而对甲方造成的损失；乙方应保证甲方按交房计划编制的配套项目的施工计划如期实施。</w:t>
      </w:r>
    </w:p>
    <w:p>
      <w:pPr>
        <w:pStyle w:val="25"/>
        <w:spacing w:before="0" w:line="440" w:lineRule="exact"/>
        <w:ind w:left="284"/>
        <w:jc w:val="left"/>
        <w:rPr>
          <w:rFonts w:ascii="宋体" w:hAnsi="宋体" w:eastAsia="宋体" w:cs="宋体"/>
          <w:sz w:val="21"/>
          <w:szCs w:val="21"/>
        </w:rPr>
      </w:pPr>
      <w:r>
        <w:rPr>
          <w:rFonts w:hint="eastAsia" w:ascii="宋体" w:hAnsi="宋体" w:eastAsia="宋体" w:cs="宋体"/>
          <w:sz w:val="21"/>
          <w:szCs w:val="21"/>
        </w:rPr>
        <w:t>第九条 进度计划</w:t>
      </w:r>
    </w:p>
    <w:p>
      <w:pPr>
        <w:spacing w:line="440" w:lineRule="exact"/>
        <w:ind w:firstLine="420" w:firstLineChars="200"/>
        <w:jc w:val="left"/>
        <w:rPr>
          <w:rFonts w:ascii="宋体" w:hAnsi="宋体" w:eastAsia="宋体" w:cs="宋体"/>
        </w:rPr>
      </w:pPr>
      <w:r>
        <w:rPr>
          <w:rFonts w:hint="eastAsia" w:ascii="宋体" w:hAnsi="宋体" w:eastAsia="宋体" w:cs="宋体"/>
        </w:rPr>
        <w:t>9.1乙方应在工程开工前</w:t>
      </w:r>
      <w:r>
        <w:rPr>
          <w:rStyle w:val="20"/>
          <w:rFonts w:hint="eastAsia" w:ascii="宋体" w:hAnsi="宋体" w:cs="宋体"/>
        </w:rPr>
        <w:t>5</w:t>
      </w:r>
      <w:r>
        <w:rPr>
          <w:rFonts w:hint="eastAsia" w:ascii="宋体" w:hAnsi="宋体" w:eastAsia="宋体" w:cs="宋体"/>
        </w:rPr>
        <w:t>天提供施工组织设计、施工方案和工程总体进度计划给甲方。甲方在收到后</w:t>
      </w:r>
      <w:r>
        <w:rPr>
          <w:rStyle w:val="20"/>
          <w:rFonts w:hint="eastAsia" w:ascii="宋体" w:hAnsi="宋体" w:cs="宋体"/>
        </w:rPr>
        <w:t>3</w:t>
      </w:r>
      <w:r>
        <w:rPr>
          <w:rFonts w:hint="eastAsia" w:ascii="宋体" w:hAnsi="宋体" w:eastAsia="宋体" w:cs="宋体"/>
        </w:rPr>
        <w:t>天内予以确认或提出修改意见，逾期未予答复的，视为同意。</w:t>
      </w:r>
    </w:p>
    <w:p>
      <w:pPr>
        <w:spacing w:line="440" w:lineRule="exact"/>
        <w:ind w:firstLine="420" w:firstLineChars="200"/>
        <w:jc w:val="left"/>
        <w:rPr>
          <w:rFonts w:ascii="宋体" w:hAnsi="宋体" w:eastAsia="宋体" w:cs="宋体"/>
        </w:rPr>
      </w:pPr>
      <w:r>
        <w:rPr>
          <w:rFonts w:hint="eastAsia" w:ascii="宋体" w:hAnsi="宋体" w:eastAsia="宋体" w:cs="宋体"/>
        </w:rPr>
        <w:t>9.2群体工程中单位工程分期施工的，乙方应按单位工程编制施工进度计划。</w:t>
      </w:r>
    </w:p>
    <w:p>
      <w:pPr>
        <w:spacing w:line="440" w:lineRule="exact"/>
        <w:ind w:firstLine="420" w:firstLineChars="200"/>
        <w:jc w:val="left"/>
        <w:rPr>
          <w:rFonts w:ascii="宋体" w:hAnsi="宋体" w:eastAsia="宋体" w:cs="宋体"/>
        </w:rPr>
      </w:pPr>
      <w:r>
        <w:rPr>
          <w:rFonts w:hint="eastAsia" w:ascii="宋体" w:hAnsi="宋体" w:eastAsia="宋体" w:cs="宋体"/>
        </w:rPr>
        <w:t>9.3 乙方必须按甲方确认的进度计划组织施工，接受甲方对进度的检查、监督，并为检查、监督提供便利条件。工程实际进度与经确认的进度计划不符时，乙方应按甲方的要求提出改进措施，经甲方确认后执行。因乙方的原因导致实际进度与进度计划不符，乙方无权就改进措施提出追加合同价款。</w:t>
      </w:r>
    </w:p>
    <w:p>
      <w:pPr>
        <w:pStyle w:val="25"/>
        <w:spacing w:before="0" w:line="440" w:lineRule="exact"/>
        <w:ind w:left="482"/>
        <w:jc w:val="left"/>
        <w:rPr>
          <w:rFonts w:ascii="宋体" w:hAnsi="宋体" w:eastAsia="宋体" w:cs="宋体"/>
          <w:sz w:val="21"/>
          <w:szCs w:val="21"/>
        </w:rPr>
      </w:pPr>
      <w:r>
        <w:rPr>
          <w:rFonts w:hint="eastAsia" w:ascii="宋体" w:hAnsi="宋体" w:eastAsia="宋体" w:cs="宋体"/>
          <w:sz w:val="21"/>
          <w:szCs w:val="21"/>
        </w:rPr>
        <w:t>第十条 工期延误</w:t>
      </w:r>
    </w:p>
    <w:p>
      <w:pPr>
        <w:spacing w:line="440" w:lineRule="exact"/>
        <w:ind w:firstLine="420" w:firstLineChars="200"/>
        <w:jc w:val="left"/>
        <w:rPr>
          <w:rFonts w:ascii="宋体" w:hAnsi="宋体" w:eastAsia="宋体" w:cs="宋体"/>
          <w:kern w:val="0"/>
        </w:rPr>
      </w:pPr>
      <w:r>
        <w:rPr>
          <w:rFonts w:hint="eastAsia" w:ascii="宋体" w:hAnsi="宋体" w:eastAsia="宋体" w:cs="宋体"/>
          <w:kern w:val="0"/>
        </w:rPr>
        <w:t>10.1因以下原因造成关键线路工期延误，经甲方确认，工期相应顺延；</w:t>
      </w:r>
    </w:p>
    <w:p>
      <w:pPr>
        <w:numPr>
          <w:ilvl w:val="0"/>
          <w:numId w:val="10"/>
        </w:numPr>
        <w:spacing w:line="440" w:lineRule="exact"/>
        <w:ind w:left="708" w:leftChars="337" w:firstLine="1"/>
        <w:jc w:val="left"/>
        <w:rPr>
          <w:rFonts w:ascii="宋体" w:hAnsi="宋体" w:eastAsia="宋体" w:cs="宋体"/>
          <w:kern w:val="0"/>
        </w:rPr>
      </w:pPr>
      <w:r>
        <w:rPr>
          <w:rFonts w:hint="eastAsia" w:ascii="宋体" w:hAnsi="宋体" w:eastAsia="宋体" w:cs="宋体"/>
          <w:kern w:val="0"/>
        </w:rPr>
        <w:t>甲方未能按合同相关约定提供图纸及开工条件；</w:t>
      </w:r>
    </w:p>
    <w:p>
      <w:pPr>
        <w:numPr>
          <w:ilvl w:val="0"/>
          <w:numId w:val="10"/>
        </w:numPr>
        <w:spacing w:line="440" w:lineRule="exact"/>
        <w:ind w:left="0" w:firstLine="707" w:firstLineChars="337"/>
        <w:jc w:val="left"/>
        <w:rPr>
          <w:rFonts w:ascii="宋体" w:hAnsi="宋体" w:eastAsia="宋体" w:cs="宋体"/>
          <w:kern w:val="0"/>
        </w:rPr>
      </w:pPr>
      <w:r>
        <w:rPr>
          <w:rFonts w:hint="eastAsia" w:ascii="宋体" w:hAnsi="宋体" w:eastAsia="宋体" w:cs="宋体"/>
          <w:kern w:val="0"/>
        </w:rPr>
        <w:t>甲方未能按约定支付工程进度款，致使施工不能正常进行；</w:t>
      </w:r>
    </w:p>
    <w:p>
      <w:pPr>
        <w:numPr>
          <w:ilvl w:val="0"/>
          <w:numId w:val="10"/>
        </w:numPr>
        <w:spacing w:line="440" w:lineRule="exact"/>
        <w:ind w:left="0" w:firstLine="707" w:firstLineChars="337"/>
        <w:jc w:val="left"/>
        <w:rPr>
          <w:rFonts w:ascii="宋体" w:hAnsi="宋体" w:eastAsia="宋体" w:cs="宋体"/>
          <w:kern w:val="0"/>
        </w:rPr>
      </w:pPr>
      <w:r>
        <w:rPr>
          <w:rFonts w:hint="eastAsia" w:ascii="宋体" w:hAnsi="宋体" w:eastAsia="宋体" w:cs="宋体"/>
          <w:kern w:val="0"/>
        </w:rPr>
        <w:t>甲方项目负责人未按合同约定提供所需指令、批准等，致使施工不能正常进行；</w:t>
      </w:r>
    </w:p>
    <w:p>
      <w:pPr>
        <w:numPr>
          <w:ilvl w:val="0"/>
          <w:numId w:val="10"/>
        </w:numPr>
        <w:spacing w:line="440" w:lineRule="exact"/>
        <w:ind w:left="0" w:firstLine="707" w:firstLineChars="337"/>
        <w:jc w:val="left"/>
        <w:rPr>
          <w:rFonts w:ascii="宋体" w:hAnsi="宋体" w:eastAsia="宋体" w:cs="宋体"/>
          <w:kern w:val="0"/>
        </w:rPr>
      </w:pPr>
      <w:r>
        <w:rPr>
          <w:rFonts w:hint="eastAsia" w:ascii="宋体" w:hAnsi="宋体" w:eastAsia="宋体" w:cs="宋体"/>
          <w:kern w:val="0"/>
        </w:rPr>
        <w:t>重大设计变更和重大工程量增加；</w:t>
      </w:r>
    </w:p>
    <w:p>
      <w:pPr>
        <w:numPr>
          <w:ilvl w:val="0"/>
          <w:numId w:val="10"/>
        </w:numPr>
        <w:spacing w:line="440" w:lineRule="exact"/>
        <w:ind w:left="0" w:firstLine="707" w:firstLineChars="337"/>
        <w:jc w:val="left"/>
        <w:rPr>
          <w:rFonts w:ascii="宋体" w:hAnsi="宋体" w:eastAsia="宋体" w:cs="宋体"/>
          <w:kern w:val="0"/>
        </w:rPr>
      </w:pPr>
      <w:r>
        <w:rPr>
          <w:rFonts w:hint="eastAsia" w:ascii="宋体" w:hAnsi="宋体" w:eastAsia="宋体" w:cs="宋体"/>
          <w:kern w:val="0"/>
        </w:rPr>
        <w:t>不可抗力；</w:t>
      </w:r>
    </w:p>
    <w:p>
      <w:pPr>
        <w:numPr>
          <w:ilvl w:val="0"/>
          <w:numId w:val="10"/>
        </w:numPr>
        <w:spacing w:line="440" w:lineRule="exact"/>
        <w:ind w:left="0" w:firstLine="707" w:firstLineChars="337"/>
        <w:jc w:val="left"/>
        <w:rPr>
          <w:rFonts w:ascii="宋体" w:hAnsi="宋体" w:eastAsia="宋体" w:cs="宋体"/>
          <w:kern w:val="0"/>
        </w:rPr>
      </w:pPr>
      <w:r>
        <w:rPr>
          <w:rFonts w:hint="eastAsia" w:ascii="宋体" w:hAnsi="宋体" w:eastAsia="宋体" w:cs="宋体"/>
          <w:kern w:val="0"/>
        </w:rPr>
        <w:t>其他情况：</w:t>
      </w:r>
    </w:p>
    <w:p>
      <w:pPr>
        <w:numPr>
          <w:ilvl w:val="0"/>
          <w:numId w:val="10"/>
        </w:numPr>
        <w:spacing w:line="440" w:lineRule="exact"/>
        <w:ind w:left="0" w:firstLine="707" w:firstLineChars="337"/>
        <w:jc w:val="left"/>
        <w:rPr>
          <w:rFonts w:ascii="宋体" w:hAnsi="宋体" w:eastAsia="宋体" w:cs="宋体"/>
        </w:rPr>
      </w:pPr>
      <w:r>
        <w:rPr>
          <w:rFonts w:hint="eastAsia" w:ascii="宋体" w:hAnsi="宋体" w:eastAsia="宋体" w:cs="宋体"/>
          <w:kern w:val="0"/>
        </w:rPr>
        <w:t>乙方在本款约定的情况发生后</w:t>
      </w:r>
      <w:r>
        <w:rPr>
          <w:rStyle w:val="20"/>
          <w:rFonts w:hint="eastAsia" w:ascii="宋体" w:hAnsi="宋体" w:cs="宋体"/>
          <w:sz w:val="21"/>
        </w:rPr>
        <w:t>10</w:t>
      </w:r>
      <w:r>
        <w:rPr>
          <w:rFonts w:hint="eastAsia" w:ascii="宋体" w:hAnsi="宋体" w:eastAsia="宋体" w:cs="宋体"/>
          <w:kern w:val="0"/>
        </w:rPr>
        <w:t>天内，就延误的工期以书面形式向甲方</w:t>
      </w:r>
      <w:r>
        <w:rPr>
          <w:rFonts w:hint="eastAsia" w:ascii="宋体" w:hAnsi="宋体" w:eastAsia="宋体" w:cs="宋体"/>
        </w:rPr>
        <w:t>提出报告。甲方在收到报告后</w:t>
      </w:r>
      <w:r>
        <w:rPr>
          <w:rStyle w:val="20"/>
          <w:rFonts w:hint="eastAsia" w:ascii="宋体" w:hAnsi="宋体" w:cs="宋体"/>
          <w:sz w:val="21"/>
        </w:rPr>
        <w:t>10</w:t>
      </w:r>
      <w:r>
        <w:rPr>
          <w:rFonts w:hint="eastAsia" w:ascii="宋体" w:hAnsi="宋体" w:eastAsia="宋体" w:cs="宋体"/>
        </w:rPr>
        <w:t>天内予以确认，逾期不予确认也不提出修改意见，视为同意顺延工期。</w:t>
      </w:r>
    </w:p>
    <w:p>
      <w:pPr>
        <w:spacing w:line="440" w:lineRule="exact"/>
        <w:ind w:left="630" w:leftChars="200" w:hanging="210" w:hangingChars="100"/>
        <w:rPr>
          <w:rFonts w:ascii="宋体" w:hAnsi="宋体" w:eastAsia="宋体" w:cs="宋体"/>
          <w:kern w:val="0"/>
        </w:rPr>
      </w:pPr>
      <w:r>
        <w:rPr>
          <w:rFonts w:hint="eastAsia" w:ascii="宋体" w:hAnsi="宋体" w:eastAsia="宋体" w:cs="宋体"/>
          <w:kern w:val="0"/>
        </w:rPr>
        <w:t>10.2</w:t>
      </w:r>
      <w:r>
        <w:rPr>
          <w:rFonts w:hint="eastAsia" w:ascii="宋体" w:hAnsi="宋体" w:eastAsia="宋体" w:cs="宋体"/>
        </w:rPr>
        <w:t xml:space="preserve"> (1)</w:t>
      </w:r>
      <w:r>
        <w:rPr>
          <w:rFonts w:hint="eastAsia" w:ascii="宋体" w:hAnsi="宋体" w:eastAsia="宋体" w:cs="宋体"/>
          <w:kern w:val="0"/>
        </w:rPr>
        <w:t>若乙方能在约定工期内，乙方未能按总工期要求完工的，每逾期一天，向甲方支付</w:t>
      </w:r>
      <w:r>
        <w:rPr>
          <w:rStyle w:val="20"/>
          <w:rFonts w:hint="eastAsia" w:ascii="宋体" w:hAnsi="宋体" w:cs="宋体"/>
          <w:b/>
          <w:sz w:val="21"/>
        </w:rPr>
        <w:t>合同金额1%</w:t>
      </w:r>
      <w:r>
        <w:rPr>
          <w:rFonts w:hint="eastAsia" w:ascii="宋体" w:hAnsi="宋体" w:eastAsia="宋体" w:cs="宋体"/>
          <w:kern w:val="0"/>
        </w:rPr>
        <w:t>违约金，从逾期</w:t>
      </w:r>
      <w:r>
        <w:rPr>
          <w:rStyle w:val="20"/>
          <w:rFonts w:hint="eastAsia" w:ascii="宋体" w:hAnsi="宋体" w:cs="宋体"/>
          <w:sz w:val="21"/>
        </w:rPr>
        <w:t>10</w:t>
      </w:r>
      <w:r>
        <w:rPr>
          <w:rFonts w:hint="eastAsia" w:ascii="宋体" w:hAnsi="宋体" w:eastAsia="宋体" w:cs="宋体"/>
          <w:kern w:val="0"/>
        </w:rPr>
        <w:t>天次日起，每拖延一天向甲方支付2</w:t>
      </w:r>
      <w:r>
        <w:rPr>
          <w:rStyle w:val="20"/>
          <w:rFonts w:hint="eastAsia" w:ascii="宋体" w:hAnsi="宋体" w:cs="宋体"/>
          <w:b/>
          <w:bCs/>
          <w:sz w:val="21"/>
        </w:rPr>
        <w:t>万</w:t>
      </w:r>
      <w:r>
        <w:rPr>
          <w:rFonts w:hint="eastAsia" w:ascii="宋体" w:hAnsi="宋体" w:eastAsia="宋体" w:cs="宋体"/>
          <w:kern w:val="0"/>
        </w:rPr>
        <w:t>元违约金；逾期超过</w:t>
      </w:r>
      <w:r>
        <w:rPr>
          <w:rStyle w:val="20"/>
          <w:rFonts w:hint="eastAsia" w:ascii="宋体" w:hAnsi="宋体" w:cs="宋体"/>
          <w:sz w:val="21"/>
        </w:rPr>
        <w:t>20</w:t>
      </w:r>
      <w:r>
        <w:rPr>
          <w:rFonts w:hint="eastAsia" w:ascii="宋体" w:hAnsi="宋体" w:eastAsia="宋体" w:cs="宋体"/>
          <w:kern w:val="0"/>
        </w:rPr>
        <w:t>天的，甲方有权解除合同，并由乙方承担违约责任。乙方还应承担工期延误造成的甲方其它损失。</w:t>
      </w:r>
    </w:p>
    <w:p>
      <w:pPr>
        <w:spacing w:line="440" w:lineRule="exact"/>
        <w:ind w:left="661" w:leftChars="207" w:hanging="226" w:hangingChars="108"/>
        <w:jc w:val="left"/>
        <w:rPr>
          <w:rFonts w:ascii="宋体" w:hAnsi="宋体" w:eastAsia="宋体" w:cs="宋体"/>
        </w:rPr>
      </w:pPr>
      <w:r>
        <w:rPr>
          <w:rFonts w:hint="eastAsia" w:ascii="宋体" w:hAnsi="宋体" w:eastAsia="宋体" w:cs="宋体"/>
          <w:kern w:val="0"/>
        </w:rPr>
        <w:t>(2)乙方除保证工程按时竣工外，还应保证关键节点工期按时完成，如因乙方原因造成关键节点工期拖延，每逾期一天，应向甲方支付</w:t>
      </w:r>
      <w:r>
        <w:rPr>
          <w:rStyle w:val="20"/>
          <w:rFonts w:hint="eastAsia" w:ascii="宋体" w:hAnsi="宋体" w:cs="宋体"/>
          <w:b/>
          <w:sz w:val="21"/>
        </w:rPr>
        <w:t>合同金额1%</w:t>
      </w:r>
      <w:r>
        <w:rPr>
          <w:rFonts w:hint="eastAsia" w:ascii="宋体" w:hAnsi="宋体" w:eastAsia="宋体" w:cs="宋体"/>
          <w:kern w:val="0"/>
        </w:rPr>
        <w:t>违约金；从逾期</w:t>
      </w:r>
      <w:r>
        <w:rPr>
          <w:rStyle w:val="20"/>
          <w:rFonts w:hint="eastAsia" w:ascii="宋体" w:hAnsi="宋体" w:cs="宋体"/>
          <w:sz w:val="21"/>
        </w:rPr>
        <w:t>7</w:t>
      </w:r>
      <w:r>
        <w:rPr>
          <w:rFonts w:hint="eastAsia" w:ascii="宋体" w:hAnsi="宋体" w:eastAsia="宋体" w:cs="宋体"/>
          <w:kern w:val="0"/>
        </w:rPr>
        <w:t>天起，每拖延一天，乙方向甲方支付2</w:t>
      </w:r>
      <w:r>
        <w:rPr>
          <w:rStyle w:val="20"/>
          <w:rFonts w:hint="eastAsia" w:ascii="宋体" w:hAnsi="宋体" w:cs="宋体"/>
          <w:b/>
          <w:bCs/>
          <w:sz w:val="21"/>
        </w:rPr>
        <w:t>万/天</w:t>
      </w:r>
      <w:r>
        <w:rPr>
          <w:rFonts w:hint="eastAsia" w:ascii="宋体" w:hAnsi="宋体" w:eastAsia="宋体" w:cs="宋体"/>
          <w:kern w:val="0"/>
        </w:rPr>
        <w:t>元违约金；逾期超过</w:t>
      </w:r>
      <w:r>
        <w:rPr>
          <w:rStyle w:val="20"/>
          <w:rFonts w:hint="eastAsia" w:ascii="宋体" w:hAnsi="宋体" w:cs="宋体"/>
          <w:sz w:val="21"/>
        </w:rPr>
        <w:t>15</w:t>
      </w:r>
      <w:r>
        <w:rPr>
          <w:rFonts w:hint="eastAsia" w:ascii="宋体" w:hAnsi="宋体" w:eastAsia="宋体" w:cs="宋体"/>
          <w:kern w:val="0"/>
        </w:rPr>
        <w:t>天的，</w:t>
      </w:r>
      <w:r>
        <w:rPr>
          <w:rFonts w:hint="eastAsia" w:ascii="宋体" w:hAnsi="宋体" w:eastAsia="宋体" w:cs="宋体"/>
        </w:rPr>
        <w:t xml:space="preserve">甲方即刻发出书面清场警告并责令乙方3日内整改完毕，若仍整改无效，则甲方有权将乙方即刻清场并解除合同，同时由乙方承担违约责任。除承担违约金及罚款外，乙方还应承担因工期延误造成的甲方及其他单位的相关损失。  </w:t>
      </w:r>
    </w:p>
    <w:p>
      <w:pPr>
        <w:spacing w:line="440" w:lineRule="exact"/>
        <w:ind w:left="630" w:leftChars="200" w:hanging="210" w:hangingChars="100"/>
        <w:jc w:val="left"/>
        <w:rPr>
          <w:rFonts w:ascii="宋体" w:hAnsi="宋体" w:eastAsia="宋体" w:cs="宋体"/>
          <w:kern w:val="0"/>
        </w:rPr>
      </w:pPr>
      <w:r>
        <w:rPr>
          <w:rFonts w:hint="eastAsia" w:ascii="宋体" w:hAnsi="宋体" w:eastAsia="宋体" w:cs="宋体"/>
          <w:kern w:val="0"/>
        </w:rPr>
        <w:t xml:space="preserve">(3)根据合同或双方协商确定乙方应提前施工的项目或分项工程，乙方未能按约定完成的，每逾期一天，向甲方支付合同金额的1%违约金。 </w:t>
      </w:r>
      <w:r>
        <w:rPr>
          <w:rFonts w:hint="eastAsia" w:ascii="宋体" w:hAnsi="宋体" w:eastAsia="宋体" w:cs="宋体"/>
        </w:rPr>
        <w:t>逾期超过</w:t>
      </w:r>
      <w:r>
        <w:rPr>
          <w:rStyle w:val="20"/>
          <w:rFonts w:hint="eastAsia" w:ascii="宋体" w:hAnsi="宋体" w:cs="宋体"/>
          <w:sz w:val="21"/>
        </w:rPr>
        <w:t>15</w:t>
      </w:r>
      <w:r>
        <w:rPr>
          <w:rFonts w:hint="eastAsia" w:ascii="宋体" w:hAnsi="宋体" w:eastAsia="宋体" w:cs="宋体"/>
        </w:rPr>
        <w:t>天的，甲方即刻发出书面清场警告    以上处罚可并行使用。</w:t>
      </w:r>
    </w:p>
    <w:p>
      <w:pPr>
        <w:numPr>
          <w:ilvl w:val="0"/>
          <w:numId w:val="9"/>
        </w:numPr>
        <w:spacing w:line="440" w:lineRule="exact"/>
        <w:jc w:val="left"/>
        <w:rPr>
          <w:rFonts w:ascii="宋体" w:hAnsi="宋体" w:eastAsia="宋体" w:cs="宋体"/>
          <w:b/>
          <w:kern w:val="0"/>
        </w:rPr>
      </w:pPr>
      <w:r>
        <w:rPr>
          <w:rFonts w:hint="eastAsia" w:ascii="宋体" w:hAnsi="宋体" w:eastAsia="宋体" w:cs="宋体"/>
          <w:b/>
        </w:rPr>
        <w:t>工程质量与检验</w:t>
      </w:r>
    </w:p>
    <w:p>
      <w:pPr>
        <w:pStyle w:val="25"/>
        <w:spacing w:before="0" w:line="440" w:lineRule="exact"/>
        <w:ind w:left="482"/>
        <w:jc w:val="left"/>
        <w:rPr>
          <w:rFonts w:ascii="宋体" w:hAnsi="宋体" w:eastAsia="宋体" w:cs="宋体"/>
          <w:sz w:val="21"/>
          <w:szCs w:val="21"/>
        </w:rPr>
      </w:pPr>
      <w:r>
        <w:rPr>
          <w:rFonts w:hint="eastAsia" w:ascii="宋体" w:hAnsi="宋体" w:eastAsia="宋体" w:cs="宋体"/>
          <w:sz w:val="21"/>
          <w:szCs w:val="21"/>
        </w:rPr>
        <w:t>第十一条 工程质量</w:t>
      </w:r>
    </w:p>
    <w:p>
      <w:pPr>
        <w:spacing w:line="440" w:lineRule="exact"/>
        <w:ind w:firstLine="420" w:firstLineChars="200"/>
        <w:jc w:val="left"/>
        <w:rPr>
          <w:rFonts w:ascii="宋体" w:hAnsi="宋体" w:eastAsia="宋体" w:cs="宋体"/>
          <w:bCs/>
          <w:kern w:val="0"/>
        </w:rPr>
      </w:pPr>
      <w:r>
        <w:rPr>
          <w:rFonts w:hint="eastAsia" w:ascii="宋体" w:hAnsi="宋体" w:eastAsia="宋体" w:cs="宋体"/>
          <w:bCs/>
          <w:kern w:val="0"/>
        </w:rPr>
        <w:t>11.1工程质量应达到协议书约定的质量标准，质量标准的评定以国家或行业或</w:t>
      </w:r>
      <w:r>
        <w:rPr>
          <w:rFonts w:hint="eastAsia" w:ascii="宋体" w:hAnsi="宋体" w:eastAsia="宋体" w:cs="宋体"/>
          <w:kern w:val="0"/>
        </w:rPr>
        <w:t>本地区标准、规范</w:t>
      </w:r>
      <w:r>
        <w:rPr>
          <w:rFonts w:hint="eastAsia" w:ascii="宋体" w:hAnsi="宋体" w:eastAsia="宋体" w:cs="宋体"/>
          <w:bCs/>
          <w:kern w:val="0"/>
        </w:rPr>
        <w:t>的质量检验评定标准为依据。因乙方原因工程质量达不到约定的质量标准，乙方应向甲方支付结算总价的</w:t>
      </w:r>
      <w:r>
        <w:rPr>
          <w:rStyle w:val="20"/>
          <w:rFonts w:hint="eastAsia" w:ascii="宋体" w:hAnsi="宋体" w:cs="宋体"/>
        </w:rPr>
        <w:t>5</w:t>
      </w:r>
      <w:r>
        <w:rPr>
          <w:rFonts w:hint="eastAsia" w:ascii="宋体" w:hAnsi="宋体" w:eastAsia="宋体" w:cs="宋体"/>
          <w:bCs/>
          <w:kern w:val="0"/>
        </w:rPr>
        <w:t>％作为违约金，并赔偿甲方其它损失。</w:t>
      </w:r>
    </w:p>
    <w:p>
      <w:pPr>
        <w:autoSpaceDE w:val="0"/>
        <w:autoSpaceDN w:val="0"/>
        <w:adjustRightInd w:val="0"/>
        <w:snapToGrid w:val="0"/>
        <w:spacing w:line="440" w:lineRule="exact"/>
        <w:ind w:firstLine="420" w:firstLineChars="200"/>
        <w:jc w:val="left"/>
        <w:rPr>
          <w:rFonts w:ascii="宋体" w:hAnsi="宋体" w:eastAsia="宋体" w:cs="宋体"/>
          <w:bCs/>
          <w:kern w:val="0"/>
        </w:rPr>
      </w:pPr>
      <w:r>
        <w:rPr>
          <w:rFonts w:hint="eastAsia" w:ascii="宋体" w:hAnsi="宋体" w:eastAsia="宋体" w:cs="宋体"/>
          <w:bCs/>
          <w:kern w:val="0"/>
        </w:rPr>
        <w:t>11.2双方对工程质量有争议，由双方认可的工程质量检测机构鉴定，所需费用及因此造成的损失，由责任方承担。双方均有责任，由双方根据其责任分别承担。</w:t>
      </w:r>
    </w:p>
    <w:p>
      <w:pPr>
        <w:spacing w:line="440" w:lineRule="exact"/>
        <w:ind w:firstLine="420" w:firstLineChars="200"/>
        <w:jc w:val="left"/>
        <w:rPr>
          <w:rFonts w:ascii="宋体" w:hAnsi="宋体" w:eastAsia="宋体" w:cs="宋体"/>
          <w:bCs/>
          <w:kern w:val="0"/>
        </w:rPr>
      </w:pPr>
      <w:r>
        <w:rPr>
          <w:rFonts w:hint="eastAsia" w:ascii="宋体" w:hAnsi="宋体" w:eastAsia="宋体" w:cs="宋体"/>
          <w:bCs/>
          <w:kern w:val="0"/>
        </w:rPr>
        <w:t>11.3甲方可要求乙方在指定地点制作样板及样板间，作为质量评定验收的实物标准。样板及样板间应按经甲方认可的图纸及作法说明的规定制作，经甲方验收合格后，由双方共同封存。样板间的制作费用，已包含在合同价款中，不再另作约定。</w:t>
      </w:r>
    </w:p>
    <w:p>
      <w:pPr>
        <w:pStyle w:val="25"/>
        <w:spacing w:before="0" w:line="440" w:lineRule="exact"/>
        <w:ind w:left="482"/>
        <w:jc w:val="left"/>
        <w:rPr>
          <w:rFonts w:ascii="宋体" w:hAnsi="宋体" w:eastAsia="宋体" w:cs="宋体"/>
          <w:sz w:val="21"/>
          <w:szCs w:val="21"/>
        </w:rPr>
      </w:pPr>
      <w:r>
        <w:rPr>
          <w:rFonts w:hint="eastAsia" w:ascii="宋体" w:hAnsi="宋体" w:eastAsia="宋体" w:cs="宋体"/>
          <w:sz w:val="21"/>
          <w:szCs w:val="21"/>
        </w:rPr>
        <w:t>第十二条  质量管理</w:t>
      </w:r>
    </w:p>
    <w:p>
      <w:pPr>
        <w:spacing w:line="440" w:lineRule="exact"/>
        <w:ind w:firstLine="420" w:firstLineChars="200"/>
        <w:jc w:val="left"/>
        <w:rPr>
          <w:rFonts w:ascii="宋体" w:hAnsi="宋体" w:eastAsia="宋体" w:cs="宋体"/>
        </w:rPr>
      </w:pPr>
      <w:r>
        <w:rPr>
          <w:rFonts w:hint="eastAsia" w:ascii="宋体" w:hAnsi="宋体" w:eastAsia="宋体" w:cs="宋体"/>
        </w:rPr>
        <w:t>12.1乙方应按照合同约定的甲方企业工程管理相关规定、国家和本地区标准、规范、图纸及做法说明的要求，以及甲方发出的指令施工，按规定做好材料和试块的试验，确保工程质量，并随时接受甲方的检查检验，为检查检验提供便利条件。</w:t>
      </w:r>
    </w:p>
    <w:p>
      <w:pPr>
        <w:spacing w:line="440" w:lineRule="exact"/>
        <w:ind w:firstLine="420" w:firstLineChars="200"/>
        <w:jc w:val="left"/>
        <w:rPr>
          <w:rFonts w:ascii="宋体" w:hAnsi="宋体" w:eastAsia="宋体" w:cs="宋体"/>
          <w:kern w:val="0"/>
        </w:rPr>
      </w:pPr>
      <w:r>
        <w:rPr>
          <w:rFonts w:hint="eastAsia" w:ascii="宋体" w:hAnsi="宋体" w:eastAsia="宋体" w:cs="宋体"/>
        </w:rPr>
        <w:t>12.2工程质量达不到约定标准的部分，甲方一经发现，应立即书面通知乙方，乙方应在接到通知后</w:t>
      </w:r>
      <w:r>
        <w:rPr>
          <w:rStyle w:val="20"/>
          <w:rFonts w:hint="eastAsia" w:ascii="宋体" w:hAnsi="宋体" w:cs="宋体"/>
        </w:rPr>
        <w:t>3</w:t>
      </w:r>
      <w:r>
        <w:rPr>
          <w:rFonts w:hint="eastAsia" w:ascii="宋体" w:hAnsi="宋体" w:eastAsia="宋体" w:cs="宋体"/>
        </w:rPr>
        <w:t>天内采取有效措施纠正。否则甲方</w:t>
      </w:r>
      <w:r>
        <w:rPr>
          <w:rFonts w:hint="eastAsia" w:ascii="宋体" w:hAnsi="宋体" w:eastAsia="宋体" w:cs="宋体"/>
          <w:kern w:val="0"/>
        </w:rPr>
        <w:t>有权采取措施直至解除合同，并且全部责任由乙方承担。</w:t>
      </w:r>
    </w:p>
    <w:p>
      <w:pPr>
        <w:spacing w:line="440" w:lineRule="exact"/>
        <w:ind w:firstLine="420" w:firstLineChars="200"/>
        <w:jc w:val="left"/>
        <w:rPr>
          <w:rFonts w:ascii="宋体" w:hAnsi="宋体" w:eastAsia="宋体" w:cs="宋体"/>
          <w:kern w:val="0"/>
        </w:rPr>
      </w:pPr>
      <w:r>
        <w:rPr>
          <w:rFonts w:hint="eastAsia" w:ascii="宋体" w:hAnsi="宋体" w:eastAsia="宋体" w:cs="宋体"/>
          <w:kern w:val="0"/>
        </w:rPr>
        <w:t>12.3乙方在施工过程中发现图纸和说明书有纰漏、错误、不符，重要结构或关键部位所需材料规格、质量不符合设计要求，或非乙方采购的材料、设备有缺陷时，应立即书面通知甲方。甲方在</w:t>
      </w:r>
      <w:r>
        <w:rPr>
          <w:rStyle w:val="20"/>
          <w:rFonts w:hint="eastAsia" w:ascii="宋体" w:hAnsi="宋体" w:cs="宋体"/>
        </w:rPr>
        <w:t>2个工作</w:t>
      </w:r>
      <w:r>
        <w:rPr>
          <w:rFonts w:hint="eastAsia" w:ascii="宋体" w:hAnsi="宋体" w:eastAsia="宋体" w:cs="宋体"/>
        </w:rPr>
        <w:t>日</w:t>
      </w:r>
      <w:r>
        <w:rPr>
          <w:rFonts w:hint="eastAsia" w:ascii="宋体" w:hAnsi="宋体" w:eastAsia="宋体" w:cs="宋体"/>
          <w:kern w:val="0"/>
        </w:rPr>
        <w:t>内会同设计单位进行处理，办理技术签证。逾期未处理的，甲方承担相应责任。乙方未书面通知的，全部责任由乙方承担。</w:t>
      </w:r>
    </w:p>
    <w:p>
      <w:pPr>
        <w:spacing w:line="440" w:lineRule="exact"/>
        <w:ind w:firstLine="420" w:firstLineChars="200"/>
        <w:jc w:val="left"/>
        <w:rPr>
          <w:rFonts w:ascii="宋体" w:hAnsi="宋体" w:eastAsia="宋体" w:cs="宋体"/>
        </w:rPr>
      </w:pPr>
      <w:r>
        <w:rPr>
          <w:rFonts w:hint="eastAsia" w:ascii="宋体" w:hAnsi="宋体" w:eastAsia="宋体" w:cs="宋体"/>
          <w:kern w:val="0"/>
        </w:rPr>
        <w:t>12.4重要的分部、分项工程，如水电安装工程、防水工程、门窗工程等，乙方应单独做施工方案，没有编报施工组织方案的分项工程不得开工。</w:t>
      </w:r>
    </w:p>
    <w:p>
      <w:pPr>
        <w:spacing w:line="440" w:lineRule="exact"/>
        <w:ind w:firstLine="420" w:firstLineChars="200"/>
        <w:jc w:val="left"/>
        <w:rPr>
          <w:rFonts w:ascii="宋体" w:hAnsi="宋体" w:eastAsia="宋体" w:cs="宋体"/>
        </w:rPr>
      </w:pPr>
      <w:r>
        <w:rPr>
          <w:rFonts w:hint="eastAsia" w:ascii="宋体" w:hAnsi="宋体" w:eastAsia="宋体" w:cs="宋体"/>
          <w:kern w:val="0"/>
        </w:rPr>
        <w:t>12.5</w:t>
      </w:r>
      <w:r>
        <w:rPr>
          <w:rFonts w:hint="eastAsia" w:ascii="宋体" w:hAnsi="宋体" w:eastAsia="宋体" w:cs="宋体"/>
        </w:rPr>
        <w:t>凡装饰工程全面施工前，乙方必须做“施工样板”；制作“样板”必须有小样或排版图，乙方提前3天报甲方，由甲方联合验收签证；经验收合格后可按样板的标准全面施工，样板未经验收或验收不合格，乙方自行全面铺开施工的，甲方有权下达暂停工令，并且要求乙方支付违约金</w:t>
      </w:r>
      <w:r>
        <w:rPr>
          <w:rStyle w:val="20"/>
          <w:rFonts w:hint="eastAsia" w:ascii="宋体" w:hAnsi="宋体" w:cs="宋体"/>
          <w:b/>
          <w:sz w:val="21"/>
        </w:rPr>
        <w:t>壹万</w:t>
      </w:r>
      <w:r>
        <w:rPr>
          <w:rFonts w:hint="eastAsia" w:ascii="宋体" w:hAnsi="宋体" w:eastAsia="宋体" w:cs="宋体"/>
        </w:rPr>
        <w:t>元，工期不顺延。返工造成的损失，由乙方负责。</w:t>
      </w:r>
    </w:p>
    <w:p>
      <w:pPr>
        <w:spacing w:line="440" w:lineRule="exact"/>
        <w:ind w:firstLine="420" w:firstLineChars="200"/>
        <w:jc w:val="left"/>
        <w:rPr>
          <w:rFonts w:ascii="宋体" w:hAnsi="宋体" w:eastAsia="宋体" w:cs="宋体"/>
        </w:rPr>
      </w:pPr>
      <w:r>
        <w:rPr>
          <w:rFonts w:hint="eastAsia" w:ascii="宋体" w:hAnsi="宋体" w:eastAsia="宋体" w:cs="宋体"/>
          <w:kern w:val="0"/>
        </w:rPr>
        <w:t>12.6乙方在施工中发生质量事故，应及时报告甲方。一般质量事故处理结果由甲方备案，重大质量事故的处理方案，应经设计单位、质量监督站、甲方等单位共同研究，并经设计单位、甲方签证后实施。甲方可视质量事故的严重程度，要求乙方支付最高</w:t>
      </w:r>
      <w:r>
        <w:rPr>
          <w:rStyle w:val="20"/>
          <w:rFonts w:hint="eastAsia" w:ascii="宋体" w:hAnsi="宋体" w:cs="宋体"/>
          <w:b/>
          <w:sz w:val="21"/>
        </w:rPr>
        <w:t>伍万</w:t>
      </w:r>
      <w:r>
        <w:rPr>
          <w:rFonts w:hint="eastAsia" w:ascii="宋体" w:hAnsi="宋体" w:eastAsia="宋体" w:cs="宋体"/>
          <w:kern w:val="0"/>
        </w:rPr>
        <w:t>元/宗的违约金。</w:t>
      </w:r>
    </w:p>
    <w:p>
      <w:pPr>
        <w:pStyle w:val="25"/>
        <w:spacing w:before="0" w:line="440" w:lineRule="exact"/>
        <w:ind w:left="482"/>
        <w:jc w:val="left"/>
        <w:rPr>
          <w:rFonts w:ascii="宋体" w:hAnsi="宋体" w:eastAsia="宋体" w:cs="宋体"/>
          <w:sz w:val="21"/>
          <w:szCs w:val="21"/>
        </w:rPr>
      </w:pPr>
      <w:r>
        <w:rPr>
          <w:rFonts w:hint="eastAsia" w:ascii="宋体" w:hAnsi="宋体" w:eastAsia="宋体" w:cs="宋体"/>
          <w:sz w:val="21"/>
          <w:szCs w:val="21"/>
        </w:rPr>
        <w:t>第十三条 隐蔽工程和中间验收</w:t>
      </w:r>
    </w:p>
    <w:p>
      <w:pPr>
        <w:spacing w:line="440" w:lineRule="exact"/>
        <w:ind w:firstLine="420" w:firstLineChars="200"/>
        <w:jc w:val="left"/>
        <w:rPr>
          <w:rFonts w:ascii="宋体" w:hAnsi="宋体" w:eastAsia="宋体" w:cs="宋体"/>
          <w:kern w:val="0"/>
        </w:rPr>
      </w:pPr>
      <w:r>
        <w:rPr>
          <w:rFonts w:hint="eastAsia" w:ascii="宋体" w:hAnsi="宋体" w:eastAsia="宋体" w:cs="宋体"/>
        </w:rPr>
        <w:t>13.1工程验收以</w:t>
      </w:r>
      <w:r>
        <w:rPr>
          <w:rFonts w:hint="eastAsia" w:ascii="宋体" w:hAnsi="宋体" w:eastAsia="宋体" w:cs="宋体"/>
          <w:kern w:val="0"/>
        </w:rPr>
        <w:t>图纸及说明书、</w:t>
      </w:r>
      <w:r>
        <w:rPr>
          <w:rFonts w:hint="eastAsia" w:ascii="宋体" w:hAnsi="宋体" w:eastAsia="宋体" w:cs="宋体"/>
        </w:rPr>
        <w:t>图纸会审记录、有关变更的书面文件、甲方的企业质量标准、</w:t>
      </w:r>
      <w:r>
        <w:rPr>
          <w:rFonts w:hint="eastAsia" w:ascii="宋体" w:hAnsi="宋体" w:eastAsia="宋体" w:cs="宋体"/>
          <w:kern w:val="0"/>
        </w:rPr>
        <w:t>国家和本地区颁布的施工及验收规范和质量检验标准为依据。</w:t>
      </w:r>
    </w:p>
    <w:p>
      <w:pPr>
        <w:spacing w:line="440" w:lineRule="exact"/>
        <w:ind w:firstLine="420" w:firstLineChars="200"/>
        <w:jc w:val="left"/>
        <w:rPr>
          <w:rFonts w:ascii="宋体" w:hAnsi="宋体" w:eastAsia="宋体" w:cs="宋体"/>
        </w:rPr>
      </w:pPr>
      <w:r>
        <w:rPr>
          <w:rFonts w:hint="eastAsia" w:ascii="宋体" w:hAnsi="宋体" w:eastAsia="宋体" w:cs="宋体"/>
          <w:kern w:val="0"/>
        </w:rPr>
        <w:t>13.2隐蔽工程或达到双方约定的中间验收条件的工程，乙方应自检合格后，填制记录表（内容包括隐蔽工程或中间验收工程的范围、数量、质量等），持表通知甲方检查。甲方在接到通知后</w:t>
      </w:r>
      <w:r>
        <w:rPr>
          <w:rStyle w:val="20"/>
          <w:rFonts w:hint="eastAsia" w:ascii="宋体" w:hAnsi="宋体" w:cs="宋体"/>
        </w:rPr>
        <w:t>24</w:t>
      </w:r>
      <w:r>
        <w:rPr>
          <w:rFonts w:hint="eastAsia" w:ascii="宋体" w:hAnsi="宋体" w:eastAsia="宋体" w:cs="宋体"/>
          <w:kern w:val="0"/>
        </w:rPr>
        <w:t>小时内到场验收，经甲方检验合格签字确认后，乙方可进行隐蔽或继续施工。</w:t>
      </w:r>
    </w:p>
    <w:p>
      <w:pPr>
        <w:spacing w:line="440" w:lineRule="exact"/>
        <w:ind w:firstLine="420" w:firstLineChars="200"/>
        <w:jc w:val="left"/>
        <w:rPr>
          <w:rFonts w:ascii="宋体" w:hAnsi="宋体" w:eastAsia="宋体" w:cs="宋体"/>
        </w:rPr>
      </w:pPr>
      <w:r>
        <w:rPr>
          <w:rFonts w:hint="eastAsia" w:ascii="宋体" w:hAnsi="宋体" w:eastAsia="宋体" w:cs="宋体"/>
        </w:rPr>
        <w:t>甲方不能按时进行验收，应在验收前</w:t>
      </w:r>
      <w:r>
        <w:rPr>
          <w:rStyle w:val="20"/>
          <w:rFonts w:hint="eastAsia" w:ascii="宋体" w:hAnsi="宋体" w:cs="宋体"/>
        </w:rPr>
        <w:t>24</w:t>
      </w:r>
      <w:r>
        <w:rPr>
          <w:rFonts w:hint="eastAsia" w:ascii="宋体" w:hAnsi="宋体" w:eastAsia="宋体" w:cs="宋体"/>
        </w:rPr>
        <w:t>小时以书面形式向乙方提出延期要求，延期不能超过</w:t>
      </w:r>
      <w:r>
        <w:rPr>
          <w:rStyle w:val="20"/>
          <w:rFonts w:hint="eastAsia" w:ascii="宋体" w:hAnsi="宋体" w:cs="宋体"/>
        </w:rPr>
        <w:t>48小时</w:t>
      </w:r>
      <w:r>
        <w:rPr>
          <w:rFonts w:hint="eastAsia" w:ascii="宋体" w:hAnsi="宋体" w:eastAsia="宋体" w:cs="宋体"/>
        </w:rPr>
        <w:t>。</w:t>
      </w:r>
    </w:p>
    <w:p>
      <w:pPr>
        <w:spacing w:line="440" w:lineRule="exact"/>
        <w:ind w:firstLine="420" w:firstLineChars="200"/>
        <w:jc w:val="left"/>
        <w:rPr>
          <w:rFonts w:ascii="宋体" w:hAnsi="宋体" w:eastAsia="宋体" w:cs="宋体"/>
          <w:kern w:val="0"/>
        </w:rPr>
      </w:pPr>
      <w:r>
        <w:rPr>
          <w:rFonts w:hint="eastAsia" w:ascii="宋体" w:hAnsi="宋体" w:eastAsia="宋体" w:cs="宋体"/>
          <w:kern w:val="0"/>
        </w:rPr>
        <w:t>13.3无论是否进行了检查验收，甲方都有权在事后对隐蔽工程提出复查，复查结果合格，费用由甲方承担；复查结果不合格，复查及返工费用应由乙方承担，工期不得顺延。</w:t>
      </w:r>
    </w:p>
    <w:p>
      <w:pPr>
        <w:spacing w:line="440" w:lineRule="exact"/>
        <w:ind w:firstLine="420" w:firstLineChars="200"/>
        <w:jc w:val="left"/>
        <w:rPr>
          <w:rFonts w:ascii="宋体" w:hAnsi="宋体" w:eastAsia="宋体" w:cs="宋体"/>
          <w:kern w:val="0"/>
        </w:rPr>
      </w:pPr>
      <w:r>
        <w:rPr>
          <w:rFonts w:hint="eastAsia" w:ascii="宋体" w:hAnsi="宋体" w:eastAsia="宋体" w:cs="宋体"/>
          <w:kern w:val="0"/>
        </w:rPr>
        <w:t>13.4</w:t>
      </w:r>
      <w:r>
        <w:rPr>
          <w:rFonts w:hint="eastAsia" w:ascii="宋体" w:hAnsi="宋体" w:eastAsia="宋体" w:cs="宋体"/>
        </w:rPr>
        <w:t>为方便维修，乙方应在工程隐蔽前，按照甲方的要求建立每户水电竣工图，详细标明各种管线的具体位置和尺寸，位置和尺寸误差过大引起的住户投诉及由此造成的损失均由乙方承担。</w:t>
      </w:r>
    </w:p>
    <w:p>
      <w:pPr>
        <w:pStyle w:val="24"/>
        <w:numPr>
          <w:ilvl w:val="1"/>
          <w:numId w:val="0"/>
        </w:numPr>
        <w:spacing w:before="0" w:line="440" w:lineRule="exact"/>
        <w:ind w:firstLine="211" w:firstLineChars="100"/>
        <w:rPr>
          <w:rFonts w:ascii="宋体" w:hAnsi="宋体" w:eastAsia="宋体"/>
          <w:b/>
          <w:kern w:val="0"/>
          <w:sz w:val="21"/>
          <w:szCs w:val="21"/>
        </w:rPr>
      </w:pPr>
      <w:r>
        <w:rPr>
          <w:rFonts w:hint="eastAsia" w:ascii="宋体" w:hAnsi="宋体" w:eastAsia="宋体"/>
          <w:b/>
          <w:sz w:val="21"/>
          <w:szCs w:val="21"/>
        </w:rPr>
        <w:t>四、安全施工与现场管理</w:t>
      </w:r>
    </w:p>
    <w:p>
      <w:pPr>
        <w:pStyle w:val="25"/>
        <w:spacing w:before="0" w:line="440" w:lineRule="exact"/>
        <w:ind w:left="482"/>
        <w:jc w:val="left"/>
        <w:rPr>
          <w:rFonts w:ascii="宋体" w:hAnsi="宋体" w:eastAsia="宋体" w:cs="宋体"/>
          <w:sz w:val="21"/>
          <w:szCs w:val="21"/>
        </w:rPr>
      </w:pPr>
      <w:r>
        <w:rPr>
          <w:rFonts w:hint="eastAsia" w:ascii="宋体" w:hAnsi="宋体" w:eastAsia="宋体" w:cs="宋体"/>
          <w:sz w:val="21"/>
          <w:szCs w:val="21"/>
        </w:rPr>
        <w:t>第十四条 施工安全</w:t>
      </w:r>
    </w:p>
    <w:p>
      <w:pPr>
        <w:spacing w:line="440" w:lineRule="exact"/>
        <w:ind w:firstLine="420" w:firstLineChars="200"/>
        <w:jc w:val="left"/>
        <w:rPr>
          <w:rFonts w:ascii="宋体" w:hAnsi="宋体" w:eastAsia="宋体" w:cs="宋体"/>
        </w:rPr>
      </w:pPr>
      <w:r>
        <w:rPr>
          <w:rFonts w:hint="eastAsia" w:ascii="宋体" w:hAnsi="宋体" w:eastAsia="宋体" w:cs="宋体"/>
        </w:rPr>
        <w:t>14.1乙方应按照工程建设安全生产的有关管理规定，严格按照安全标准组织施工，并随时接受行业安全检查人员依法实施的监督检查，采取必要的安全防护措施，消除事故隐患。由于乙方安全措施不力造成事故的责任和因此发生的费用，由乙方承担。</w:t>
      </w:r>
    </w:p>
    <w:p>
      <w:pPr>
        <w:spacing w:line="440" w:lineRule="exact"/>
        <w:ind w:firstLine="420" w:firstLineChars="200"/>
        <w:jc w:val="left"/>
        <w:rPr>
          <w:rFonts w:ascii="宋体" w:hAnsi="宋体" w:eastAsia="宋体" w:cs="宋体"/>
        </w:rPr>
      </w:pPr>
      <w:r>
        <w:rPr>
          <w:rFonts w:hint="eastAsia" w:ascii="宋体" w:hAnsi="宋体" w:eastAsia="宋体" w:cs="宋体"/>
        </w:rPr>
        <w:t>14.2甲方应对其在施工场地的工作人员进行安全教育。甲方不得要求乙方违反安全管理的规定进行施工。</w:t>
      </w:r>
    </w:p>
    <w:p>
      <w:pPr>
        <w:spacing w:line="440" w:lineRule="exact"/>
        <w:ind w:firstLine="420" w:firstLineChars="200"/>
        <w:jc w:val="left"/>
        <w:rPr>
          <w:rFonts w:ascii="宋体" w:hAnsi="宋体" w:eastAsia="宋体" w:cs="宋体"/>
        </w:rPr>
      </w:pPr>
      <w:r>
        <w:rPr>
          <w:rFonts w:hint="eastAsia" w:ascii="宋体" w:hAnsi="宋体" w:eastAsia="宋体" w:cs="宋体"/>
        </w:rPr>
        <w:t>14.3</w:t>
      </w:r>
      <w:r>
        <w:rPr>
          <w:rFonts w:hint="eastAsia" w:ascii="宋体" w:hAnsi="宋体" w:eastAsia="宋体" w:cs="宋体"/>
          <w:kern w:val="0"/>
        </w:rPr>
        <w:t>施工中发生的一切安全事故，除甲方直接责任外，均由乙方承担全部责任。施工中如出现重伤以上事故，甲方可根据事故严重程度，要求乙方支付最高</w:t>
      </w:r>
      <w:r>
        <w:rPr>
          <w:rStyle w:val="20"/>
          <w:rFonts w:hint="eastAsia" w:ascii="宋体" w:hAnsi="宋体" w:cs="宋体"/>
          <w:b/>
          <w:sz w:val="21"/>
        </w:rPr>
        <w:t>伍万</w:t>
      </w:r>
      <w:r>
        <w:rPr>
          <w:rFonts w:hint="eastAsia" w:ascii="宋体" w:hAnsi="宋体" w:eastAsia="宋体" w:cs="宋体"/>
          <w:kern w:val="0"/>
        </w:rPr>
        <w:t>元/宗的违约金。</w:t>
      </w:r>
    </w:p>
    <w:p>
      <w:pPr>
        <w:pStyle w:val="25"/>
        <w:spacing w:before="0" w:line="440" w:lineRule="exact"/>
        <w:ind w:left="482"/>
        <w:jc w:val="left"/>
        <w:rPr>
          <w:rFonts w:ascii="宋体" w:hAnsi="宋体" w:eastAsia="宋体" w:cs="宋体"/>
          <w:sz w:val="21"/>
          <w:szCs w:val="21"/>
        </w:rPr>
      </w:pPr>
      <w:r>
        <w:rPr>
          <w:rFonts w:hint="eastAsia" w:ascii="宋体" w:hAnsi="宋体" w:eastAsia="宋体" w:cs="宋体"/>
          <w:sz w:val="21"/>
          <w:szCs w:val="21"/>
        </w:rPr>
        <w:t>第十五条 文明施工和现场管理</w:t>
      </w:r>
    </w:p>
    <w:p>
      <w:pPr>
        <w:spacing w:line="440" w:lineRule="exact"/>
        <w:ind w:firstLine="420" w:firstLineChars="200"/>
        <w:jc w:val="left"/>
        <w:rPr>
          <w:rFonts w:ascii="宋体" w:hAnsi="宋体" w:eastAsia="宋体" w:cs="宋体"/>
          <w:kern w:val="0"/>
        </w:rPr>
      </w:pPr>
      <w:r>
        <w:rPr>
          <w:rFonts w:hint="eastAsia" w:ascii="宋体" w:hAnsi="宋体" w:eastAsia="宋体" w:cs="宋体"/>
          <w:kern w:val="0"/>
        </w:rPr>
        <w:t>15.1乙方在施工期间，应及时整理和安排所有机械、工具、材料、建筑垃圾等。建筑垃圾和剩余材料应及时清理出现场，保证施工现场井然有序。现场排污、排水乙方必须按规范要求做沉淀池或化粪池经处理后方可排入市政排水或排污井。</w:t>
      </w:r>
    </w:p>
    <w:p>
      <w:pPr>
        <w:spacing w:line="440" w:lineRule="exact"/>
        <w:ind w:firstLine="420" w:firstLineChars="200"/>
        <w:jc w:val="left"/>
        <w:rPr>
          <w:rFonts w:ascii="宋体" w:hAnsi="宋体" w:eastAsia="宋体" w:cs="宋体"/>
          <w:kern w:val="0"/>
        </w:rPr>
      </w:pPr>
      <w:r>
        <w:rPr>
          <w:rFonts w:hint="eastAsia" w:ascii="宋体" w:hAnsi="宋体" w:eastAsia="宋体" w:cs="宋体"/>
          <w:kern w:val="0"/>
        </w:rPr>
        <w:t>乙方未及时按本款要求管理的，</w:t>
      </w:r>
      <w:r>
        <w:rPr>
          <w:rFonts w:hint="eastAsia" w:ascii="宋体" w:hAnsi="宋体" w:eastAsia="宋体" w:cs="宋体"/>
        </w:rPr>
        <w:t>甲方可以随时安排第三方进行清理，除所发生一切费用均由乙方承担外，还可要求乙方支付最高</w:t>
      </w:r>
      <w:r>
        <w:rPr>
          <w:rStyle w:val="20"/>
          <w:rFonts w:hint="eastAsia" w:ascii="宋体" w:hAnsi="宋体" w:cs="宋体"/>
          <w:b/>
          <w:sz w:val="21"/>
        </w:rPr>
        <w:t>伍万</w:t>
      </w:r>
      <w:r>
        <w:rPr>
          <w:rFonts w:hint="eastAsia" w:ascii="宋体" w:hAnsi="宋体" w:eastAsia="宋体" w:cs="宋体"/>
        </w:rPr>
        <w:t>元/宗的</w:t>
      </w:r>
      <w:r>
        <w:rPr>
          <w:rFonts w:hint="eastAsia" w:ascii="宋体" w:hAnsi="宋体" w:eastAsia="宋体" w:cs="宋体"/>
          <w:kern w:val="0"/>
        </w:rPr>
        <w:t>违约金</w:t>
      </w:r>
      <w:r>
        <w:rPr>
          <w:rFonts w:hint="eastAsia" w:ascii="宋体" w:hAnsi="宋体" w:eastAsia="宋体" w:cs="宋体"/>
        </w:rPr>
        <w:t>。</w:t>
      </w:r>
    </w:p>
    <w:p>
      <w:pPr>
        <w:spacing w:line="440" w:lineRule="exact"/>
        <w:ind w:firstLine="420" w:firstLineChars="200"/>
        <w:jc w:val="left"/>
        <w:rPr>
          <w:rFonts w:ascii="宋体" w:hAnsi="宋体" w:eastAsia="宋体" w:cs="宋体"/>
        </w:rPr>
      </w:pPr>
      <w:r>
        <w:rPr>
          <w:rFonts w:hint="eastAsia" w:ascii="宋体" w:hAnsi="宋体" w:eastAsia="宋体" w:cs="宋体"/>
          <w:kern w:val="0"/>
        </w:rPr>
        <w:t>15.2乙方应遵守有关部门对施工场地交通、消防、施工噪声、现场环境卫生和场外污染等法规和管理规定，并办理所需手续和缴纳相应费用。乙方未遵守本款规定造成的罚款，由乙方自行承担。</w:t>
      </w:r>
    </w:p>
    <w:p>
      <w:pPr>
        <w:pStyle w:val="25"/>
        <w:spacing w:before="0" w:line="440" w:lineRule="exact"/>
        <w:ind w:left="482"/>
        <w:jc w:val="left"/>
        <w:rPr>
          <w:rFonts w:ascii="宋体" w:hAnsi="宋体" w:eastAsia="宋体" w:cs="宋体"/>
          <w:sz w:val="21"/>
          <w:szCs w:val="21"/>
        </w:rPr>
      </w:pPr>
      <w:r>
        <w:rPr>
          <w:rFonts w:hint="eastAsia" w:ascii="宋体" w:hAnsi="宋体" w:eastAsia="宋体" w:cs="宋体"/>
          <w:sz w:val="21"/>
          <w:szCs w:val="21"/>
        </w:rPr>
        <w:t>第十六条 现场用水用电管理</w:t>
      </w:r>
    </w:p>
    <w:p>
      <w:pPr>
        <w:spacing w:line="440" w:lineRule="exact"/>
        <w:ind w:firstLine="420" w:firstLineChars="200"/>
        <w:jc w:val="left"/>
        <w:rPr>
          <w:rFonts w:ascii="宋体" w:hAnsi="宋体" w:eastAsia="宋体" w:cs="宋体"/>
        </w:rPr>
      </w:pPr>
      <w:r>
        <w:rPr>
          <w:rFonts w:hint="eastAsia" w:ascii="宋体" w:hAnsi="宋体" w:eastAsia="宋体" w:cs="宋体"/>
        </w:rPr>
        <w:t>16.1乙方安装独立施工用水、电表。按水表、电表实际用量每月向有关部门缴纳水电费，施工场地内水电管线由乙方根据施工需要自行解决。</w:t>
      </w:r>
    </w:p>
    <w:p>
      <w:pPr>
        <w:spacing w:line="440" w:lineRule="exact"/>
        <w:ind w:firstLine="420" w:firstLineChars="200"/>
        <w:jc w:val="left"/>
        <w:rPr>
          <w:rFonts w:ascii="宋体" w:hAnsi="宋体" w:eastAsia="宋体" w:cs="宋体"/>
        </w:rPr>
      </w:pPr>
      <w:r>
        <w:rPr>
          <w:rFonts w:hint="eastAsia" w:ascii="宋体" w:hAnsi="宋体" w:eastAsia="宋体" w:cs="宋体"/>
        </w:rPr>
        <w:t>16.2在正式电送到永久配电室后，现场施工用电应及时转接到永久配电室，且施工用电应以永久配电室内的总计量表为准，转接费用已包含在合同总价款中，不另计算。</w:t>
      </w:r>
    </w:p>
    <w:p>
      <w:pPr>
        <w:pStyle w:val="24"/>
        <w:numPr>
          <w:ilvl w:val="1"/>
          <w:numId w:val="0"/>
        </w:numPr>
        <w:spacing w:before="0" w:line="440" w:lineRule="exact"/>
        <w:ind w:left="142"/>
        <w:outlineLvl w:val="0"/>
        <w:rPr>
          <w:rFonts w:ascii="宋体" w:hAnsi="宋体" w:eastAsia="宋体"/>
          <w:sz w:val="21"/>
          <w:szCs w:val="21"/>
        </w:rPr>
      </w:pPr>
      <w:r>
        <w:rPr>
          <w:rFonts w:hint="eastAsia" w:ascii="宋体" w:hAnsi="宋体" w:eastAsia="宋体"/>
          <w:b/>
          <w:sz w:val="21"/>
          <w:szCs w:val="21"/>
        </w:rPr>
        <w:t>五、合同价款与支付</w:t>
      </w:r>
    </w:p>
    <w:p>
      <w:pPr>
        <w:pStyle w:val="25"/>
        <w:spacing w:before="0" w:line="440" w:lineRule="exact"/>
        <w:ind w:left="482"/>
        <w:jc w:val="left"/>
        <w:rPr>
          <w:rFonts w:ascii="宋体" w:hAnsi="宋体" w:eastAsia="宋体" w:cs="宋体"/>
          <w:sz w:val="21"/>
          <w:szCs w:val="21"/>
        </w:rPr>
      </w:pPr>
      <w:r>
        <w:rPr>
          <w:rFonts w:hint="eastAsia" w:ascii="宋体" w:hAnsi="宋体" w:eastAsia="宋体" w:cs="宋体"/>
          <w:sz w:val="21"/>
          <w:szCs w:val="21"/>
        </w:rPr>
        <w:t>第十七条 合同价款与调整</w:t>
      </w:r>
    </w:p>
    <w:p>
      <w:pPr>
        <w:spacing w:line="440" w:lineRule="exact"/>
        <w:ind w:left="210" w:firstLine="210" w:firstLineChars="100"/>
        <w:rPr>
          <w:rFonts w:ascii="宋体" w:hAnsi="宋体" w:eastAsia="宋体" w:cs="宋体"/>
        </w:rPr>
      </w:pPr>
      <w:r>
        <w:rPr>
          <w:rFonts w:hint="eastAsia" w:ascii="宋体" w:hAnsi="宋体" w:eastAsia="宋体" w:cs="宋体"/>
        </w:rPr>
        <w:t>17.1本工程采用清单计价方式，</w:t>
      </w:r>
      <w:r>
        <w:rPr>
          <w:rFonts w:hint="eastAsia" w:ascii="宋体" w:hAnsi="宋体" w:eastAsia="宋体" w:cs="宋体"/>
          <w:u w:val="single"/>
        </w:rPr>
        <w:t>可参考的工程计价表和有关文件；</w:t>
      </w:r>
    </w:p>
    <w:p>
      <w:pPr>
        <w:spacing w:line="360" w:lineRule="auto"/>
        <w:rPr>
          <w:rFonts w:ascii="宋体" w:hAnsi="宋体" w:eastAsia="宋体" w:cs="宋体"/>
        </w:rPr>
      </w:pPr>
      <w:r>
        <w:rPr>
          <w:rFonts w:hint="eastAsia" w:ascii="宋体" w:hAnsi="宋体" w:eastAsia="宋体" w:cs="宋体"/>
        </w:rPr>
        <w:t xml:space="preserve">    17.2合同采用固定总价包干方式确定，除发包人提出的设计变更和经济签证外，固定总价、措施费及规费、税金等均不作调整。</w:t>
      </w:r>
    </w:p>
    <w:p>
      <w:pPr>
        <w:spacing w:line="360" w:lineRule="auto"/>
        <w:ind w:firstLine="420" w:firstLineChars="200"/>
        <w:rPr>
          <w:rFonts w:ascii="宋体" w:hAnsi="宋体" w:eastAsia="宋体" w:cs="宋体"/>
        </w:rPr>
      </w:pPr>
      <w:r>
        <w:rPr>
          <w:rFonts w:hint="eastAsia" w:ascii="宋体" w:hAnsi="宋体" w:eastAsia="宋体" w:cs="宋体"/>
        </w:rPr>
        <w:t>（1）本合同实现投标价格风险包干制，综合单价中包括的风险范围：</w:t>
      </w:r>
    </w:p>
    <w:p>
      <w:pPr>
        <w:spacing w:line="360" w:lineRule="auto"/>
        <w:rPr>
          <w:rFonts w:ascii="宋体" w:hAnsi="宋体" w:eastAsia="宋体" w:cs="宋体"/>
        </w:rPr>
      </w:pPr>
      <w:r>
        <w:rPr>
          <w:rFonts w:hint="eastAsia" w:ascii="宋体" w:hAnsi="宋体" w:eastAsia="宋体" w:cs="宋体"/>
        </w:rPr>
        <w:t xml:space="preserve">    1）承包人根据本工程《招标文件》所做的《招标文件》中的综合单价（含优惠率）、投标报价等在今后的具体施工过程中除特殊约定外，发包人将不再做调整。</w:t>
      </w:r>
    </w:p>
    <w:p>
      <w:pPr>
        <w:spacing w:line="360" w:lineRule="auto"/>
        <w:rPr>
          <w:rFonts w:ascii="宋体" w:hAnsi="宋体" w:eastAsia="宋体" w:cs="宋体"/>
        </w:rPr>
      </w:pPr>
      <w:r>
        <w:rPr>
          <w:rFonts w:hint="eastAsia" w:ascii="宋体" w:hAnsi="宋体" w:eastAsia="宋体" w:cs="宋体"/>
        </w:rPr>
        <w:t xml:space="preserve">    2）因工程量清单、投标清单及报价有错、漏，导致工程投标价不准确；</w:t>
      </w:r>
    </w:p>
    <w:p>
      <w:pPr>
        <w:spacing w:line="360" w:lineRule="auto"/>
        <w:rPr>
          <w:rFonts w:ascii="宋体" w:hAnsi="宋体" w:eastAsia="宋体" w:cs="宋体"/>
        </w:rPr>
      </w:pPr>
      <w:r>
        <w:rPr>
          <w:rFonts w:hint="eastAsia" w:ascii="宋体" w:hAnsi="宋体" w:eastAsia="宋体" w:cs="宋体"/>
        </w:rPr>
        <w:t xml:space="preserve">    3）因地震勘察结果与实际有误差，导致设计图纸不周全；</w:t>
      </w:r>
    </w:p>
    <w:p>
      <w:pPr>
        <w:spacing w:line="360" w:lineRule="auto"/>
        <w:rPr>
          <w:rFonts w:ascii="宋体" w:hAnsi="宋体" w:eastAsia="宋体" w:cs="宋体"/>
        </w:rPr>
      </w:pPr>
      <w:r>
        <w:rPr>
          <w:rFonts w:hint="eastAsia" w:ascii="宋体" w:hAnsi="宋体" w:eastAsia="宋体" w:cs="宋体"/>
        </w:rPr>
        <w:t xml:space="preserve">    4）因市场变化、政策性调整导致人工、机械和材料价格变化；</w:t>
      </w:r>
    </w:p>
    <w:p>
      <w:pPr>
        <w:spacing w:line="360" w:lineRule="auto"/>
        <w:rPr>
          <w:rFonts w:ascii="宋体" w:hAnsi="宋体" w:eastAsia="宋体" w:cs="宋体"/>
        </w:rPr>
      </w:pPr>
      <w:r>
        <w:rPr>
          <w:rFonts w:hint="eastAsia" w:ascii="宋体" w:hAnsi="宋体" w:eastAsia="宋体" w:cs="宋体"/>
        </w:rPr>
        <w:t xml:space="preserve">    5）因天气、地形、地质等自然条件的变化，采取的临时措施；</w:t>
      </w:r>
    </w:p>
    <w:p>
      <w:pPr>
        <w:spacing w:line="360" w:lineRule="auto"/>
        <w:rPr>
          <w:rFonts w:ascii="宋体" w:hAnsi="宋体" w:eastAsia="宋体" w:cs="宋体"/>
        </w:rPr>
      </w:pPr>
      <w:r>
        <w:rPr>
          <w:rFonts w:hint="eastAsia" w:ascii="宋体" w:hAnsi="宋体" w:eastAsia="宋体" w:cs="宋体"/>
        </w:rPr>
        <w:t xml:space="preserve">    6）在设计结构图纸与建筑图纸出现不一致的时候，承包人必须在投标的时候提出，投标时未提出的，后期设计给予做法确认的；</w:t>
      </w:r>
    </w:p>
    <w:p>
      <w:pPr>
        <w:spacing w:line="360" w:lineRule="auto"/>
        <w:rPr>
          <w:rFonts w:ascii="宋体" w:hAnsi="宋体" w:eastAsia="宋体" w:cs="宋体"/>
        </w:rPr>
      </w:pPr>
      <w:r>
        <w:rPr>
          <w:rFonts w:hint="eastAsia" w:ascii="宋体" w:hAnsi="宋体" w:eastAsia="宋体" w:cs="宋体"/>
        </w:rPr>
        <w:t xml:space="preserve">    7）承包人在实际施工中改变既定的施工组织、施工顺序、施工方法，导致费用（包括技术措施费和其他措施费）增加的；</w:t>
      </w:r>
    </w:p>
    <w:p>
      <w:pPr>
        <w:spacing w:line="360" w:lineRule="auto"/>
        <w:rPr>
          <w:rFonts w:ascii="宋体" w:hAnsi="宋体" w:eastAsia="宋体" w:cs="宋体"/>
        </w:rPr>
      </w:pPr>
      <w:r>
        <w:rPr>
          <w:rFonts w:hint="eastAsia" w:ascii="宋体" w:hAnsi="宋体" w:eastAsia="宋体" w:cs="宋体"/>
        </w:rPr>
        <w:t xml:space="preserve">     风险费用的计算方法：承包人在投标报价是已考虑了上述风险因素，其风险范围内的所有造价已全部计入在投标单价及措施费内，施工过程和竣工结算时均不再调整计算。</w:t>
      </w:r>
    </w:p>
    <w:p>
      <w:pPr>
        <w:spacing w:line="440" w:lineRule="exact"/>
        <w:ind w:firstLine="420" w:firstLineChars="200"/>
        <w:jc w:val="left"/>
        <w:rPr>
          <w:rFonts w:ascii="宋体" w:hAnsi="宋体" w:eastAsia="宋体" w:cs="宋体"/>
          <w:kern w:val="0"/>
        </w:rPr>
      </w:pPr>
      <w:r>
        <w:rPr>
          <w:rFonts w:hint="eastAsia" w:ascii="宋体" w:hAnsi="宋体" w:eastAsia="宋体" w:cs="宋体"/>
          <w:kern w:val="0"/>
        </w:rPr>
        <w:t>17.3所有设计变更及签证，乙方要统一编号后全部按甲方认可为准，按本合同约定的计算方式计费。签证单必须在实际发生并检查合格的十天内完成签证手续，补签无效。</w:t>
      </w:r>
    </w:p>
    <w:p>
      <w:pPr>
        <w:spacing w:line="440" w:lineRule="exact"/>
        <w:ind w:left="420"/>
        <w:jc w:val="left"/>
        <w:rPr>
          <w:rFonts w:ascii="宋体" w:hAnsi="宋体" w:eastAsia="宋体" w:cs="宋体"/>
          <w:b/>
          <w:kern w:val="0"/>
        </w:rPr>
      </w:pPr>
      <w:r>
        <w:rPr>
          <w:rFonts w:hint="eastAsia" w:ascii="宋体" w:hAnsi="宋体" w:eastAsia="宋体" w:cs="宋体"/>
          <w:kern w:val="0"/>
        </w:rPr>
        <w:t>17.4总包配合费为合同总价的</w:t>
      </w:r>
      <w:r>
        <w:rPr>
          <w:rFonts w:hint="eastAsia" w:ascii="宋体" w:hAnsi="宋体" w:eastAsia="宋体" w:cs="宋体"/>
          <w:kern w:val="0"/>
          <w:u w:val="single"/>
        </w:rPr>
        <w:t xml:space="preserve"> </w:t>
      </w:r>
      <w:r>
        <w:rPr>
          <w:rStyle w:val="20"/>
          <w:rFonts w:hint="eastAsia" w:ascii="宋体" w:hAnsi="宋体" w:cs="宋体"/>
        </w:rPr>
        <w:t>/</w:t>
      </w:r>
      <w:r>
        <w:rPr>
          <w:rFonts w:hint="eastAsia" w:ascii="宋体" w:hAnsi="宋体" w:eastAsia="宋体" w:cs="宋体"/>
          <w:kern w:val="0"/>
          <w:u w:val="single"/>
        </w:rPr>
        <w:t xml:space="preserve"> </w:t>
      </w:r>
      <w:r>
        <w:rPr>
          <w:rFonts w:hint="eastAsia" w:ascii="宋体" w:hAnsi="宋体" w:eastAsia="宋体" w:cs="宋体"/>
          <w:kern w:val="0"/>
        </w:rPr>
        <w:t>%，如发生时另计</w:t>
      </w:r>
      <w:r>
        <w:rPr>
          <w:rFonts w:hint="eastAsia" w:ascii="宋体" w:hAnsi="宋体" w:eastAsia="宋体" w:cs="宋体"/>
          <w:b/>
          <w:kern w:val="0"/>
        </w:rPr>
        <w:t>（本工程无需考虑总包配合费）。</w:t>
      </w:r>
    </w:p>
    <w:p>
      <w:pPr>
        <w:pStyle w:val="25"/>
        <w:spacing w:before="0" w:line="440" w:lineRule="exact"/>
        <w:ind w:left="142"/>
        <w:jc w:val="left"/>
        <w:rPr>
          <w:rFonts w:ascii="宋体" w:hAnsi="宋体" w:eastAsia="宋体" w:cs="宋体"/>
          <w:sz w:val="21"/>
          <w:szCs w:val="21"/>
        </w:rPr>
      </w:pPr>
      <w:r>
        <w:rPr>
          <w:rFonts w:hint="eastAsia" w:ascii="宋体" w:hAnsi="宋体" w:eastAsia="宋体" w:cs="宋体"/>
          <w:sz w:val="21"/>
          <w:szCs w:val="21"/>
        </w:rPr>
        <w:t>第十八条 价款支付</w:t>
      </w:r>
    </w:p>
    <w:p>
      <w:pPr>
        <w:spacing w:line="440" w:lineRule="exact"/>
        <w:ind w:firstLine="420" w:firstLineChars="200"/>
        <w:jc w:val="left"/>
        <w:rPr>
          <w:rFonts w:ascii="宋体" w:hAnsi="宋体" w:eastAsia="宋体" w:cs="宋体"/>
          <w:kern w:val="0"/>
        </w:rPr>
      </w:pPr>
      <w:r>
        <w:rPr>
          <w:rFonts w:hint="eastAsia" w:ascii="宋体" w:hAnsi="宋体" w:eastAsia="宋体" w:cs="宋体"/>
          <w:kern w:val="0"/>
        </w:rPr>
        <w:t>18.1合同价款支付以第十八条的约定为依据。合同价款划入乙方银行帐户，乙方不得转入第三方帐户或挪作他用。</w:t>
      </w:r>
    </w:p>
    <w:p>
      <w:pPr>
        <w:spacing w:line="440" w:lineRule="exact"/>
        <w:ind w:firstLine="422" w:firstLineChars="200"/>
        <w:jc w:val="left"/>
        <w:rPr>
          <w:rFonts w:ascii="宋体" w:hAnsi="宋体" w:eastAsia="宋体" w:cs="宋体"/>
          <w:b/>
        </w:rPr>
      </w:pPr>
      <w:r>
        <w:rPr>
          <w:rFonts w:hint="eastAsia" w:ascii="宋体" w:hAnsi="宋体" w:eastAsia="宋体" w:cs="宋体"/>
          <w:b/>
          <w:bCs/>
        </w:rPr>
        <w:t>18.2</w:t>
      </w:r>
      <w:r>
        <w:rPr>
          <w:rFonts w:hint="eastAsia" w:ascii="宋体" w:hAnsi="宋体" w:eastAsia="宋体" w:cs="宋体"/>
          <w:b/>
        </w:rPr>
        <w:t>甲方按协议书第六条支付工程进度款：</w:t>
      </w:r>
    </w:p>
    <w:p>
      <w:pPr>
        <w:spacing w:line="440" w:lineRule="exact"/>
        <w:ind w:firstLine="420" w:firstLineChars="200"/>
        <w:jc w:val="left"/>
        <w:rPr>
          <w:rFonts w:ascii="宋体" w:hAnsi="宋体" w:eastAsia="宋体" w:cs="宋体"/>
        </w:rPr>
      </w:pPr>
      <w:r>
        <w:rPr>
          <w:rFonts w:hint="eastAsia" w:ascii="宋体" w:hAnsi="宋体" w:eastAsia="宋体" w:cs="宋体"/>
        </w:rPr>
        <w:t>乙方提供的发票应为增值税专用发票（乙方应在开具增值税专用发票之日起30日内将发票提供给甲方），发票上注明的税额为按</w:t>
      </w:r>
      <w:r>
        <w:rPr>
          <w:rFonts w:hint="eastAsia" w:ascii="宋体" w:hAnsi="宋体" w:eastAsia="宋体" w:cs="宋体"/>
          <w:u w:val="single"/>
        </w:rPr>
        <w:t xml:space="preserve"> 9 </w:t>
      </w:r>
      <w:r>
        <w:rPr>
          <w:rFonts w:hint="eastAsia" w:ascii="宋体" w:hAnsi="宋体" w:eastAsia="宋体" w:cs="宋体"/>
        </w:rPr>
        <w:t>%税率计算的增值税税额（税率根据国家政策据实调整），乙方按合同进度及工程结算时收取款项时必须持合法有效增值税专用发票，至工程结算审核完毕后五十天内付至结算价款的95%时，乙方向甲方提供100%全额发票，发票金额总计为工程结算金额，不得扣除任何代收代支费用；</w:t>
      </w:r>
    </w:p>
    <w:p>
      <w:pPr>
        <w:spacing w:line="440" w:lineRule="exact"/>
        <w:ind w:firstLine="420" w:firstLineChars="200"/>
        <w:jc w:val="left"/>
        <w:rPr>
          <w:rFonts w:ascii="宋体" w:hAnsi="宋体" w:eastAsia="宋体" w:cs="宋体"/>
        </w:rPr>
      </w:pPr>
      <w:r>
        <w:rPr>
          <w:rFonts w:hint="eastAsia" w:ascii="宋体" w:hAnsi="宋体" w:eastAsia="宋体" w:cs="宋体"/>
        </w:rPr>
        <w:t>18.3甲方保留结算总价的</w:t>
      </w:r>
      <w:r>
        <w:rPr>
          <w:rFonts w:hint="eastAsia" w:ascii="宋体" w:hAnsi="宋体" w:eastAsia="宋体" w:cs="宋体"/>
          <w:b/>
          <w:bCs/>
          <w:u w:val="single"/>
        </w:rPr>
        <w:t>5％</w:t>
      </w:r>
      <w:r>
        <w:rPr>
          <w:rFonts w:hint="eastAsia" w:ascii="宋体" w:hAnsi="宋体" w:eastAsia="宋体" w:cs="宋体"/>
        </w:rPr>
        <w:t>作为质保金。</w:t>
      </w:r>
      <w:r>
        <w:rPr>
          <w:rFonts w:hint="eastAsia" w:ascii="宋体" w:hAnsi="宋体" w:eastAsia="宋体" w:cs="宋体"/>
          <w:kern w:val="0"/>
        </w:rPr>
        <w:t>质保期满后无任何质量问题</w:t>
      </w:r>
      <w:r>
        <w:rPr>
          <w:rFonts w:hint="eastAsia" w:ascii="宋体" w:hAnsi="宋体" w:eastAsia="宋体" w:cs="宋体"/>
          <w:b/>
          <w:bCs/>
          <w:u w:val="single"/>
        </w:rPr>
        <w:t>10</w:t>
      </w:r>
      <w:r>
        <w:rPr>
          <w:rFonts w:hint="eastAsia" w:ascii="宋体" w:hAnsi="宋体" w:eastAsia="宋体" w:cs="宋体"/>
          <w:kern w:val="0"/>
        </w:rPr>
        <w:t>天内甲方返还全部剩余质保金；质保金的返还均不计息。</w:t>
      </w:r>
    </w:p>
    <w:p>
      <w:pPr>
        <w:spacing w:line="440" w:lineRule="exact"/>
        <w:ind w:firstLine="420" w:firstLineChars="200"/>
        <w:jc w:val="left"/>
        <w:rPr>
          <w:rFonts w:ascii="宋体" w:hAnsi="宋体" w:eastAsia="宋体" w:cs="宋体"/>
          <w:kern w:val="0"/>
        </w:rPr>
      </w:pPr>
      <w:r>
        <w:rPr>
          <w:rFonts w:hint="eastAsia" w:ascii="宋体" w:hAnsi="宋体" w:eastAsia="宋体" w:cs="宋体"/>
          <w:kern w:val="0"/>
        </w:rPr>
        <w:t>18.4进度款与工程质量挂钩，乙方报送工程进度时应附《分项工程验收单》，若所报工程质量达不到验收规范要求，甲方有权暂缓支付该部分工程进度款。</w:t>
      </w:r>
    </w:p>
    <w:p>
      <w:pPr>
        <w:spacing w:line="440" w:lineRule="exact"/>
        <w:ind w:firstLine="420" w:firstLineChars="200"/>
        <w:jc w:val="left"/>
        <w:rPr>
          <w:rFonts w:ascii="宋体" w:hAnsi="宋体" w:eastAsia="宋体" w:cs="宋体"/>
        </w:rPr>
      </w:pPr>
      <w:r>
        <w:rPr>
          <w:rFonts w:hint="eastAsia" w:ascii="宋体" w:hAnsi="宋体" w:eastAsia="宋体" w:cs="宋体"/>
          <w:kern w:val="0"/>
        </w:rPr>
        <w:t>18.5乙方应保证甲方支付的工程进度款专款专用。甲方如有疑问，可随时要求乙方报送工程款的资金流向报表。如发现有乙方有违约使用工程款的行为，甲方有权扣除当期部分工程款，直至乙方改正为止。</w:t>
      </w:r>
    </w:p>
    <w:p>
      <w:pPr>
        <w:spacing w:line="440" w:lineRule="exact"/>
        <w:ind w:firstLine="420" w:firstLineChars="200"/>
        <w:jc w:val="left"/>
        <w:rPr>
          <w:rFonts w:ascii="宋体" w:hAnsi="宋体" w:eastAsia="宋体" w:cs="宋体"/>
          <w:kern w:val="0"/>
        </w:rPr>
      </w:pPr>
      <w:r>
        <w:rPr>
          <w:rFonts w:hint="eastAsia" w:ascii="宋体" w:hAnsi="宋体" w:eastAsia="宋体" w:cs="宋体"/>
          <w:kern w:val="0"/>
        </w:rPr>
        <w:t>18.6由甲方代缴的应由乙方缴纳的各类费用，视为甲方已经支付的工程进度款，将全额在乙方的工程进度款中抵扣。</w:t>
      </w:r>
    </w:p>
    <w:p>
      <w:pPr>
        <w:spacing w:line="440" w:lineRule="exact"/>
        <w:ind w:firstLine="420" w:firstLineChars="200"/>
        <w:jc w:val="left"/>
        <w:rPr>
          <w:rFonts w:ascii="宋体" w:hAnsi="宋体" w:eastAsia="宋体" w:cs="宋体"/>
        </w:rPr>
      </w:pPr>
      <w:r>
        <w:rPr>
          <w:rFonts w:hint="eastAsia" w:ascii="宋体" w:hAnsi="宋体" w:eastAsia="宋体" w:cs="宋体"/>
          <w:kern w:val="0"/>
        </w:rPr>
        <w:t>18.7乙方不得以与甲方有关的任何理由和事项为借口拖欠民工工资。乙方的施工队伍中的民工工资应由乙方自行解决，与甲方的款项支付无任何关联。若乙方（包括乙方合作的班组或劳务公司）发生拖欠民工工资，经甲方或行政主管部门核实无误，甲方有权在乙方的工程款中直接划拨相当款项代乙方支付被拖欠的民工工资，且每发生一次，乙方应向甲方支付</w:t>
      </w:r>
      <w:r>
        <w:rPr>
          <w:rFonts w:hint="eastAsia" w:ascii="宋体" w:hAnsi="宋体" w:eastAsia="宋体" w:cs="宋体"/>
        </w:rPr>
        <w:t>违约金人民币50000元/次</w:t>
      </w:r>
      <w:r>
        <w:rPr>
          <w:rFonts w:hint="eastAsia" w:ascii="宋体" w:hAnsi="宋体" w:eastAsia="宋体" w:cs="宋体"/>
          <w:kern w:val="0"/>
        </w:rPr>
        <w:t>，由此造成的所有责任由乙方承担。</w:t>
      </w:r>
    </w:p>
    <w:p>
      <w:pPr>
        <w:spacing w:line="440" w:lineRule="exact"/>
        <w:ind w:firstLine="420" w:firstLineChars="200"/>
        <w:jc w:val="left"/>
        <w:rPr>
          <w:rFonts w:ascii="宋体" w:hAnsi="宋体" w:eastAsia="宋体" w:cs="宋体"/>
          <w:kern w:val="0"/>
        </w:rPr>
      </w:pPr>
      <w:r>
        <w:rPr>
          <w:rFonts w:hint="eastAsia" w:ascii="宋体" w:hAnsi="宋体" w:eastAsia="宋体" w:cs="宋体"/>
          <w:kern w:val="0"/>
        </w:rPr>
        <w:t>18.8所有工程进度款的支付须至少但不仅限于满足下列条件：</w:t>
      </w:r>
    </w:p>
    <w:p>
      <w:pPr>
        <w:spacing w:line="440" w:lineRule="exact"/>
        <w:ind w:firstLine="420" w:firstLineChars="200"/>
        <w:jc w:val="left"/>
        <w:rPr>
          <w:rFonts w:ascii="宋体" w:hAnsi="宋体" w:eastAsia="宋体" w:cs="宋体"/>
          <w:kern w:val="0"/>
        </w:rPr>
      </w:pPr>
      <w:r>
        <w:rPr>
          <w:rFonts w:hint="eastAsia" w:ascii="宋体" w:hAnsi="宋体" w:eastAsia="宋体" w:cs="宋体"/>
          <w:kern w:val="0"/>
        </w:rPr>
        <w:t>（1）支付的工程进度款所涵盖的工作必须完成且已经甲方验收合格；</w:t>
      </w:r>
    </w:p>
    <w:p>
      <w:pPr>
        <w:spacing w:line="440" w:lineRule="exact"/>
        <w:ind w:firstLine="420" w:firstLineChars="200"/>
        <w:jc w:val="left"/>
        <w:rPr>
          <w:rFonts w:ascii="宋体" w:hAnsi="宋体" w:eastAsia="宋体" w:cs="宋体"/>
          <w:kern w:val="0"/>
        </w:rPr>
      </w:pPr>
      <w:r>
        <w:rPr>
          <w:rFonts w:hint="eastAsia" w:ascii="宋体" w:hAnsi="宋体" w:eastAsia="宋体" w:cs="宋体"/>
          <w:kern w:val="0"/>
        </w:rPr>
        <w:t>（2）支付的工程进度款必须经现场甲方项目负责人审核确认；</w:t>
      </w:r>
    </w:p>
    <w:p>
      <w:pPr>
        <w:spacing w:line="440" w:lineRule="exact"/>
        <w:ind w:firstLine="420" w:firstLineChars="200"/>
        <w:jc w:val="left"/>
        <w:rPr>
          <w:rFonts w:ascii="宋体" w:hAnsi="宋体" w:eastAsia="宋体" w:cs="宋体"/>
          <w:kern w:val="0"/>
        </w:rPr>
      </w:pPr>
      <w:r>
        <w:rPr>
          <w:rFonts w:hint="eastAsia" w:ascii="宋体" w:hAnsi="宋体" w:eastAsia="宋体" w:cs="宋体"/>
          <w:kern w:val="0"/>
        </w:rPr>
        <w:t>（3）甲方付款前，乙方需提交与工程款等额的、合法、有效的甲方项目所在地税务局认可的增值税专用发票。如果当期支付的工程进度款已由甲方代扣代缴了税金、水电费、罚款、滞纳金等，乙方提交的发票必须包括代扣代缴部分的金额。</w:t>
      </w:r>
    </w:p>
    <w:p>
      <w:pPr>
        <w:pStyle w:val="24"/>
        <w:numPr>
          <w:ilvl w:val="0"/>
          <w:numId w:val="11"/>
        </w:numPr>
        <w:spacing w:before="0" w:line="440" w:lineRule="exact"/>
        <w:outlineLvl w:val="0"/>
        <w:rPr>
          <w:rFonts w:ascii="宋体" w:hAnsi="宋体" w:eastAsia="宋体"/>
          <w:b/>
          <w:sz w:val="21"/>
          <w:szCs w:val="21"/>
        </w:rPr>
      </w:pPr>
      <w:r>
        <w:rPr>
          <w:rFonts w:hint="eastAsia" w:ascii="宋体" w:hAnsi="宋体" w:eastAsia="宋体"/>
          <w:b/>
          <w:sz w:val="21"/>
          <w:szCs w:val="21"/>
        </w:rPr>
        <w:t>材料、设备</w:t>
      </w:r>
    </w:p>
    <w:p>
      <w:pPr>
        <w:pStyle w:val="25"/>
        <w:spacing w:before="0" w:line="440" w:lineRule="exact"/>
        <w:ind w:left="142"/>
        <w:jc w:val="left"/>
        <w:rPr>
          <w:rFonts w:ascii="宋体" w:hAnsi="宋体" w:eastAsia="宋体" w:cs="宋体"/>
          <w:sz w:val="21"/>
          <w:szCs w:val="21"/>
        </w:rPr>
      </w:pPr>
      <w:r>
        <w:rPr>
          <w:rFonts w:hint="eastAsia" w:ascii="宋体" w:hAnsi="宋体" w:eastAsia="宋体" w:cs="宋体"/>
          <w:sz w:val="21"/>
          <w:szCs w:val="21"/>
        </w:rPr>
        <w:t>第十九条 甲方供应的材料设备</w:t>
      </w:r>
    </w:p>
    <w:p>
      <w:pPr>
        <w:spacing w:line="440" w:lineRule="exact"/>
        <w:ind w:firstLine="420" w:firstLineChars="200"/>
        <w:jc w:val="left"/>
        <w:rPr>
          <w:rFonts w:ascii="宋体" w:hAnsi="宋体" w:eastAsia="宋体" w:cs="宋体"/>
        </w:rPr>
      </w:pPr>
      <w:r>
        <w:rPr>
          <w:rFonts w:hint="eastAsia" w:ascii="宋体" w:hAnsi="宋体" w:eastAsia="宋体" w:cs="宋体"/>
        </w:rPr>
        <w:t>19.1应由甲方供应的材料设备，应在“甲供材料设备一览表”中确定，并作为合同的附件。甲方按一览表约定的内容提供材料设备，并向乙方提供产品合格证明，对其质量负责。</w:t>
      </w:r>
    </w:p>
    <w:p>
      <w:pPr>
        <w:spacing w:line="440" w:lineRule="exact"/>
        <w:ind w:firstLine="420" w:firstLineChars="200"/>
        <w:jc w:val="left"/>
        <w:rPr>
          <w:rFonts w:ascii="宋体" w:hAnsi="宋体" w:eastAsia="宋体" w:cs="宋体"/>
          <w:kern w:val="0"/>
        </w:rPr>
      </w:pPr>
      <w:r>
        <w:rPr>
          <w:rFonts w:hint="eastAsia" w:ascii="宋体" w:hAnsi="宋体" w:eastAsia="宋体" w:cs="宋体"/>
          <w:kern w:val="0"/>
        </w:rPr>
        <w:t>19.2乙方应在合同签订后</w:t>
      </w:r>
      <w:r>
        <w:rPr>
          <w:rStyle w:val="20"/>
          <w:rFonts w:hint="eastAsia" w:ascii="宋体" w:hAnsi="宋体" w:cs="宋体"/>
        </w:rPr>
        <w:t>7</w:t>
      </w:r>
      <w:r>
        <w:rPr>
          <w:rFonts w:hint="eastAsia" w:ascii="宋体" w:hAnsi="宋体" w:eastAsia="宋体" w:cs="宋体"/>
          <w:kern w:val="0"/>
        </w:rPr>
        <w:t>天内，编制计划说明设备的品种、规格、型号、数量、单价、质量等级、到货时间等，报送甲方采购。乙方不及时上报或上报有误，责任由乙方承担。由于设计变更引起的甲方供应的材料、设备要求发生变化，乙方应在</w:t>
      </w:r>
      <w:r>
        <w:rPr>
          <w:rFonts w:hint="eastAsia" w:ascii="宋体" w:hAnsi="宋体" w:eastAsia="宋体" w:cs="宋体"/>
          <w:kern w:val="0"/>
          <w:u w:val="single"/>
        </w:rPr>
        <w:t>收到变更通知后</w:t>
      </w:r>
      <w:r>
        <w:rPr>
          <w:rStyle w:val="20"/>
          <w:rFonts w:hint="eastAsia" w:ascii="宋体" w:hAnsi="宋体" w:cs="宋体"/>
          <w:sz w:val="21"/>
        </w:rPr>
        <w:t>5</w:t>
      </w:r>
      <w:r>
        <w:rPr>
          <w:rFonts w:hint="eastAsia" w:ascii="宋体" w:hAnsi="宋体" w:eastAsia="宋体" w:cs="宋体"/>
          <w:kern w:val="0"/>
          <w:u w:val="single"/>
        </w:rPr>
        <w:t>日</w:t>
      </w:r>
      <w:r>
        <w:rPr>
          <w:rFonts w:hint="eastAsia" w:ascii="宋体" w:hAnsi="宋体" w:eastAsia="宋体" w:cs="宋体"/>
          <w:kern w:val="0"/>
        </w:rPr>
        <w:t>内书面通知甲方。</w:t>
      </w:r>
    </w:p>
    <w:p>
      <w:pPr>
        <w:spacing w:line="440" w:lineRule="exact"/>
        <w:ind w:firstLine="420" w:firstLineChars="200"/>
        <w:jc w:val="left"/>
        <w:rPr>
          <w:rFonts w:ascii="宋体" w:hAnsi="宋体" w:eastAsia="宋体" w:cs="宋体"/>
          <w:sz w:val="24"/>
        </w:rPr>
      </w:pPr>
      <w:r>
        <w:rPr>
          <w:rFonts w:hint="eastAsia" w:ascii="宋体" w:hAnsi="宋体" w:eastAsia="宋体" w:cs="宋体"/>
          <w:kern w:val="0"/>
        </w:rPr>
        <w:t>19.3甲方供应的材料设备，乙方应进行详细清点验收后妥善保管。验收合格后，乙方应就产品质量向甲方负责；乙方验收不合格的，应向甲方提交详细的验收报告和说明理由，经甲方确认后，甲方负责退货并承担全部责任。</w:t>
      </w:r>
    </w:p>
    <w:p>
      <w:pPr>
        <w:spacing w:line="440" w:lineRule="exact"/>
        <w:ind w:firstLine="420" w:firstLineChars="200"/>
        <w:jc w:val="left"/>
        <w:rPr>
          <w:rFonts w:ascii="宋体" w:hAnsi="宋体" w:eastAsia="宋体" w:cs="宋体"/>
        </w:rPr>
      </w:pPr>
      <w:r>
        <w:rPr>
          <w:rFonts w:hint="eastAsia" w:ascii="宋体" w:hAnsi="宋体" w:eastAsia="宋体" w:cs="宋体"/>
        </w:rPr>
        <w:t xml:space="preserve">19.4甲方在所提供的材料设备到货时，通知乙方与甲方组织共同清点，清点完成后乙方应妥善保管。经验收合格后，乙方应妥善保管使用，如因乙方原因发生丢失损坏，由乙方负责赔偿。乙方有充分理由说明验收不合格的（包括材料、设备与合同约定要求不符），甲方负责退货重订，并承担相应责任。 </w:t>
      </w:r>
    </w:p>
    <w:p>
      <w:pPr>
        <w:spacing w:line="440" w:lineRule="exact"/>
        <w:ind w:firstLine="420" w:firstLineChars="200"/>
        <w:jc w:val="left"/>
        <w:rPr>
          <w:rFonts w:ascii="宋体" w:hAnsi="宋体" w:eastAsia="宋体" w:cs="宋体"/>
        </w:rPr>
      </w:pPr>
      <w:r>
        <w:rPr>
          <w:rFonts w:hint="eastAsia" w:ascii="宋体" w:hAnsi="宋体" w:eastAsia="宋体" w:cs="宋体"/>
        </w:rPr>
        <w:t>19.5甲方供应的材料设备的施工安装费用，包含在合同价款中，不另作结算。</w:t>
      </w:r>
    </w:p>
    <w:p>
      <w:pPr>
        <w:spacing w:line="440" w:lineRule="exact"/>
        <w:ind w:firstLine="420" w:firstLineChars="200"/>
        <w:rPr>
          <w:rFonts w:ascii="宋体" w:hAnsi="宋体" w:eastAsia="宋体" w:cs="宋体"/>
        </w:rPr>
      </w:pPr>
      <w:r>
        <w:rPr>
          <w:rFonts w:hint="eastAsia" w:ascii="宋体" w:hAnsi="宋体" w:eastAsia="宋体" w:cs="宋体"/>
        </w:rPr>
        <w:t>19.6甲方供应材料设备交由乙方接收并负责全过程的保管，保管内容包括但不限于对材料品牌、规格尺寸、型号、色差、质量、数量等内容进行全面验收，并做好相应验收记录，材料运输（起点为甲方指定材料供应商的卸货地点）、堆码、保管、检验、检测等所有工作内容。</w:t>
      </w:r>
    </w:p>
    <w:p>
      <w:pPr>
        <w:pStyle w:val="24"/>
        <w:numPr>
          <w:ilvl w:val="0"/>
          <w:numId w:val="0"/>
        </w:numPr>
        <w:spacing w:before="0" w:line="440" w:lineRule="exact"/>
        <w:ind w:left="142"/>
        <w:outlineLvl w:val="0"/>
        <w:rPr>
          <w:rFonts w:ascii="宋体" w:hAnsi="宋体" w:eastAsia="宋体"/>
          <w:b/>
          <w:sz w:val="21"/>
          <w:szCs w:val="21"/>
        </w:rPr>
      </w:pPr>
      <w:r>
        <w:rPr>
          <w:rFonts w:hint="eastAsia" w:ascii="宋体" w:hAnsi="宋体" w:eastAsia="宋体"/>
          <w:b/>
          <w:sz w:val="21"/>
          <w:szCs w:val="21"/>
        </w:rPr>
        <w:t>第二十条 乙方采购材料设备</w:t>
      </w:r>
    </w:p>
    <w:p>
      <w:pPr>
        <w:spacing w:line="440" w:lineRule="exact"/>
        <w:ind w:firstLine="420" w:firstLineChars="200"/>
        <w:jc w:val="left"/>
        <w:rPr>
          <w:rFonts w:ascii="宋体" w:hAnsi="宋体" w:eastAsia="宋体" w:cs="宋体"/>
          <w:kern w:val="0"/>
        </w:rPr>
      </w:pPr>
      <w:r>
        <w:rPr>
          <w:rFonts w:hint="eastAsia" w:ascii="宋体" w:hAnsi="宋体" w:eastAsia="宋体" w:cs="宋体"/>
        </w:rPr>
        <w:t>20.1除甲方供应的材料设备外，现场的材料设备均由乙方负责采购。</w:t>
      </w:r>
      <w:r>
        <w:rPr>
          <w:rFonts w:hint="eastAsia" w:ascii="宋体" w:hAnsi="宋体" w:eastAsia="宋体" w:cs="宋体"/>
          <w:kern w:val="0"/>
        </w:rPr>
        <w:t>甲方根据项目开发的需要，原则上需指定品牌，乙方应按“附件三：甲供/甲指乙供材料设备一览表”指定的品牌和质量要求，采购并供应至现场。</w:t>
      </w:r>
    </w:p>
    <w:p>
      <w:pPr>
        <w:spacing w:line="440" w:lineRule="exact"/>
        <w:ind w:firstLine="420" w:firstLineChars="200"/>
        <w:jc w:val="left"/>
        <w:rPr>
          <w:rFonts w:ascii="宋体" w:hAnsi="宋体" w:eastAsia="宋体" w:cs="宋体"/>
          <w:kern w:val="0"/>
        </w:rPr>
      </w:pPr>
      <w:r>
        <w:rPr>
          <w:rFonts w:hint="eastAsia" w:ascii="宋体" w:hAnsi="宋体" w:eastAsia="宋体" w:cs="宋体"/>
          <w:kern w:val="0"/>
        </w:rPr>
        <w:t>20.2甲指乙供材料</w:t>
      </w:r>
      <w:r>
        <w:rPr>
          <w:rFonts w:hint="eastAsia" w:ascii="宋体" w:hAnsi="宋体" w:eastAsia="宋体" w:cs="宋体"/>
        </w:rPr>
        <w:t>在施工过程中，乙方只能使用甲方指定品牌的材料，且同一施工标段、同类材料只能为甲方指定品牌范围内的其中一种，不得出现同一施工标段、同类材料出现多种品牌混合搭配现象，一旦发现上述情形，乙方需向甲方支付违约金</w:t>
      </w:r>
      <w:r>
        <w:rPr>
          <w:rFonts w:hint="eastAsia" w:ascii="宋体" w:hAnsi="宋体" w:eastAsia="宋体" w:cs="宋体"/>
          <w:b/>
        </w:rPr>
        <w:t>10000.00元/次</w:t>
      </w:r>
      <w:r>
        <w:rPr>
          <w:rFonts w:hint="eastAsia" w:ascii="宋体" w:hAnsi="宋体" w:eastAsia="宋体" w:cs="宋体"/>
        </w:rPr>
        <w:t>，同时需无条件按甲方要求进行整改，直至满足合同约定为止，由此造成的一切损失由乙方负责。</w:t>
      </w:r>
    </w:p>
    <w:p>
      <w:pPr>
        <w:spacing w:line="440" w:lineRule="exact"/>
        <w:ind w:firstLine="420" w:firstLineChars="200"/>
        <w:jc w:val="left"/>
        <w:rPr>
          <w:rFonts w:ascii="宋体" w:hAnsi="宋体" w:eastAsia="宋体" w:cs="宋体"/>
          <w:kern w:val="0"/>
        </w:rPr>
      </w:pPr>
      <w:r>
        <w:rPr>
          <w:rFonts w:hint="eastAsia" w:ascii="宋体" w:hAnsi="宋体" w:eastAsia="宋体" w:cs="宋体"/>
          <w:kern w:val="0"/>
        </w:rPr>
        <w:t>20.3由乙方采购的材料、设备，乙方应在订货前提供符合设计要求的货板、资料及价格给甲方确认备案；材料和设备的质量由乙方负责。甲方指定样板或品牌的材料和设备，进货时按样板质量验收，如发现不符合样板质量要求或未按指定品牌采购的，对现场已施工完成且不能进行整改的，除按甲方掌握的材料成本价的</w:t>
      </w:r>
      <w:r>
        <w:rPr>
          <w:rFonts w:hint="eastAsia" w:ascii="宋体" w:hAnsi="宋体" w:eastAsia="宋体" w:cs="宋体"/>
          <w:b/>
          <w:bCs/>
          <w:u w:val="single"/>
        </w:rPr>
        <w:t>80%</w:t>
      </w:r>
      <w:r>
        <w:rPr>
          <w:rFonts w:hint="eastAsia" w:ascii="宋体" w:hAnsi="宋体" w:eastAsia="宋体" w:cs="宋体"/>
          <w:kern w:val="0"/>
        </w:rPr>
        <w:t>计入结算外，并由乙方按已使用材料款总额的</w:t>
      </w:r>
      <w:r>
        <w:rPr>
          <w:rFonts w:hint="eastAsia" w:ascii="宋体" w:hAnsi="宋体" w:eastAsia="宋体" w:cs="宋体"/>
          <w:b/>
          <w:bCs/>
          <w:u w:val="single"/>
        </w:rPr>
        <w:t>100％</w:t>
      </w:r>
      <w:r>
        <w:rPr>
          <w:rFonts w:hint="eastAsia" w:ascii="宋体" w:hAnsi="宋体" w:eastAsia="宋体" w:cs="宋体"/>
          <w:kern w:val="0"/>
        </w:rPr>
        <w:t>向甲方支付违约金，合同范围内未施工部分并要求乙方重新订货，由此造成的一切损失由乙方负责。</w:t>
      </w:r>
    </w:p>
    <w:p>
      <w:pPr>
        <w:spacing w:line="440" w:lineRule="exact"/>
        <w:ind w:firstLine="420" w:firstLineChars="200"/>
        <w:jc w:val="left"/>
        <w:rPr>
          <w:rFonts w:ascii="宋体" w:hAnsi="宋体" w:eastAsia="宋体" w:cs="宋体"/>
        </w:rPr>
      </w:pPr>
      <w:r>
        <w:rPr>
          <w:rFonts w:hint="eastAsia" w:ascii="宋体" w:hAnsi="宋体" w:eastAsia="宋体" w:cs="宋体"/>
          <w:kern w:val="0"/>
        </w:rPr>
        <w:t>20.4材料、设备应有生产许可证、出厂合格证明和本地区管理部门的认证，如材料设备与选板有差别，应进行检验，检验费用由乙方承担。所有材料和设备必须符合设计要求、验收标准及政府相关规定，所有材料设备均由乙方进行检测。乙方应将检测单位报甲方批准，甲方有权指定有资质的检测单位，材料的送检抽样应在施工现场进行，并有甲方在场监督，送检合格后方能使用。</w:t>
      </w:r>
    </w:p>
    <w:p>
      <w:pPr>
        <w:spacing w:line="440" w:lineRule="exact"/>
        <w:ind w:firstLine="420" w:firstLineChars="200"/>
        <w:jc w:val="left"/>
        <w:rPr>
          <w:rFonts w:ascii="宋体" w:hAnsi="宋体" w:eastAsia="宋体" w:cs="宋体"/>
        </w:rPr>
      </w:pPr>
      <w:r>
        <w:rPr>
          <w:rFonts w:hint="eastAsia" w:ascii="宋体" w:hAnsi="宋体" w:eastAsia="宋体" w:cs="宋体"/>
        </w:rPr>
        <w:t>20.5乙方需要使用代用材料时，应经甲方认可后才能使用，由此增减的合同价款双方以书面形式议定。甲方发现乙方使用了未经允许的材料设备时，应要求乙方负责修复、拆除或重新采购，并承担发生的费用，并不得顺延工期。</w:t>
      </w:r>
    </w:p>
    <w:p>
      <w:pPr>
        <w:pStyle w:val="24"/>
        <w:numPr>
          <w:ilvl w:val="1"/>
          <w:numId w:val="0"/>
        </w:numPr>
        <w:spacing w:before="0" w:line="440" w:lineRule="exact"/>
        <w:ind w:left="420"/>
        <w:outlineLvl w:val="0"/>
        <w:rPr>
          <w:rFonts w:ascii="宋体" w:hAnsi="宋体" w:eastAsia="宋体"/>
          <w:sz w:val="21"/>
          <w:szCs w:val="21"/>
        </w:rPr>
      </w:pPr>
      <w:r>
        <w:rPr>
          <w:rFonts w:hint="eastAsia" w:ascii="宋体" w:hAnsi="宋体" w:eastAsia="宋体"/>
          <w:b/>
          <w:sz w:val="21"/>
          <w:szCs w:val="21"/>
        </w:rPr>
        <w:t>七、工程变更</w:t>
      </w:r>
    </w:p>
    <w:p>
      <w:pPr>
        <w:pStyle w:val="25"/>
        <w:spacing w:before="0" w:line="440" w:lineRule="exact"/>
        <w:ind w:left="482"/>
        <w:jc w:val="left"/>
        <w:rPr>
          <w:rFonts w:ascii="宋体" w:hAnsi="宋体" w:eastAsia="宋体" w:cs="宋体"/>
          <w:sz w:val="21"/>
          <w:szCs w:val="21"/>
        </w:rPr>
      </w:pPr>
      <w:r>
        <w:rPr>
          <w:rFonts w:hint="eastAsia" w:ascii="宋体" w:hAnsi="宋体" w:eastAsia="宋体" w:cs="宋体"/>
          <w:sz w:val="21"/>
          <w:szCs w:val="21"/>
        </w:rPr>
        <w:t>第二十一条 工程设计变更</w:t>
      </w:r>
    </w:p>
    <w:p>
      <w:pPr>
        <w:spacing w:line="440" w:lineRule="exact"/>
        <w:ind w:firstLine="420" w:firstLineChars="200"/>
        <w:jc w:val="left"/>
        <w:rPr>
          <w:rFonts w:ascii="宋体" w:hAnsi="宋体" w:eastAsia="宋体" w:cs="宋体"/>
          <w:kern w:val="0"/>
        </w:rPr>
      </w:pPr>
      <w:r>
        <w:rPr>
          <w:rFonts w:hint="eastAsia" w:ascii="宋体" w:hAnsi="宋体" w:eastAsia="宋体" w:cs="宋体"/>
          <w:kern w:val="0"/>
        </w:rPr>
        <w:t>21.1甲方交付的图纸、说明和有关技术资料，作为施工的有效依据；开工前由甲方组织的图纸会审记录和设计交底，作为施工的补充依据。</w:t>
      </w:r>
    </w:p>
    <w:p>
      <w:pPr>
        <w:spacing w:line="440" w:lineRule="exact"/>
        <w:ind w:firstLine="420" w:firstLineChars="200"/>
        <w:jc w:val="left"/>
        <w:rPr>
          <w:rFonts w:ascii="宋体" w:hAnsi="宋体" w:eastAsia="宋体" w:cs="宋体"/>
          <w:kern w:val="0"/>
        </w:rPr>
      </w:pPr>
      <w:r>
        <w:rPr>
          <w:rFonts w:hint="eastAsia" w:ascii="宋体" w:hAnsi="宋体" w:eastAsia="宋体" w:cs="宋体"/>
          <w:kern w:val="0"/>
        </w:rPr>
        <w:t>21.2甲方有权根据开发需要，对图纸进行变更，变更应提前</w:t>
      </w:r>
      <w:r>
        <w:rPr>
          <w:rStyle w:val="20"/>
          <w:rFonts w:hint="eastAsia" w:ascii="宋体" w:hAnsi="宋体" w:cs="宋体"/>
        </w:rPr>
        <w:t>3</w:t>
      </w:r>
      <w:r>
        <w:rPr>
          <w:rFonts w:hint="eastAsia" w:ascii="宋体" w:hAnsi="宋体" w:eastAsia="宋体" w:cs="宋体"/>
          <w:kern w:val="0"/>
        </w:rPr>
        <w:t>天通知乙方。乙方应及时按变更施工。所有设计变更，须经甲方签字盖章认可后，乙方才能按变更施工。</w:t>
      </w:r>
    </w:p>
    <w:p>
      <w:pPr>
        <w:spacing w:line="440" w:lineRule="exact"/>
        <w:ind w:firstLine="420" w:firstLineChars="200"/>
        <w:jc w:val="left"/>
        <w:rPr>
          <w:rFonts w:ascii="宋体" w:hAnsi="宋体" w:eastAsia="宋体" w:cs="宋体"/>
          <w:kern w:val="0"/>
        </w:rPr>
      </w:pPr>
      <w:r>
        <w:rPr>
          <w:rFonts w:hint="eastAsia" w:ascii="宋体" w:hAnsi="宋体" w:eastAsia="宋体" w:cs="宋体"/>
          <w:kern w:val="0"/>
        </w:rPr>
        <w:t>21.3乙方如需对设计图纸进行变更，须经甲方及设计单位同意。</w:t>
      </w:r>
    </w:p>
    <w:p>
      <w:pPr>
        <w:spacing w:line="440" w:lineRule="exact"/>
        <w:ind w:firstLine="420" w:firstLineChars="200"/>
        <w:jc w:val="left"/>
        <w:rPr>
          <w:rFonts w:ascii="宋体" w:hAnsi="宋体" w:eastAsia="宋体" w:cs="宋体"/>
          <w:kern w:val="0"/>
        </w:rPr>
      </w:pPr>
      <w:r>
        <w:rPr>
          <w:rFonts w:hint="eastAsia" w:ascii="宋体" w:hAnsi="宋体" w:eastAsia="宋体" w:cs="宋体"/>
          <w:kern w:val="0"/>
        </w:rPr>
        <w:t>21.4乙方发现设计错误或不合理之处，应及时通知甲方和设计单位，由设计单位或甲方提供设计变更文件，经甲方签字盖章认可后实施，并由甲方承担由此产生的费用。乙方未及时发现施工图中错漏导致工程返工窝工的，乙方承担全部责任。</w:t>
      </w:r>
    </w:p>
    <w:p>
      <w:pPr>
        <w:spacing w:line="440" w:lineRule="exact"/>
        <w:ind w:firstLine="420" w:firstLineChars="200"/>
        <w:jc w:val="left"/>
        <w:rPr>
          <w:rFonts w:ascii="宋体" w:hAnsi="宋体" w:eastAsia="宋体" w:cs="宋体"/>
        </w:rPr>
      </w:pPr>
      <w:r>
        <w:rPr>
          <w:rFonts w:hint="eastAsia" w:ascii="宋体" w:hAnsi="宋体" w:eastAsia="宋体" w:cs="宋体"/>
        </w:rPr>
        <w:t>21.5合同履行中甲方要求变更工程质量标准及发生其他实质性变更，双方协商解决。</w:t>
      </w:r>
    </w:p>
    <w:p>
      <w:pPr>
        <w:pStyle w:val="25"/>
        <w:spacing w:before="0" w:line="440" w:lineRule="exact"/>
        <w:ind w:left="482"/>
        <w:jc w:val="left"/>
        <w:rPr>
          <w:rFonts w:ascii="宋体" w:hAnsi="宋体" w:eastAsia="宋体" w:cs="宋体"/>
          <w:sz w:val="21"/>
          <w:szCs w:val="21"/>
        </w:rPr>
      </w:pPr>
      <w:r>
        <w:rPr>
          <w:rFonts w:hint="eastAsia" w:ascii="宋体" w:hAnsi="宋体" w:eastAsia="宋体" w:cs="宋体"/>
          <w:sz w:val="21"/>
          <w:szCs w:val="21"/>
        </w:rPr>
        <w:t>第二十二条 变更价款</w:t>
      </w:r>
    </w:p>
    <w:p>
      <w:pPr>
        <w:spacing w:line="440" w:lineRule="exact"/>
        <w:ind w:firstLine="420" w:firstLineChars="200"/>
        <w:jc w:val="left"/>
        <w:rPr>
          <w:rFonts w:ascii="宋体" w:hAnsi="宋体" w:eastAsia="宋体" w:cs="宋体"/>
        </w:rPr>
      </w:pPr>
      <w:r>
        <w:rPr>
          <w:rFonts w:hint="eastAsia" w:ascii="宋体" w:hAnsi="宋体" w:eastAsia="宋体" w:cs="宋体"/>
        </w:rPr>
        <w:t>22.1乙方自身原因导致的变更，费用均由乙方自行承担，工期不予顺延。</w:t>
      </w:r>
    </w:p>
    <w:p>
      <w:pPr>
        <w:spacing w:line="440" w:lineRule="exact"/>
        <w:ind w:firstLine="420" w:firstLineChars="200"/>
        <w:jc w:val="left"/>
        <w:rPr>
          <w:rFonts w:ascii="宋体" w:hAnsi="宋体" w:eastAsia="宋体" w:cs="宋体"/>
        </w:rPr>
      </w:pPr>
      <w:r>
        <w:rPr>
          <w:rFonts w:hint="eastAsia" w:ascii="宋体" w:hAnsi="宋体" w:eastAsia="宋体" w:cs="宋体"/>
        </w:rPr>
        <w:t>22.2施工中发生的应由甲方承担责任的设计变更，乙方应在发生后</w:t>
      </w:r>
      <w:r>
        <w:rPr>
          <w:rStyle w:val="20"/>
          <w:rFonts w:hint="eastAsia" w:ascii="宋体" w:hAnsi="宋体" w:cs="宋体"/>
        </w:rPr>
        <w:t>10</w:t>
      </w:r>
      <w:r>
        <w:rPr>
          <w:rFonts w:hint="eastAsia" w:ascii="宋体" w:hAnsi="宋体" w:eastAsia="宋体" w:cs="宋体"/>
        </w:rPr>
        <w:t>天内办理好签证手续报甲方签章认可，并报</w:t>
      </w:r>
      <w:r>
        <w:rPr>
          <w:rStyle w:val="20"/>
          <w:rFonts w:hint="eastAsia" w:ascii="宋体" w:hAnsi="宋体" w:cs="宋体"/>
        </w:rPr>
        <w:t>4</w:t>
      </w:r>
      <w:r>
        <w:rPr>
          <w:rFonts w:hint="eastAsia" w:ascii="宋体" w:hAnsi="宋体" w:eastAsia="宋体" w:cs="宋体"/>
        </w:rPr>
        <w:t>份签证原件交甲方备案。签证手续不完整的，甲方不予认可，不能作为结算依据；签证手续不得补办，若超过</w:t>
      </w:r>
      <w:r>
        <w:rPr>
          <w:rStyle w:val="20"/>
          <w:rFonts w:hint="eastAsia" w:ascii="宋体" w:hAnsi="宋体" w:cs="宋体"/>
        </w:rPr>
        <w:t>10</w:t>
      </w:r>
      <w:r>
        <w:rPr>
          <w:rFonts w:hint="eastAsia" w:ascii="宋体" w:hAnsi="宋体" w:eastAsia="宋体" w:cs="宋体"/>
        </w:rPr>
        <w:t>天未办理签证手续的，所发生的费用由乙方承担。</w:t>
      </w:r>
    </w:p>
    <w:p>
      <w:pPr>
        <w:spacing w:line="440" w:lineRule="exact"/>
        <w:ind w:firstLine="420" w:firstLineChars="200"/>
        <w:jc w:val="left"/>
        <w:rPr>
          <w:rFonts w:ascii="宋体" w:hAnsi="宋体" w:eastAsia="宋体" w:cs="宋体"/>
        </w:rPr>
      </w:pPr>
      <w:r>
        <w:rPr>
          <w:rFonts w:hint="eastAsia" w:ascii="宋体" w:hAnsi="宋体" w:eastAsia="宋体" w:cs="宋体"/>
        </w:rPr>
        <w:t>22.3工程变更及合同外工作导致的费用增加，按以下方式结算：</w:t>
      </w:r>
    </w:p>
    <w:p>
      <w:pPr>
        <w:numPr>
          <w:ilvl w:val="0"/>
          <w:numId w:val="12"/>
        </w:numPr>
        <w:tabs>
          <w:tab w:val="left" w:pos="1365"/>
        </w:tabs>
        <w:snapToGrid w:val="0"/>
        <w:spacing w:line="440" w:lineRule="exact"/>
        <w:ind w:firstLine="424" w:firstLineChars="202"/>
        <w:jc w:val="left"/>
        <w:rPr>
          <w:rFonts w:ascii="宋体" w:hAnsi="宋体" w:eastAsia="宋体" w:cs="宋体"/>
        </w:rPr>
      </w:pPr>
      <w:r>
        <w:rPr>
          <w:rFonts w:hint="eastAsia" w:ascii="宋体" w:hAnsi="宋体" w:eastAsia="宋体" w:cs="宋体"/>
        </w:rPr>
        <w:t>合同中已有适用于变更工程的价格，按合同已有的价格变更合同价款乘以优惠系数计算；</w:t>
      </w:r>
    </w:p>
    <w:p>
      <w:pPr>
        <w:numPr>
          <w:ilvl w:val="0"/>
          <w:numId w:val="12"/>
        </w:numPr>
        <w:tabs>
          <w:tab w:val="left" w:pos="1365"/>
        </w:tabs>
        <w:snapToGrid w:val="0"/>
        <w:spacing w:line="440" w:lineRule="exact"/>
        <w:ind w:firstLine="424" w:firstLineChars="202"/>
        <w:jc w:val="left"/>
        <w:rPr>
          <w:rFonts w:ascii="宋体" w:hAnsi="宋体" w:eastAsia="宋体" w:cs="宋体"/>
        </w:rPr>
      </w:pPr>
      <w:r>
        <w:rPr>
          <w:rFonts w:hint="eastAsia" w:ascii="宋体" w:hAnsi="宋体" w:eastAsia="宋体" w:cs="宋体"/>
        </w:rPr>
        <w:t>合同中只有类似于变更工程的价格，可以参照类似价格变更合同价款乘以优惠系数计算；</w:t>
      </w:r>
    </w:p>
    <w:p>
      <w:pPr>
        <w:pStyle w:val="11"/>
        <w:spacing w:line="440" w:lineRule="exact"/>
        <w:ind w:firstLine="424" w:firstLineChars="202"/>
        <w:jc w:val="left"/>
        <w:rPr>
          <w:rFonts w:hAnsi="宋体" w:eastAsia="宋体" w:cs="宋体"/>
        </w:rPr>
      </w:pPr>
      <w:r>
        <w:rPr>
          <w:rFonts w:hint="eastAsia" w:hAnsi="宋体" w:eastAsia="宋体" w:cs="宋体"/>
        </w:rPr>
        <w:t>（3） 合同中没有适用于或类似于变更工程的价格，由施工单位提出经甲方审核同意后执行。</w:t>
      </w:r>
    </w:p>
    <w:p>
      <w:pPr>
        <w:pStyle w:val="11"/>
        <w:spacing w:line="440" w:lineRule="exact"/>
        <w:ind w:firstLine="422" w:firstLineChars="200"/>
        <w:jc w:val="left"/>
        <w:rPr>
          <w:rFonts w:hAnsi="宋体" w:eastAsia="宋体" w:cs="宋体"/>
          <w:b/>
          <w:kern w:val="0"/>
        </w:rPr>
      </w:pPr>
      <w:r>
        <w:rPr>
          <w:rFonts w:hint="eastAsia" w:hAnsi="宋体" w:eastAsia="宋体" w:cs="宋体"/>
          <w:b/>
        </w:rPr>
        <w:t>22.4</w:t>
      </w:r>
      <w:r>
        <w:rPr>
          <w:rFonts w:hint="eastAsia" w:hAnsi="宋体" w:eastAsia="宋体" w:cs="宋体"/>
          <w:b/>
          <w:kern w:val="0"/>
        </w:rPr>
        <w:t>乙方所报送的结算金额不得高估冒算，若最终审减率超过5%（不含5%），乙方需承担超出部分的审计费（具体金额按照甲方与审计公司签订合同计取），该款项在结算款中扣除（审减率=乙方报送金额-最终核定金额/乙方报送金额），乙方同意放弃抗辩权。审计公司应于送审日期起三个月内完成审计工作。</w:t>
      </w:r>
    </w:p>
    <w:p>
      <w:pPr>
        <w:tabs>
          <w:tab w:val="left" w:pos="1365"/>
        </w:tabs>
        <w:snapToGrid w:val="0"/>
        <w:spacing w:line="440" w:lineRule="exact"/>
        <w:ind w:firstLine="422" w:firstLineChars="200"/>
        <w:jc w:val="left"/>
        <w:rPr>
          <w:rFonts w:ascii="宋体" w:hAnsi="宋体" w:eastAsia="宋体" w:cs="宋体"/>
          <w:b/>
        </w:rPr>
      </w:pPr>
      <w:r>
        <w:rPr>
          <w:rFonts w:hint="eastAsia" w:ascii="宋体" w:hAnsi="宋体" w:eastAsia="宋体" w:cs="宋体"/>
          <w:b/>
        </w:rPr>
        <w:t>特别提醒注意：若设计变更减少项目乙方在结算时不上报，无论什么原因甲方在按设计变更的造价</w:t>
      </w:r>
      <w:r>
        <w:rPr>
          <w:rFonts w:hint="eastAsia" w:ascii="宋体" w:hAnsi="宋体" w:eastAsia="宋体" w:cs="宋体"/>
          <w:b/>
          <w:u w:val="single"/>
        </w:rPr>
        <w:t>2</w:t>
      </w:r>
      <w:r>
        <w:rPr>
          <w:rFonts w:hint="eastAsia" w:ascii="宋体" w:hAnsi="宋体" w:eastAsia="宋体" w:cs="宋体"/>
          <w:b/>
        </w:rPr>
        <w:t>倍罚款从结算价中扣除。</w:t>
      </w:r>
    </w:p>
    <w:p>
      <w:pPr>
        <w:pStyle w:val="24"/>
        <w:numPr>
          <w:ilvl w:val="0"/>
          <w:numId w:val="13"/>
        </w:numPr>
        <w:spacing w:before="0" w:line="440" w:lineRule="exact"/>
        <w:outlineLvl w:val="0"/>
        <w:rPr>
          <w:rFonts w:ascii="宋体" w:hAnsi="宋体" w:eastAsia="宋体"/>
          <w:sz w:val="21"/>
          <w:szCs w:val="21"/>
        </w:rPr>
      </w:pPr>
      <w:r>
        <w:rPr>
          <w:rFonts w:hint="eastAsia" w:ascii="宋体" w:hAnsi="宋体" w:eastAsia="宋体"/>
          <w:b/>
          <w:sz w:val="21"/>
          <w:szCs w:val="21"/>
        </w:rPr>
        <w:t>工程验收与结算</w:t>
      </w:r>
    </w:p>
    <w:p>
      <w:pPr>
        <w:pStyle w:val="25"/>
        <w:spacing w:before="0" w:line="440" w:lineRule="exact"/>
        <w:ind w:left="482"/>
        <w:jc w:val="left"/>
        <w:rPr>
          <w:rFonts w:ascii="宋体" w:hAnsi="宋体" w:eastAsia="宋体" w:cs="宋体"/>
          <w:sz w:val="21"/>
          <w:szCs w:val="21"/>
        </w:rPr>
      </w:pPr>
      <w:r>
        <w:rPr>
          <w:rFonts w:hint="eastAsia" w:ascii="宋体" w:hAnsi="宋体" w:eastAsia="宋体" w:cs="宋体"/>
          <w:sz w:val="21"/>
          <w:szCs w:val="21"/>
        </w:rPr>
        <w:t>第二十三条 竣工验收</w:t>
      </w:r>
    </w:p>
    <w:p>
      <w:pPr>
        <w:spacing w:line="440" w:lineRule="exact"/>
        <w:ind w:firstLine="420" w:firstLineChars="200"/>
        <w:jc w:val="left"/>
        <w:rPr>
          <w:rFonts w:ascii="宋体" w:hAnsi="宋体" w:eastAsia="宋体" w:cs="宋体"/>
        </w:rPr>
      </w:pPr>
      <w:r>
        <w:rPr>
          <w:rFonts w:hint="eastAsia" w:ascii="宋体" w:hAnsi="宋体" w:eastAsia="宋体" w:cs="宋体"/>
        </w:rPr>
        <w:t>23.1竣工验收以施工验收规范、验收标准、政府有关规定、甲方企业质量标准及施工图纸等为依据。</w:t>
      </w:r>
    </w:p>
    <w:p>
      <w:pPr>
        <w:spacing w:line="440" w:lineRule="exact"/>
        <w:ind w:firstLine="420" w:firstLineChars="200"/>
        <w:jc w:val="left"/>
        <w:rPr>
          <w:rFonts w:ascii="宋体" w:hAnsi="宋体" w:eastAsia="宋体" w:cs="宋体"/>
        </w:rPr>
      </w:pPr>
      <w:r>
        <w:rPr>
          <w:rFonts w:hint="eastAsia" w:ascii="宋体" w:hAnsi="宋体" w:eastAsia="宋体" w:cs="宋体"/>
        </w:rPr>
        <w:t>23.2工程具备竣工验收条件，乙方按国家工程竣工有关规定，在工程竣工验收前</w:t>
      </w:r>
      <w:r>
        <w:rPr>
          <w:rStyle w:val="20"/>
          <w:rFonts w:hint="eastAsia" w:ascii="宋体" w:hAnsi="宋体" w:cs="宋体"/>
        </w:rPr>
        <w:t>3</w:t>
      </w:r>
      <w:r>
        <w:rPr>
          <w:rFonts w:hint="eastAsia" w:ascii="宋体" w:hAnsi="宋体" w:eastAsia="宋体" w:cs="宋体"/>
        </w:rPr>
        <w:t>天向甲方提供符合国家和当地工程竣工验收有关规定要求的完整竣工资料及竣工验收报告。甲方应在</w:t>
      </w:r>
      <w:r>
        <w:rPr>
          <w:rStyle w:val="20"/>
          <w:rFonts w:hint="eastAsia" w:ascii="宋体" w:hAnsi="宋体" w:cs="宋体"/>
        </w:rPr>
        <w:t>10</w:t>
      </w:r>
      <w:r>
        <w:rPr>
          <w:rFonts w:hint="eastAsia" w:ascii="宋体" w:hAnsi="宋体" w:eastAsia="宋体" w:cs="宋体"/>
        </w:rPr>
        <w:t>天内完成竣工资料审核，并给予答复意见。</w:t>
      </w:r>
    </w:p>
    <w:p>
      <w:pPr>
        <w:spacing w:line="440" w:lineRule="exact"/>
        <w:ind w:firstLine="422" w:firstLineChars="200"/>
        <w:jc w:val="left"/>
        <w:rPr>
          <w:rFonts w:ascii="宋体" w:hAnsi="宋体" w:eastAsia="宋体" w:cs="宋体"/>
          <w:b/>
        </w:rPr>
      </w:pPr>
      <w:r>
        <w:rPr>
          <w:rFonts w:hint="eastAsia" w:ascii="宋体" w:hAnsi="宋体" w:eastAsia="宋体" w:cs="宋体"/>
          <w:b/>
        </w:rPr>
        <w:t>23.3甲方应在</w:t>
      </w:r>
      <w:r>
        <w:rPr>
          <w:rStyle w:val="20"/>
          <w:rFonts w:hint="eastAsia" w:ascii="宋体" w:hAnsi="宋体" w:cs="宋体"/>
          <w:b/>
        </w:rPr>
        <w:t>7</w:t>
      </w:r>
      <w:r>
        <w:rPr>
          <w:rFonts w:hint="eastAsia" w:ascii="宋体" w:hAnsi="宋体" w:eastAsia="宋体" w:cs="宋体"/>
          <w:b/>
        </w:rPr>
        <w:t>天内进行验收工作；验收分初验和终验两次进行，初验提出的需整改问题，终验如仍未整改完毕，则按照合同约定在结算时进行扣减；终验合格之日为竣工日期。</w:t>
      </w:r>
    </w:p>
    <w:p>
      <w:pPr>
        <w:spacing w:line="440" w:lineRule="exact"/>
        <w:ind w:firstLine="420" w:firstLineChars="200"/>
        <w:jc w:val="left"/>
        <w:rPr>
          <w:rFonts w:ascii="宋体" w:hAnsi="宋体" w:eastAsia="宋体" w:cs="宋体"/>
        </w:rPr>
      </w:pPr>
      <w:r>
        <w:rPr>
          <w:rFonts w:hint="eastAsia" w:ascii="宋体" w:hAnsi="宋体" w:eastAsia="宋体" w:cs="宋体"/>
        </w:rPr>
        <w:t>23.4按合同规定工程满足验收要求，甲方</w:t>
      </w:r>
      <w:r>
        <w:rPr>
          <w:rStyle w:val="20"/>
          <w:rFonts w:hint="eastAsia" w:ascii="宋体" w:hAnsi="宋体" w:cs="宋体"/>
        </w:rPr>
        <w:t>28</w:t>
      </w:r>
      <w:r>
        <w:rPr>
          <w:rFonts w:hint="eastAsia" w:ascii="宋体" w:hAnsi="宋体" w:eastAsia="宋体" w:cs="宋体"/>
        </w:rPr>
        <w:t>天内未组织验收的，从第</w:t>
      </w:r>
      <w:r>
        <w:rPr>
          <w:rStyle w:val="20"/>
          <w:rFonts w:hint="eastAsia" w:ascii="宋体" w:hAnsi="宋体" w:cs="宋体"/>
        </w:rPr>
        <w:t>29</w:t>
      </w:r>
      <w:r>
        <w:rPr>
          <w:rFonts w:hint="eastAsia" w:ascii="宋体" w:hAnsi="宋体" w:eastAsia="宋体" w:cs="宋体"/>
        </w:rPr>
        <w:t>天起承担工程保管及其它意外责任。并且在以后验收时如验收合格，则以乙方通知甲方验收的日期后</w:t>
      </w:r>
      <w:r>
        <w:rPr>
          <w:rFonts w:hint="eastAsia" w:ascii="宋体" w:hAnsi="宋体" w:eastAsia="宋体" w:cs="宋体"/>
          <w:u w:val="single"/>
        </w:rPr>
        <w:t>28</w:t>
      </w:r>
      <w:r>
        <w:rPr>
          <w:rFonts w:hint="eastAsia" w:ascii="宋体" w:hAnsi="宋体" w:eastAsia="宋体" w:cs="宋体"/>
        </w:rPr>
        <w:t>天作为竣工日期；验收不合格需返修的，按实际逾期天数顺延计算竣工日期。工程未经验收甲方提前使用或擅自使用，视为验收合格。</w:t>
      </w:r>
    </w:p>
    <w:p>
      <w:pPr>
        <w:spacing w:line="440" w:lineRule="exact"/>
        <w:ind w:firstLine="420" w:firstLineChars="200"/>
        <w:jc w:val="left"/>
        <w:rPr>
          <w:rFonts w:ascii="宋体" w:hAnsi="宋体" w:eastAsia="宋体" w:cs="宋体"/>
        </w:rPr>
      </w:pPr>
      <w:r>
        <w:rPr>
          <w:rFonts w:hint="eastAsia" w:ascii="宋体" w:hAnsi="宋体" w:eastAsia="宋体" w:cs="宋体"/>
        </w:rPr>
        <w:t>23.5乙方应在竣工验收前</w:t>
      </w:r>
      <w:r>
        <w:rPr>
          <w:rStyle w:val="20"/>
          <w:rFonts w:hint="eastAsia" w:ascii="宋体" w:hAnsi="宋体" w:cs="宋体"/>
          <w:szCs w:val="22"/>
        </w:rPr>
        <w:t>1-2</w:t>
      </w:r>
      <w:r>
        <w:rPr>
          <w:rFonts w:hint="eastAsia" w:ascii="宋体" w:hAnsi="宋体" w:eastAsia="宋体" w:cs="宋体"/>
        </w:rPr>
        <w:t>天向甲方提供经审核合格的，完整竣工资料</w:t>
      </w:r>
      <w:r>
        <w:rPr>
          <w:rStyle w:val="20"/>
          <w:rFonts w:hint="eastAsia" w:ascii="宋体" w:hAnsi="宋体" w:cs="宋体"/>
        </w:rPr>
        <w:t>4</w:t>
      </w:r>
      <w:r>
        <w:rPr>
          <w:rFonts w:hint="eastAsia" w:ascii="宋体" w:hAnsi="宋体" w:eastAsia="宋体" w:cs="宋体"/>
        </w:rPr>
        <w:t>套。</w:t>
      </w:r>
    </w:p>
    <w:p>
      <w:pPr>
        <w:spacing w:line="440" w:lineRule="exact"/>
        <w:ind w:firstLine="420" w:firstLineChars="200"/>
        <w:jc w:val="left"/>
        <w:rPr>
          <w:rFonts w:ascii="宋体" w:hAnsi="宋体" w:eastAsia="宋体" w:cs="宋体"/>
        </w:rPr>
      </w:pPr>
      <w:r>
        <w:rPr>
          <w:rFonts w:hint="eastAsia" w:ascii="宋体" w:hAnsi="宋体" w:eastAsia="宋体" w:cs="宋体"/>
        </w:rPr>
        <w:t>23.6乙方应在竣工验收后</w:t>
      </w:r>
      <w:r>
        <w:rPr>
          <w:rStyle w:val="20"/>
          <w:rFonts w:hint="eastAsia" w:ascii="宋体" w:hAnsi="宋体" w:cs="宋体"/>
        </w:rPr>
        <w:t>1-2</w:t>
      </w:r>
      <w:r>
        <w:rPr>
          <w:rFonts w:hint="eastAsia" w:ascii="宋体" w:hAnsi="宋体" w:eastAsia="宋体" w:cs="宋体"/>
        </w:rPr>
        <w:t>天内向甲方提交竣工图</w:t>
      </w:r>
      <w:r>
        <w:rPr>
          <w:rStyle w:val="20"/>
          <w:rFonts w:hint="eastAsia" w:ascii="宋体" w:hAnsi="宋体" w:cs="宋体"/>
        </w:rPr>
        <w:t>4</w:t>
      </w:r>
      <w:r>
        <w:rPr>
          <w:rFonts w:hint="eastAsia" w:ascii="宋体" w:hAnsi="宋体" w:eastAsia="宋体" w:cs="宋体"/>
        </w:rPr>
        <w:t>份，竣工图应按竣工验收相关规定及技术档案管理条例编制整理，竣工资料的整理、装订、移交等费用由乙方承担，如需要乙方还应配合甲方做好向档案馆移交竣工资料工作。</w:t>
      </w:r>
    </w:p>
    <w:p>
      <w:pPr>
        <w:spacing w:line="440" w:lineRule="exact"/>
        <w:ind w:firstLine="422" w:firstLineChars="200"/>
        <w:jc w:val="left"/>
        <w:rPr>
          <w:rFonts w:ascii="宋体" w:hAnsi="宋体" w:eastAsia="宋体" w:cs="宋体"/>
          <w:b/>
        </w:rPr>
      </w:pPr>
      <w:r>
        <w:rPr>
          <w:rFonts w:hint="eastAsia" w:ascii="宋体" w:hAnsi="宋体" w:eastAsia="宋体" w:cs="宋体"/>
          <w:b/>
        </w:rPr>
        <w:t>23.7竣工图应准确反映实际施工情况。对于竣工图上无反映的工程量，不予结算；竣工图上反映不准确的，须改正后才能结算；竣工图严重不准确的，由乙方负责重做，并且甲方可视竣工图的质量优劣程度，要求乙方支付最高</w:t>
      </w:r>
      <w:r>
        <w:rPr>
          <w:rStyle w:val="20"/>
          <w:rFonts w:hint="eastAsia" w:ascii="宋体" w:hAnsi="宋体" w:cs="宋体"/>
          <w:b/>
        </w:rPr>
        <w:t>壹万</w:t>
      </w:r>
      <w:r>
        <w:rPr>
          <w:rFonts w:hint="eastAsia" w:ascii="宋体" w:hAnsi="宋体" w:eastAsia="宋体" w:cs="宋体"/>
          <w:b/>
        </w:rPr>
        <w:t>元的违约金。</w:t>
      </w:r>
    </w:p>
    <w:p>
      <w:pPr>
        <w:spacing w:line="440" w:lineRule="exact"/>
        <w:ind w:firstLine="420" w:firstLineChars="200"/>
        <w:jc w:val="left"/>
        <w:rPr>
          <w:rFonts w:ascii="宋体" w:hAnsi="宋体" w:eastAsia="宋体" w:cs="宋体"/>
        </w:rPr>
      </w:pPr>
      <w:r>
        <w:rPr>
          <w:rFonts w:hint="eastAsia" w:ascii="宋体" w:hAnsi="宋体" w:eastAsia="宋体" w:cs="宋体"/>
        </w:rPr>
        <w:t>23.8因特殊原因，甲方要求部分单位工程或工程部位甩项竣工的，双方另行签订甩项竣工协议，明确双方责任和工程价款支付方法。</w:t>
      </w:r>
    </w:p>
    <w:p>
      <w:pPr>
        <w:pStyle w:val="25"/>
        <w:spacing w:before="0" w:line="440" w:lineRule="exact"/>
        <w:ind w:left="482"/>
        <w:jc w:val="left"/>
        <w:rPr>
          <w:rFonts w:ascii="宋体" w:hAnsi="宋体" w:eastAsia="宋体" w:cs="宋体"/>
          <w:sz w:val="21"/>
          <w:szCs w:val="21"/>
        </w:rPr>
      </w:pPr>
      <w:r>
        <w:rPr>
          <w:rFonts w:hint="eastAsia" w:ascii="宋体" w:hAnsi="宋体" w:eastAsia="宋体" w:cs="宋体"/>
          <w:sz w:val="21"/>
          <w:szCs w:val="21"/>
        </w:rPr>
        <w:t>第二十四条 竣工结算</w:t>
      </w:r>
    </w:p>
    <w:p>
      <w:pPr>
        <w:spacing w:line="440" w:lineRule="exact"/>
        <w:ind w:firstLine="420" w:firstLineChars="200"/>
        <w:jc w:val="left"/>
        <w:rPr>
          <w:rFonts w:ascii="宋体" w:hAnsi="宋体" w:eastAsia="宋体" w:cs="宋体"/>
          <w:kern w:val="0"/>
        </w:rPr>
      </w:pPr>
      <w:r>
        <w:rPr>
          <w:rFonts w:hint="eastAsia" w:ascii="宋体" w:hAnsi="宋体" w:eastAsia="宋体" w:cs="宋体"/>
          <w:kern w:val="0"/>
        </w:rPr>
        <w:t>24.1乙方在工程竣工验收合格后</w:t>
      </w:r>
      <w:r>
        <w:rPr>
          <w:rStyle w:val="20"/>
          <w:rFonts w:hint="eastAsia" w:ascii="宋体" w:hAnsi="宋体" w:cs="宋体"/>
        </w:rPr>
        <w:t>60</w:t>
      </w:r>
      <w:r>
        <w:rPr>
          <w:rFonts w:hint="eastAsia" w:ascii="宋体" w:hAnsi="宋体" w:eastAsia="宋体" w:cs="宋体"/>
          <w:kern w:val="0"/>
        </w:rPr>
        <w:t>天内，向甲方递交竣工结算报告及完整的结算资料2套。</w:t>
      </w:r>
    </w:p>
    <w:p>
      <w:pPr>
        <w:spacing w:line="440" w:lineRule="exact"/>
        <w:ind w:firstLine="422" w:firstLineChars="200"/>
        <w:jc w:val="left"/>
        <w:rPr>
          <w:rFonts w:ascii="宋体" w:hAnsi="宋体" w:eastAsia="宋体" w:cs="宋体"/>
        </w:rPr>
      </w:pPr>
      <w:r>
        <w:rPr>
          <w:rFonts w:hint="eastAsia" w:ascii="宋体" w:hAnsi="宋体" w:eastAsia="宋体" w:cs="宋体"/>
          <w:b/>
          <w:kern w:val="0"/>
        </w:rPr>
        <w:t>结算资料内容包含：竣工图、竣工验收单、设计变更通知单、现场签证、会议纪要、施工组织设计、工程业务联系单、材料定价函、甲供材收领料单、工程结算书、合同等，如延期还需提供甲方工程部确认的工期证明文件，以上文件需与甲方存档的原件核对无误后方可作为结算资料，</w:t>
      </w:r>
      <w:r>
        <w:rPr>
          <w:rFonts w:hint="eastAsia" w:ascii="宋体" w:hAnsi="宋体" w:eastAsia="宋体" w:cs="宋体"/>
          <w:kern w:val="0"/>
        </w:rPr>
        <w:t>不能另补，因甲方原因造成没有存档的除外。甲方收到乙方送交的结算资料后</w:t>
      </w:r>
      <w:r>
        <w:rPr>
          <w:rStyle w:val="20"/>
          <w:rFonts w:hint="eastAsia" w:ascii="宋体" w:hAnsi="宋体" w:cs="宋体"/>
        </w:rPr>
        <w:t>30</w:t>
      </w:r>
      <w:r>
        <w:rPr>
          <w:rFonts w:hint="eastAsia" w:ascii="宋体" w:hAnsi="宋体" w:eastAsia="宋体" w:cs="宋体"/>
          <w:kern w:val="0"/>
        </w:rPr>
        <w:t>天内进行核实，并给予确认或提出修改意见。</w:t>
      </w:r>
    </w:p>
    <w:p>
      <w:pPr>
        <w:spacing w:line="440" w:lineRule="exact"/>
        <w:ind w:firstLine="420" w:firstLineChars="200"/>
        <w:jc w:val="left"/>
        <w:rPr>
          <w:rFonts w:ascii="宋体" w:hAnsi="宋体" w:eastAsia="宋体" w:cs="宋体"/>
          <w:kern w:val="0"/>
        </w:rPr>
      </w:pPr>
      <w:r>
        <w:rPr>
          <w:rFonts w:hint="eastAsia" w:ascii="宋体" w:hAnsi="宋体" w:eastAsia="宋体" w:cs="宋体"/>
          <w:kern w:val="0"/>
        </w:rPr>
        <w:t>24.2双方（如需审计公司进行审核的，需三方）对竣工结算确认后</w:t>
      </w:r>
      <w:r>
        <w:rPr>
          <w:rStyle w:val="20"/>
          <w:rFonts w:hint="eastAsia" w:ascii="宋体" w:hAnsi="宋体" w:cs="宋体"/>
        </w:rPr>
        <w:t>30</w:t>
      </w:r>
      <w:r>
        <w:rPr>
          <w:rFonts w:hint="eastAsia" w:ascii="宋体" w:hAnsi="宋体" w:eastAsia="宋体" w:cs="宋体"/>
          <w:kern w:val="0"/>
        </w:rPr>
        <w:t>天内，扣留约定的质保金等金额后进行退补结算，支付结算价款。</w:t>
      </w:r>
    </w:p>
    <w:p>
      <w:pPr>
        <w:spacing w:line="440" w:lineRule="exact"/>
        <w:ind w:firstLine="420" w:firstLineChars="200"/>
        <w:jc w:val="left"/>
        <w:rPr>
          <w:rFonts w:ascii="宋体" w:hAnsi="宋体" w:eastAsia="宋体" w:cs="宋体"/>
          <w:kern w:val="0"/>
        </w:rPr>
      </w:pPr>
      <w:r>
        <w:rPr>
          <w:rFonts w:hint="eastAsia" w:ascii="宋体" w:hAnsi="宋体" w:eastAsia="宋体" w:cs="宋体"/>
          <w:kern w:val="0"/>
        </w:rPr>
        <w:t>24.3乙方如未在规定时间内提供完整的工程竣工结算资料，经甲方催促后</w:t>
      </w:r>
      <w:r>
        <w:rPr>
          <w:rFonts w:hint="eastAsia" w:ascii="宋体" w:hAnsi="宋体" w:eastAsia="宋体" w:cs="宋体"/>
          <w:kern w:val="0"/>
          <w:u w:val="single"/>
        </w:rPr>
        <w:t>14</w:t>
      </w:r>
      <w:r>
        <w:rPr>
          <w:rFonts w:hint="eastAsia" w:ascii="宋体" w:hAnsi="宋体" w:eastAsia="宋体" w:cs="宋体"/>
          <w:kern w:val="0"/>
        </w:rPr>
        <w:t>天内仍未提供或明确答复，甲方有权根据已有资料进行审查，出具的结算书有效，乙方不得有异议。</w:t>
      </w:r>
    </w:p>
    <w:p>
      <w:pPr>
        <w:spacing w:line="440" w:lineRule="exact"/>
        <w:ind w:firstLine="420" w:firstLineChars="200"/>
        <w:jc w:val="left"/>
        <w:rPr>
          <w:rFonts w:ascii="宋体" w:hAnsi="宋体" w:eastAsia="宋体" w:cs="宋体"/>
          <w:kern w:val="0"/>
        </w:rPr>
      </w:pPr>
      <w:r>
        <w:rPr>
          <w:rFonts w:hint="eastAsia" w:ascii="宋体" w:hAnsi="宋体" w:eastAsia="宋体" w:cs="宋体"/>
          <w:kern w:val="0"/>
        </w:rPr>
        <w:t>24.4在竣工结算审核期间，乙方有义务及时配合甲方或甲方聘请的审计单位的审查工作，提供甲方或审计单位需要的资料和进行相关的解释说明，在甲方或甲方聘请的审计单位催促后</w:t>
      </w:r>
      <w:r>
        <w:rPr>
          <w:rFonts w:hint="eastAsia" w:ascii="宋体" w:hAnsi="宋体" w:eastAsia="宋体" w:cs="宋体"/>
          <w:kern w:val="0"/>
          <w:u w:val="single"/>
        </w:rPr>
        <w:t>10</w:t>
      </w:r>
      <w:r>
        <w:rPr>
          <w:rFonts w:hint="eastAsia" w:ascii="宋体" w:hAnsi="宋体" w:eastAsia="宋体" w:cs="宋体"/>
          <w:kern w:val="0"/>
        </w:rPr>
        <w:t>天内，乙方仍无正当理由不配合及不签字认可结算结果的，甲方或甲方聘请的审计单位有权自行审查，出具的结算书有效，乙方不得有异议。</w:t>
      </w:r>
    </w:p>
    <w:p>
      <w:pPr>
        <w:spacing w:line="440" w:lineRule="exact"/>
        <w:ind w:firstLine="420" w:firstLineChars="200"/>
        <w:jc w:val="left"/>
        <w:rPr>
          <w:rFonts w:ascii="宋体" w:hAnsi="宋体" w:eastAsia="宋体" w:cs="宋体"/>
          <w:kern w:val="0"/>
        </w:rPr>
      </w:pPr>
      <w:r>
        <w:rPr>
          <w:rFonts w:hint="eastAsia" w:ascii="宋体" w:hAnsi="宋体" w:eastAsia="宋体" w:cs="宋体"/>
          <w:kern w:val="0"/>
        </w:rPr>
        <w:t>24.5甲方有权委托甲方的上级审计部门及甲方聘请的造价咨询单位对甲乙双方已经审定的竣工结算再次进行结算复审；乙方有义务及时配合甲方的上级审计部门及甲方聘请的造价咨询单位的结算复审工作，提供需要的资料和进行相关的解释说明；在甲方催促后10天内，乙方仍无正当理由不配合及不签字认可结算复审结果的，甲方的上级审计部门及甲方聘请的造价咨询单位有权自行审查，出具的结算复审书有效，乙方不得有异议。</w:t>
      </w:r>
    </w:p>
    <w:p>
      <w:pPr>
        <w:pStyle w:val="25"/>
        <w:spacing w:before="0" w:line="440" w:lineRule="exact"/>
        <w:ind w:left="482"/>
        <w:jc w:val="left"/>
        <w:rPr>
          <w:rFonts w:ascii="宋体" w:hAnsi="宋体" w:eastAsia="宋体" w:cs="宋体"/>
          <w:sz w:val="21"/>
          <w:szCs w:val="21"/>
        </w:rPr>
      </w:pPr>
      <w:r>
        <w:rPr>
          <w:rFonts w:hint="eastAsia" w:ascii="宋体" w:hAnsi="宋体" w:eastAsia="宋体" w:cs="宋体"/>
          <w:sz w:val="21"/>
          <w:szCs w:val="21"/>
        </w:rPr>
        <w:t>第二十五条 工程移交与质量保修</w:t>
      </w:r>
    </w:p>
    <w:p>
      <w:pPr>
        <w:spacing w:line="440" w:lineRule="exact"/>
        <w:ind w:firstLine="420" w:firstLineChars="200"/>
        <w:jc w:val="left"/>
        <w:rPr>
          <w:rFonts w:ascii="宋体" w:hAnsi="宋体" w:eastAsia="宋体" w:cs="宋体"/>
          <w:kern w:val="0"/>
        </w:rPr>
      </w:pPr>
      <w:r>
        <w:rPr>
          <w:rFonts w:hint="eastAsia" w:ascii="宋体" w:hAnsi="宋体" w:eastAsia="宋体" w:cs="宋体"/>
          <w:kern w:val="0"/>
        </w:rPr>
        <w:t>25.1乙方应在竣工后</w:t>
      </w:r>
      <w:r>
        <w:rPr>
          <w:rStyle w:val="20"/>
          <w:rFonts w:hint="eastAsia" w:ascii="宋体" w:hAnsi="宋体" w:cs="宋体"/>
        </w:rPr>
        <w:t>10</w:t>
      </w:r>
      <w:r>
        <w:rPr>
          <w:rFonts w:hint="eastAsia" w:ascii="宋体" w:hAnsi="宋体" w:eastAsia="宋体" w:cs="宋体"/>
          <w:kern w:val="0"/>
        </w:rPr>
        <w:t>天内及时撤离全部临时设施、人员、材料和设备，除非收尾工程所需。乙方完成撤场并填写工程移交书，经甲方签署后，视为工程移交完毕。乙方逾期未向甲方完成移交手续造成甲方使用时间延误的，视为竣工日期拖延，乙方支付延期竣工相应的违约金，并承担由此造成的甲方一切损失。</w:t>
      </w:r>
    </w:p>
    <w:p>
      <w:pPr>
        <w:spacing w:line="440" w:lineRule="exact"/>
        <w:ind w:firstLine="420" w:firstLineChars="200"/>
        <w:jc w:val="left"/>
        <w:rPr>
          <w:rFonts w:ascii="宋体" w:hAnsi="宋体" w:eastAsia="宋体" w:cs="宋体"/>
          <w:kern w:val="0"/>
        </w:rPr>
      </w:pPr>
      <w:r>
        <w:rPr>
          <w:rFonts w:hint="eastAsia" w:ascii="宋体" w:hAnsi="宋体" w:eastAsia="宋体" w:cs="宋体"/>
          <w:kern w:val="0"/>
        </w:rPr>
        <w:t>25.2工程移交甲方之前，乙方负责维护。如甲方提前使用，由此造成的损坏所需的维修费用由甲方承担。</w:t>
      </w:r>
    </w:p>
    <w:p>
      <w:pPr>
        <w:spacing w:line="440" w:lineRule="exact"/>
        <w:ind w:firstLine="420" w:firstLineChars="200"/>
        <w:jc w:val="left"/>
        <w:rPr>
          <w:rFonts w:ascii="宋体" w:hAnsi="宋体" w:eastAsia="宋体" w:cs="宋体"/>
        </w:rPr>
      </w:pPr>
      <w:r>
        <w:rPr>
          <w:rFonts w:hint="eastAsia" w:ascii="宋体" w:hAnsi="宋体" w:eastAsia="宋体" w:cs="宋体"/>
          <w:kern w:val="0"/>
        </w:rPr>
        <w:t>25.3工程保修期：</w:t>
      </w:r>
      <w:r>
        <w:rPr>
          <w:rFonts w:hint="eastAsia" w:ascii="宋体" w:hAnsi="宋体" w:eastAsia="宋体" w:cs="宋体"/>
          <w:kern w:val="0"/>
          <w:u w:val="single"/>
        </w:rPr>
        <w:t xml:space="preserve">  本工程保修期自通过竣工验收，并移交甲方之日起计算，</w:t>
      </w:r>
      <w:r>
        <w:rPr>
          <w:rFonts w:hint="eastAsia" w:ascii="宋体" w:hAnsi="宋体" w:eastAsia="宋体" w:cs="宋体"/>
          <w:b/>
          <w:kern w:val="0"/>
          <w:u w:val="single"/>
        </w:rPr>
        <w:t>保修期为两年，</w:t>
      </w:r>
      <w:r>
        <w:rPr>
          <w:rFonts w:hint="eastAsia" w:ascii="宋体" w:hAnsi="宋体" w:eastAsia="宋体" w:cs="宋体"/>
          <w:bCs/>
          <w:kern w:val="0"/>
          <w:u w:val="single"/>
        </w:rPr>
        <w:t>具</w:t>
      </w:r>
      <w:r>
        <w:rPr>
          <w:rFonts w:hint="eastAsia" w:ascii="宋体" w:hAnsi="宋体" w:eastAsia="宋体" w:cs="宋体"/>
          <w:kern w:val="0"/>
          <w:u w:val="single"/>
        </w:rPr>
        <w:t>体要求见附件一：《工程质量保修协议》。</w:t>
      </w:r>
      <w:r>
        <w:rPr>
          <w:rFonts w:hint="eastAsia" w:ascii="宋体" w:hAnsi="宋体" w:eastAsia="宋体" w:cs="宋体"/>
          <w:kern w:val="0"/>
        </w:rPr>
        <w:t>保修期自</w:t>
      </w:r>
      <w:r>
        <w:rPr>
          <w:rFonts w:hint="eastAsia" w:ascii="宋体" w:hAnsi="宋体" w:eastAsia="宋体" w:cs="宋体"/>
          <w:kern w:val="0"/>
          <w:u w:val="single"/>
        </w:rPr>
        <w:t>竣工验收合格后</w:t>
      </w:r>
      <w:r>
        <w:rPr>
          <w:rFonts w:hint="eastAsia" w:ascii="宋体" w:hAnsi="宋体" w:eastAsia="宋体" w:cs="宋体"/>
          <w:kern w:val="0"/>
        </w:rPr>
        <w:t>起计算。</w:t>
      </w:r>
    </w:p>
    <w:p>
      <w:pPr>
        <w:spacing w:line="440" w:lineRule="exact"/>
        <w:ind w:firstLine="420" w:firstLineChars="200"/>
        <w:jc w:val="left"/>
        <w:rPr>
          <w:rFonts w:ascii="宋体" w:hAnsi="宋体" w:eastAsia="宋体" w:cs="宋体"/>
          <w:b/>
          <w:kern w:val="0"/>
        </w:rPr>
      </w:pPr>
      <w:r>
        <w:rPr>
          <w:rFonts w:hint="eastAsia" w:ascii="宋体" w:hAnsi="宋体" w:eastAsia="宋体" w:cs="宋体"/>
          <w:kern w:val="0"/>
        </w:rPr>
        <w:t>25.4工程竣工验收前，甲方和乙方共同签署工程质量保修协议，质量保修协议是本合同的有效组成部分，乙方按照质量保修协议的要求承担质量保修的责任。</w:t>
      </w:r>
    </w:p>
    <w:p>
      <w:pPr>
        <w:pStyle w:val="24"/>
        <w:numPr>
          <w:ilvl w:val="0"/>
          <w:numId w:val="13"/>
        </w:numPr>
        <w:spacing w:before="0" w:line="440" w:lineRule="exact"/>
        <w:rPr>
          <w:rFonts w:ascii="宋体" w:hAnsi="宋体" w:eastAsia="宋体"/>
          <w:sz w:val="21"/>
          <w:szCs w:val="21"/>
        </w:rPr>
      </w:pPr>
      <w:r>
        <w:rPr>
          <w:rFonts w:hint="eastAsia" w:ascii="宋体" w:hAnsi="宋体" w:eastAsia="宋体"/>
          <w:b/>
          <w:sz w:val="21"/>
          <w:szCs w:val="21"/>
        </w:rPr>
        <w:t>违约、索赔和争议</w:t>
      </w:r>
    </w:p>
    <w:p>
      <w:pPr>
        <w:pStyle w:val="25"/>
        <w:spacing w:before="0" w:line="440" w:lineRule="exact"/>
        <w:ind w:left="482"/>
        <w:jc w:val="left"/>
        <w:rPr>
          <w:rFonts w:ascii="宋体" w:hAnsi="宋体" w:eastAsia="宋体" w:cs="宋体"/>
          <w:sz w:val="21"/>
          <w:szCs w:val="21"/>
        </w:rPr>
      </w:pPr>
      <w:r>
        <w:rPr>
          <w:rFonts w:hint="eastAsia" w:ascii="宋体" w:hAnsi="宋体" w:eastAsia="宋体" w:cs="宋体"/>
          <w:sz w:val="21"/>
          <w:szCs w:val="21"/>
        </w:rPr>
        <w:t>第二十六条 违约责任</w:t>
      </w:r>
    </w:p>
    <w:p>
      <w:pPr>
        <w:pStyle w:val="26"/>
        <w:autoSpaceDE w:val="0"/>
        <w:autoSpaceDN w:val="0"/>
        <w:adjustRightInd w:val="0"/>
        <w:spacing w:line="440" w:lineRule="exact"/>
        <w:ind w:firstLineChars="0"/>
        <w:jc w:val="left"/>
        <w:rPr>
          <w:rFonts w:ascii="宋体" w:hAnsi="宋体" w:eastAsia="宋体" w:cs="宋体"/>
          <w:kern w:val="0"/>
          <w:szCs w:val="21"/>
        </w:rPr>
      </w:pPr>
      <w:r>
        <w:rPr>
          <w:rFonts w:hint="eastAsia" w:ascii="宋体" w:hAnsi="宋体" w:eastAsia="宋体" w:cs="宋体"/>
          <w:kern w:val="0"/>
          <w:szCs w:val="21"/>
        </w:rPr>
        <w:t>26.1合同任何一方不能履行合同条款，均属违约。违约造成的损失，根据本合同规定及政府有关政策、规定等，由违约方承担。合同一方发生违约事实，另一方要求违约方继续履行合同时，违约方应在承担违约责任后继续履行合同。</w:t>
      </w:r>
    </w:p>
    <w:p>
      <w:pPr>
        <w:pStyle w:val="26"/>
        <w:autoSpaceDE w:val="0"/>
        <w:autoSpaceDN w:val="0"/>
        <w:adjustRightInd w:val="0"/>
        <w:spacing w:line="440" w:lineRule="exact"/>
        <w:ind w:left="480" w:firstLine="0" w:firstLineChars="0"/>
        <w:jc w:val="left"/>
        <w:rPr>
          <w:rFonts w:ascii="宋体" w:hAnsi="宋体" w:eastAsia="宋体" w:cs="宋体"/>
          <w:kern w:val="0"/>
          <w:szCs w:val="21"/>
        </w:rPr>
      </w:pPr>
      <w:r>
        <w:rPr>
          <w:rFonts w:hint="eastAsia" w:ascii="宋体" w:hAnsi="宋体" w:eastAsia="宋体" w:cs="宋体"/>
          <w:kern w:val="0"/>
          <w:szCs w:val="21"/>
        </w:rPr>
        <w:t>26.2在本合同范围内，赔偿经济损失的范围和计算方法：</w:t>
      </w:r>
    </w:p>
    <w:p>
      <w:pPr>
        <w:autoSpaceDE w:val="0"/>
        <w:autoSpaceDN w:val="0"/>
        <w:adjustRightInd w:val="0"/>
        <w:spacing w:line="440" w:lineRule="exact"/>
        <w:ind w:firstLine="420" w:firstLineChars="200"/>
        <w:jc w:val="left"/>
        <w:rPr>
          <w:rFonts w:ascii="宋体" w:hAnsi="宋体" w:eastAsia="宋体" w:cs="宋体"/>
          <w:kern w:val="0"/>
        </w:rPr>
      </w:pPr>
      <w:r>
        <w:rPr>
          <w:rFonts w:hint="eastAsia" w:ascii="宋体" w:hAnsi="宋体" w:eastAsia="宋体" w:cs="宋体"/>
          <w:kern w:val="0"/>
        </w:rPr>
        <w:t>26.2.1甲方不按合同约定发出必要通知、确认、批准，不按合同约定履行自己的各项义务及发生其客观存在使本合同无法履行的行为而导致乙方经济损失。</w:t>
      </w:r>
    </w:p>
    <w:p>
      <w:pPr>
        <w:autoSpaceDE w:val="0"/>
        <w:autoSpaceDN w:val="0"/>
        <w:adjustRightInd w:val="0"/>
        <w:spacing w:line="440" w:lineRule="exact"/>
        <w:ind w:firstLine="420" w:firstLineChars="200"/>
        <w:jc w:val="left"/>
        <w:rPr>
          <w:rFonts w:ascii="宋体" w:hAnsi="宋体" w:eastAsia="宋体" w:cs="宋体"/>
          <w:kern w:val="0"/>
        </w:rPr>
      </w:pPr>
      <w:r>
        <w:rPr>
          <w:rFonts w:hint="eastAsia" w:ascii="宋体" w:hAnsi="宋体" w:eastAsia="宋体" w:cs="宋体"/>
          <w:kern w:val="0"/>
        </w:rPr>
        <w:t>26.2.2乙方不按合同工期竣工、施工质量达不到合同约定的要求，或发生其他使合同全部或部分无法履行的行为而导致甲方经济损失。</w:t>
      </w:r>
    </w:p>
    <w:p>
      <w:pPr>
        <w:autoSpaceDE w:val="0"/>
        <w:autoSpaceDN w:val="0"/>
        <w:adjustRightInd w:val="0"/>
        <w:spacing w:line="440" w:lineRule="exact"/>
        <w:ind w:firstLine="420" w:firstLineChars="200"/>
        <w:jc w:val="left"/>
        <w:rPr>
          <w:rFonts w:ascii="宋体" w:hAnsi="宋体" w:eastAsia="宋体" w:cs="宋体"/>
          <w:kern w:val="0"/>
        </w:rPr>
      </w:pPr>
      <w:r>
        <w:rPr>
          <w:rFonts w:hint="eastAsia" w:ascii="宋体" w:hAnsi="宋体" w:eastAsia="宋体" w:cs="宋体"/>
          <w:kern w:val="0"/>
        </w:rPr>
        <w:t>26.2.3损失的计算方法：本合同已作约定的按本合同约定执行，本合同未作约定的按全部损失加上国家商业银行贷款利率计算的利息。</w:t>
      </w:r>
    </w:p>
    <w:p>
      <w:pPr>
        <w:pStyle w:val="25"/>
        <w:spacing w:before="0" w:line="440" w:lineRule="exact"/>
        <w:ind w:left="426"/>
        <w:jc w:val="left"/>
        <w:rPr>
          <w:rFonts w:ascii="宋体" w:hAnsi="宋体" w:eastAsia="宋体" w:cs="宋体"/>
          <w:sz w:val="21"/>
          <w:szCs w:val="21"/>
        </w:rPr>
      </w:pPr>
      <w:r>
        <w:rPr>
          <w:rFonts w:hint="eastAsia" w:ascii="宋体" w:hAnsi="宋体" w:eastAsia="宋体" w:cs="宋体"/>
          <w:sz w:val="21"/>
          <w:szCs w:val="21"/>
        </w:rPr>
        <w:t>第二十七条 索赔</w:t>
      </w:r>
    </w:p>
    <w:p>
      <w:pPr>
        <w:spacing w:line="440" w:lineRule="exact"/>
        <w:ind w:firstLine="420" w:firstLineChars="200"/>
        <w:jc w:val="left"/>
        <w:rPr>
          <w:rFonts w:ascii="宋体" w:hAnsi="宋体" w:eastAsia="宋体" w:cs="宋体"/>
          <w:kern w:val="0"/>
        </w:rPr>
      </w:pPr>
      <w:r>
        <w:rPr>
          <w:rFonts w:hint="eastAsia" w:ascii="宋体" w:hAnsi="宋体" w:eastAsia="宋体" w:cs="宋体"/>
          <w:kern w:val="0"/>
        </w:rPr>
        <w:t>27.1本合同履行中，合同双方的一方对并非因已方过错，而是应由对方承担责任的情况造成的实际损失，可向对方提出经济补偿和（或）工期顺延的要求。任何一方提出索赔时应提供证明索赔事件发生的有效证据。</w:t>
      </w:r>
    </w:p>
    <w:p>
      <w:pPr>
        <w:spacing w:line="440" w:lineRule="exact"/>
        <w:ind w:firstLine="420" w:firstLineChars="200"/>
        <w:jc w:val="left"/>
        <w:rPr>
          <w:rFonts w:ascii="宋体" w:hAnsi="宋体" w:eastAsia="宋体" w:cs="宋体"/>
          <w:kern w:val="0"/>
        </w:rPr>
      </w:pPr>
      <w:r>
        <w:rPr>
          <w:rFonts w:hint="eastAsia" w:ascii="宋体" w:hAnsi="宋体" w:eastAsia="宋体" w:cs="宋体"/>
          <w:kern w:val="0"/>
        </w:rPr>
        <w:t>27.2甲方未能按合同约定履行义务或发生错误以及应由甲方承担责任的其他情况，造成工期延误和（或）乙方不能及时得到合同价款及乙方的其他经济损失，乙方可按下列程序以书面形式向甲方要求索赔签证：</w:t>
      </w:r>
    </w:p>
    <w:p>
      <w:pPr>
        <w:autoSpaceDE w:val="0"/>
        <w:autoSpaceDN w:val="0"/>
        <w:adjustRightInd w:val="0"/>
        <w:spacing w:line="440" w:lineRule="exact"/>
        <w:ind w:firstLine="420" w:firstLineChars="200"/>
        <w:jc w:val="left"/>
        <w:rPr>
          <w:rFonts w:ascii="宋体" w:hAnsi="宋体" w:eastAsia="宋体" w:cs="宋体"/>
          <w:kern w:val="0"/>
        </w:rPr>
      </w:pPr>
      <w:r>
        <w:rPr>
          <w:rFonts w:hint="eastAsia" w:ascii="宋体" w:hAnsi="宋体" w:eastAsia="宋体" w:cs="宋体"/>
          <w:kern w:val="0"/>
        </w:rPr>
        <w:t>27.2.1索赔事件发生后</w:t>
      </w:r>
      <w:r>
        <w:rPr>
          <w:rStyle w:val="20"/>
          <w:rFonts w:hint="eastAsia" w:ascii="宋体" w:hAnsi="宋体" w:cs="宋体"/>
        </w:rPr>
        <w:t>10</w:t>
      </w:r>
      <w:r>
        <w:rPr>
          <w:rFonts w:hint="eastAsia" w:ascii="宋体" w:hAnsi="宋体" w:eastAsia="宋体" w:cs="宋体"/>
          <w:kern w:val="0"/>
        </w:rPr>
        <w:t>天内，向甲方发出索赔签证申请，并附可证明索赔事件发生的有效证据说明；</w:t>
      </w:r>
    </w:p>
    <w:p>
      <w:pPr>
        <w:autoSpaceDE w:val="0"/>
        <w:autoSpaceDN w:val="0"/>
        <w:adjustRightInd w:val="0"/>
        <w:spacing w:line="440" w:lineRule="exact"/>
        <w:ind w:firstLine="420" w:firstLineChars="200"/>
        <w:jc w:val="left"/>
        <w:rPr>
          <w:rFonts w:ascii="宋体" w:hAnsi="宋体" w:eastAsia="宋体" w:cs="宋体"/>
          <w:kern w:val="0"/>
        </w:rPr>
      </w:pPr>
      <w:r>
        <w:rPr>
          <w:rFonts w:hint="eastAsia" w:ascii="宋体" w:hAnsi="宋体" w:eastAsia="宋体" w:cs="宋体"/>
          <w:kern w:val="0"/>
        </w:rPr>
        <w:t>27.2.2 甲方收到乙方的索赔签证申请后</w:t>
      </w:r>
      <w:r>
        <w:rPr>
          <w:rStyle w:val="20"/>
          <w:rFonts w:hint="eastAsia" w:ascii="宋体" w:hAnsi="宋体" w:cs="宋体"/>
        </w:rPr>
        <w:t>10</w:t>
      </w:r>
      <w:r>
        <w:rPr>
          <w:rFonts w:hint="eastAsia" w:ascii="宋体" w:hAnsi="宋体" w:eastAsia="宋体" w:cs="宋体"/>
          <w:kern w:val="0"/>
        </w:rPr>
        <w:t>天内完成复核并签署答复意见。</w:t>
      </w:r>
    </w:p>
    <w:p>
      <w:pPr>
        <w:autoSpaceDE w:val="0"/>
        <w:autoSpaceDN w:val="0"/>
        <w:adjustRightInd w:val="0"/>
        <w:spacing w:line="440" w:lineRule="exact"/>
        <w:ind w:firstLine="420" w:firstLineChars="200"/>
        <w:jc w:val="left"/>
        <w:rPr>
          <w:rFonts w:ascii="宋体" w:hAnsi="宋体" w:eastAsia="宋体" w:cs="宋体"/>
          <w:kern w:val="0"/>
        </w:rPr>
      </w:pPr>
      <w:r>
        <w:rPr>
          <w:rFonts w:hint="eastAsia" w:ascii="宋体" w:hAnsi="宋体" w:eastAsia="宋体" w:cs="宋体"/>
          <w:kern w:val="0"/>
        </w:rPr>
        <w:t>27.2.3甲方在收到乙方送交的索赔签证申请及相关资料后</w:t>
      </w:r>
      <w:r>
        <w:rPr>
          <w:rStyle w:val="20"/>
          <w:rFonts w:hint="eastAsia" w:ascii="宋体" w:hAnsi="宋体" w:cs="宋体"/>
        </w:rPr>
        <w:t>20</w:t>
      </w:r>
      <w:r>
        <w:rPr>
          <w:rFonts w:hint="eastAsia" w:ascii="宋体" w:hAnsi="宋体" w:eastAsia="宋体" w:cs="宋体"/>
          <w:kern w:val="0"/>
        </w:rPr>
        <w:t>天内未予答复或未对乙方作进一步要求，视为签证申请已经被认可。</w:t>
      </w:r>
    </w:p>
    <w:p>
      <w:pPr>
        <w:autoSpaceDE w:val="0"/>
        <w:autoSpaceDN w:val="0"/>
        <w:adjustRightInd w:val="0"/>
        <w:spacing w:line="440" w:lineRule="exact"/>
        <w:ind w:firstLine="420" w:firstLineChars="200"/>
        <w:jc w:val="left"/>
        <w:rPr>
          <w:rFonts w:ascii="宋体" w:hAnsi="宋体" w:eastAsia="宋体" w:cs="宋体"/>
          <w:kern w:val="0"/>
        </w:rPr>
      </w:pPr>
      <w:r>
        <w:rPr>
          <w:rFonts w:hint="eastAsia" w:ascii="宋体" w:hAnsi="宋体" w:eastAsia="宋体" w:cs="宋体"/>
          <w:kern w:val="0"/>
        </w:rPr>
        <w:t>27.2.4当该索赔事件持续进行时，乙方应当阶段性向甲方提出索赔签证申请，在索赔事件终了后</w:t>
      </w:r>
      <w:r>
        <w:rPr>
          <w:rStyle w:val="20"/>
          <w:rFonts w:hint="eastAsia" w:ascii="宋体" w:hAnsi="宋体" w:cs="宋体"/>
        </w:rPr>
        <w:t>10</w:t>
      </w:r>
      <w:r>
        <w:rPr>
          <w:rFonts w:hint="eastAsia" w:ascii="宋体" w:hAnsi="宋体" w:eastAsia="宋体" w:cs="宋体"/>
          <w:kern w:val="0"/>
        </w:rPr>
        <w:t>天内向甲方送交索赔签证申请的相关证据资料和最终索赔报告。索赔答复程序同28.2款。</w:t>
      </w:r>
    </w:p>
    <w:p>
      <w:pPr>
        <w:spacing w:line="440" w:lineRule="exact"/>
        <w:ind w:firstLine="420" w:firstLineChars="200"/>
        <w:jc w:val="left"/>
        <w:rPr>
          <w:rFonts w:ascii="宋体" w:hAnsi="宋体" w:eastAsia="宋体" w:cs="宋体"/>
          <w:kern w:val="0"/>
        </w:rPr>
      </w:pPr>
      <w:r>
        <w:rPr>
          <w:rFonts w:hint="eastAsia" w:ascii="宋体" w:hAnsi="宋体" w:eastAsia="宋体" w:cs="宋体"/>
          <w:kern w:val="0"/>
        </w:rPr>
        <w:t>27.3乙方未能按合同约定履行义务或发生错误，甲方可在证据充足的情况下，经甲方项目负责人签字认可后，从乙方工程进度款中扣除违约金。甲方在扣款前通知乙方。</w:t>
      </w:r>
    </w:p>
    <w:p>
      <w:pPr>
        <w:pStyle w:val="25"/>
        <w:spacing w:before="0" w:line="440" w:lineRule="exact"/>
        <w:ind w:left="426"/>
        <w:jc w:val="left"/>
        <w:rPr>
          <w:rFonts w:ascii="宋体" w:hAnsi="宋体" w:eastAsia="宋体" w:cs="宋体"/>
          <w:sz w:val="21"/>
          <w:szCs w:val="21"/>
        </w:rPr>
      </w:pPr>
      <w:r>
        <w:rPr>
          <w:rFonts w:hint="eastAsia" w:ascii="宋体" w:hAnsi="宋体" w:eastAsia="宋体" w:cs="宋体"/>
          <w:sz w:val="21"/>
          <w:szCs w:val="21"/>
        </w:rPr>
        <w:t>第二十八条 争议解决方式</w:t>
      </w:r>
    </w:p>
    <w:p>
      <w:pPr>
        <w:spacing w:line="440" w:lineRule="exact"/>
        <w:ind w:firstLine="420" w:firstLineChars="200"/>
        <w:jc w:val="left"/>
        <w:rPr>
          <w:rFonts w:ascii="宋体" w:hAnsi="宋体" w:eastAsia="宋体" w:cs="宋体"/>
        </w:rPr>
      </w:pPr>
      <w:r>
        <w:rPr>
          <w:rFonts w:hint="eastAsia" w:ascii="宋体" w:hAnsi="宋体" w:eastAsia="宋体" w:cs="宋体"/>
        </w:rPr>
        <w:t>28.1 甲方乙方在履行合同时发生争议，可以和解或者请有关主管部门调解。协商不成时，双方同意按下列第</w:t>
      </w:r>
      <w:r>
        <w:rPr>
          <w:rStyle w:val="27"/>
          <w:rFonts w:hint="eastAsia" w:ascii="宋体" w:hAnsi="宋体" w:cs="宋体"/>
          <w:sz w:val="21"/>
        </w:rPr>
        <w:t>2</w:t>
      </w:r>
      <w:r>
        <w:rPr>
          <w:rFonts w:hint="eastAsia" w:ascii="宋体" w:hAnsi="宋体" w:eastAsia="宋体" w:cs="宋体"/>
        </w:rPr>
        <w:t>种方式解决：</w:t>
      </w:r>
    </w:p>
    <w:p>
      <w:pPr>
        <w:numPr>
          <w:ilvl w:val="0"/>
          <w:numId w:val="14"/>
        </w:numPr>
        <w:tabs>
          <w:tab w:val="left" w:pos="1260"/>
        </w:tabs>
        <w:autoSpaceDE w:val="0"/>
        <w:autoSpaceDN w:val="0"/>
        <w:adjustRightInd w:val="0"/>
        <w:spacing w:line="440" w:lineRule="exact"/>
        <w:ind w:left="0" w:firstLine="420" w:firstLineChars="200"/>
        <w:jc w:val="left"/>
        <w:rPr>
          <w:rFonts w:ascii="宋体" w:hAnsi="宋体" w:eastAsia="宋体" w:cs="宋体"/>
          <w:kern w:val="0"/>
        </w:rPr>
      </w:pPr>
      <w:r>
        <w:rPr>
          <w:rFonts w:hint="eastAsia" w:ascii="宋体" w:hAnsi="宋体" w:eastAsia="宋体" w:cs="宋体"/>
          <w:kern w:val="0"/>
        </w:rPr>
        <w:t>提交/仲裁</w:t>
      </w:r>
    </w:p>
    <w:p>
      <w:pPr>
        <w:numPr>
          <w:ilvl w:val="0"/>
          <w:numId w:val="14"/>
        </w:numPr>
        <w:tabs>
          <w:tab w:val="left" w:pos="1260"/>
        </w:tabs>
        <w:autoSpaceDE w:val="0"/>
        <w:autoSpaceDN w:val="0"/>
        <w:adjustRightInd w:val="0"/>
        <w:spacing w:line="440" w:lineRule="exact"/>
        <w:ind w:left="0" w:firstLine="420" w:firstLineChars="200"/>
        <w:jc w:val="left"/>
        <w:rPr>
          <w:rFonts w:ascii="宋体" w:hAnsi="宋体" w:eastAsia="宋体" w:cs="宋体"/>
          <w:kern w:val="0"/>
        </w:rPr>
      </w:pPr>
      <w:r>
        <w:rPr>
          <w:rFonts w:hint="eastAsia" w:ascii="宋体" w:hAnsi="宋体" w:eastAsia="宋体" w:cs="宋体"/>
          <w:kern w:val="0"/>
        </w:rPr>
        <w:t>依法向合同签订地人民法院起诉</w:t>
      </w:r>
    </w:p>
    <w:p>
      <w:pPr>
        <w:spacing w:line="440" w:lineRule="exact"/>
        <w:ind w:firstLine="420" w:firstLineChars="200"/>
        <w:jc w:val="left"/>
        <w:rPr>
          <w:rFonts w:ascii="宋体" w:hAnsi="宋体" w:eastAsia="宋体" w:cs="宋体"/>
          <w:kern w:val="0"/>
        </w:rPr>
      </w:pPr>
      <w:r>
        <w:rPr>
          <w:rFonts w:hint="eastAsia" w:ascii="宋体" w:hAnsi="宋体" w:eastAsia="宋体" w:cs="宋体"/>
        </w:rPr>
        <w:t xml:space="preserve">28.2 </w:t>
      </w:r>
      <w:r>
        <w:rPr>
          <w:rFonts w:hint="eastAsia" w:ascii="宋体" w:hAnsi="宋体" w:eastAsia="宋体" w:cs="宋体"/>
          <w:kern w:val="0"/>
        </w:rPr>
        <w:t>合同履行时发生争议，除出现下列情况的，双方都应继续履行合同，保持施工连续，并保护好已完工程：</w:t>
      </w:r>
    </w:p>
    <w:p>
      <w:pPr>
        <w:numPr>
          <w:ilvl w:val="0"/>
          <w:numId w:val="14"/>
        </w:numPr>
        <w:tabs>
          <w:tab w:val="left" w:pos="1260"/>
        </w:tabs>
        <w:autoSpaceDE w:val="0"/>
        <w:autoSpaceDN w:val="0"/>
        <w:adjustRightInd w:val="0"/>
        <w:spacing w:line="440" w:lineRule="exact"/>
        <w:ind w:left="0" w:firstLine="420" w:firstLineChars="200"/>
        <w:jc w:val="left"/>
        <w:rPr>
          <w:rFonts w:ascii="宋体" w:hAnsi="宋体" w:eastAsia="宋体" w:cs="宋体"/>
          <w:kern w:val="0"/>
        </w:rPr>
      </w:pPr>
      <w:r>
        <w:rPr>
          <w:rFonts w:hint="eastAsia" w:ascii="宋体" w:hAnsi="宋体" w:eastAsia="宋体" w:cs="宋体"/>
          <w:kern w:val="0"/>
        </w:rPr>
        <w:t>单方违约导致合同确已无法履行；</w:t>
      </w:r>
    </w:p>
    <w:p>
      <w:pPr>
        <w:numPr>
          <w:ilvl w:val="0"/>
          <w:numId w:val="14"/>
        </w:numPr>
        <w:tabs>
          <w:tab w:val="left" w:pos="1260"/>
        </w:tabs>
        <w:autoSpaceDE w:val="0"/>
        <w:autoSpaceDN w:val="0"/>
        <w:adjustRightInd w:val="0"/>
        <w:spacing w:line="440" w:lineRule="exact"/>
        <w:ind w:left="0" w:firstLine="420" w:firstLineChars="200"/>
        <w:jc w:val="left"/>
        <w:rPr>
          <w:rFonts w:ascii="宋体" w:hAnsi="宋体" w:eastAsia="宋体" w:cs="宋体"/>
          <w:kern w:val="0"/>
        </w:rPr>
      </w:pPr>
      <w:r>
        <w:rPr>
          <w:rFonts w:hint="eastAsia" w:ascii="宋体" w:hAnsi="宋体" w:eastAsia="宋体" w:cs="宋体"/>
          <w:kern w:val="0"/>
        </w:rPr>
        <w:t>双方协议停止施工；</w:t>
      </w:r>
    </w:p>
    <w:p>
      <w:pPr>
        <w:numPr>
          <w:ilvl w:val="0"/>
          <w:numId w:val="14"/>
        </w:numPr>
        <w:tabs>
          <w:tab w:val="left" w:pos="1260"/>
        </w:tabs>
        <w:autoSpaceDE w:val="0"/>
        <w:autoSpaceDN w:val="0"/>
        <w:adjustRightInd w:val="0"/>
        <w:spacing w:line="440" w:lineRule="exact"/>
        <w:ind w:left="0" w:firstLine="420" w:firstLineChars="200"/>
        <w:jc w:val="left"/>
        <w:rPr>
          <w:rFonts w:ascii="宋体" w:hAnsi="宋体" w:eastAsia="宋体" w:cs="宋体"/>
          <w:kern w:val="0"/>
        </w:rPr>
      </w:pPr>
      <w:r>
        <w:rPr>
          <w:rFonts w:hint="eastAsia" w:ascii="宋体" w:hAnsi="宋体" w:eastAsia="宋体" w:cs="宋体"/>
          <w:kern w:val="0"/>
        </w:rPr>
        <w:t>调解要求停止施工，且为双方接受；</w:t>
      </w:r>
    </w:p>
    <w:p>
      <w:pPr>
        <w:numPr>
          <w:ilvl w:val="0"/>
          <w:numId w:val="14"/>
        </w:numPr>
        <w:tabs>
          <w:tab w:val="left" w:pos="1260"/>
        </w:tabs>
        <w:autoSpaceDE w:val="0"/>
        <w:autoSpaceDN w:val="0"/>
        <w:adjustRightInd w:val="0"/>
        <w:spacing w:line="440" w:lineRule="exact"/>
        <w:ind w:left="0" w:firstLine="420" w:firstLineChars="200"/>
        <w:jc w:val="left"/>
        <w:rPr>
          <w:rFonts w:ascii="宋体" w:hAnsi="宋体" w:eastAsia="宋体" w:cs="宋体"/>
          <w:kern w:val="0"/>
        </w:rPr>
      </w:pPr>
      <w:r>
        <w:rPr>
          <w:rFonts w:hint="eastAsia" w:ascii="宋体" w:hAnsi="宋体" w:eastAsia="宋体" w:cs="宋体"/>
        </w:rPr>
        <w:t>仲裁机关要求停止施工；</w:t>
      </w:r>
    </w:p>
    <w:p>
      <w:pPr>
        <w:numPr>
          <w:ilvl w:val="0"/>
          <w:numId w:val="14"/>
        </w:numPr>
        <w:tabs>
          <w:tab w:val="left" w:pos="1260"/>
        </w:tabs>
        <w:autoSpaceDE w:val="0"/>
        <w:autoSpaceDN w:val="0"/>
        <w:adjustRightInd w:val="0"/>
        <w:spacing w:line="440" w:lineRule="exact"/>
        <w:ind w:left="0" w:firstLine="420" w:firstLineChars="200"/>
        <w:jc w:val="left"/>
        <w:rPr>
          <w:rFonts w:ascii="宋体" w:hAnsi="宋体" w:eastAsia="宋体" w:cs="宋体"/>
          <w:kern w:val="0"/>
        </w:rPr>
      </w:pPr>
      <w:r>
        <w:rPr>
          <w:rFonts w:hint="eastAsia" w:ascii="宋体" w:hAnsi="宋体" w:eastAsia="宋体" w:cs="宋体"/>
          <w:kern w:val="0"/>
        </w:rPr>
        <w:t>法院要求停止施工。</w:t>
      </w:r>
    </w:p>
    <w:p>
      <w:pPr>
        <w:pStyle w:val="24"/>
        <w:numPr>
          <w:ilvl w:val="1"/>
          <w:numId w:val="0"/>
        </w:numPr>
        <w:spacing w:before="0" w:line="440" w:lineRule="exact"/>
        <w:ind w:firstLine="211" w:firstLineChars="100"/>
        <w:rPr>
          <w:rFonts w:ascii="宋体" w:hAnsi="宋体" w:eastAsia="宋体"/>
          <w:sz w:val="21"/>
          <w:szCs w:val="21"/>
        </w:rPr>
      </w:pPr>
      <w:r>
        <w:rPr>
          <w:rFonts w:hint="eastAsia" w:ascii="宋体" w:hAnsi="宋体" w:eastAsia="宋体"/>
          <w:b/>
          <w:sz w:val="21"/>
          <w:szCs w:val="21"/>
        </w:rPr>
        <w:t>十、其他约定</w:t>
      </w:r>
    </w:p>
    <w:p>
      <w:pPr>
        <w:pStyle w:val="25"/>
        <w:spacing w:before="0" w:line="440" w:lineRule="exact"/>
        <w:ind w:left="426"/>
        <w:jc w:val="left"/>
        <w:rPr>
          <w:rFonts w:ascii="宋体" w:hAnsi="宋体" w:eastAsia="宋体" w:cs="宋体"/>
          <w:sz w:val="21"/>
          <w:szCs w:val="21"/>
        </w:rPr>
      </w:pPr>
      <w:r>
        <w:rPr>
          <w:rFonts w:hint="eastAsia" w:ascii="宋体" w:hAnsi="宋体" w:eastAsia="宋体" w:cs="宋体"/>
          <w:sz w:val="21"/>
          <w:szCs w:val="21"/>
        </w:rPr>
        <w:t>第二十九条 工程分包</w:t>
      </w:r>
    </w:p>
    <w:p>
      <w:pPr>
        <w:spacing w:line="440" w:lineRule="exact"/>
        <w:ind w:firstLine="420" w:firstLineChars="200"/>
        <w:jc w:val="left"/>
        <w:rPr>
          <w:rFonts w:ascii="宋体" w:hAnsi="宋体" w:eastAsia="宋体" w:cs="宋体"/>
        </w:rPr>
      </w:pPr>
      <w:r>
        <w:rPr>
          <w:rFonts w:hint="eastAsia" w:ascii="宋体" w:hAnsi="宋体" w:eastAsia="宋体" w:cs="宋体"/>
        </w:rPr>
        <w:t>29.1甲方分包</w:t>
      </w:r>
    </w:p>
    <w:p>
      <w:pPr>
        <w:spacing w:line="440" w:lineRule="exact"/>
        <w:ind w:firstLine="420" w:firstLineChars="200"/>
        <w:jc w:val="left"/>
        <w:rPr>
          <w:rFonts w:ascii="宋体" w:hAnsi="宋体" w:eastAsia="宋体" w:cs="宋体"/>
          <w:kern w:val="0"/>
        </w:rPr>
      </w:pPr>
      <w:r>
        <w:rPr>
          <w:rFonts w:hint="eastAsia" w:ascii="宋体" w:hAnsi="宋体" w:eastAsia="宋体" w:cs="宋体"/>
        </w:rPr>
        <w:t>29.1.1甲</w:t>
      </w:r>
      <w:r>
        <w:rPr>
          <w:rFonts w:hint="eastAsia" w:ascii="宋体" w:hAnsi="宋体" w:eastAsia="宋体" w:cs="宋体"/>
          <w:kern w:val="0"/>
        </w:rPr>
        <w:t>方根据需要分包的工程，由甲方直接分包和委托施工。</w:t>
      </w:r>
    </w:p>
    <w:p>
      <w:pPr>
        <w:autoSpaceDE w:val="0"/>
        <w:autoSpaceDN w:val="0"/>
        <w:adjustRightInd w:val="0"/>
        <w:snapToGrid w:val="0"/>
        <w:spacing w:line="440" w:lineRule="exact"/>
        <w:ind w:firstLine="420" w:firstLineChars="200"/>
        <w:jc w:val="left"/>
        <w:rPr>
          <w:rFonts w:ascii="宋体" w:hAnsi="宋体" w:eastAsia="宋体" w:cs="宋体"/>
          <w:kern w:val="0"/>
        </w:rPr>
      </w:pPr>
      <w:r>
        <w:rPr>
          <w:rFonts w:hint="eastAsia" w:ascii="宋体" w:hAnsi="宋体" w:eastAsia="宋体" w:cs="宋体"/>
        </w:rPr>
        <w:t>29.1.2</w:t>
      </w:r>
      <w:r>
        <w:rPr>
          <w:rFonts w:hint="eastAsia" w:ascii="宋体" w:hAnsi="宋体" w:eastAsia="宋体" w:cs="宋体"/>
          <w:kern w:val="0"/>
        </w:rPr>
        <w:t>乙方应按甲方审批的施工组织计划，提供甲方分包工程的进场条件，并提前通知甲方。</w:t>
      </w:r>
    </w:p>
    <w:p>
      <w:pPr>
        <w:autoSpaceDE w:val="0"/>
        <w:autoSpaceDN w:val="0"/>
        <w:adjustRightInd w:val="0"/>
        <w:snapToGrid w:val="0"/>
        <w:spacing w:line="440" w:lineRule="exact"/>
        <w:ind w:firstLine="420" w:firstLineChars="200"/>
        <w:jc w:val="left"/>
        <w:rPr>
          <w:rFonts w:ascii="宋体" w:hAnsi="宋体" w:eastAsia="宋体" w:cs="宋体"/>
        </w:rPr>
      </w:pPr>
      <w:r>
        <w:rPr>
          <w:rFonts w:hint="eastAsia" w:ascii="宋体" w:hAnsi="宋体" w:eastAsia="宋体" w:cs="宋体"/>
        </w:rPr>
        <w:t>29.1.3乙方需积极配合分包单位完成相应工作内容，所发生的配合服务费由已计入合同价中</w:t>
      </w:r>
      <w:r>
        <w:rPr>
          <w:rFonts w:hint="eastAsia" w:ascii="宋体" w:hAnsi="宋体" w:eastAsia="宋体" w:cs="宋体"/>
          <w:b/>
        </w:rPr>
        <w:t>。</w:t>
      </w:r>
      <w:r>
        <w:rPr>
          <w:rFonts w:hint="eastAsia" w:ascii="宋体" w:hAnsi="宋体" w:eastAsia="宋体" w:cs="宋体"/>
        </w:rPr>
        <w:t>配合服务费包括但不限于提供分包单位施工作业面、施工用水用电费、脚手架、施工现场安全设施、现场材料临时堆放点、夜间施工照明、施工通道、材料进场验收、材料试验、检验检测、验收、成品保管保护等。</w:t>
      </w:r>
    </w:p>
    <w:p>
      <w:pPr>
        <w:autoSpaceDE w:val="0"/>
        <w:autoSpaceDN w:val="0"/>
        <w:adjustRightInd w:val="0"/>
        <w:snapToGrid w:val="0"/>
        <w:spacing w:line="440" w:lineRule="exact"/>
        <w:ind w:firstLine="420" w:firstLineChars="200"/>
        <w:jc w:val="left"/>
        <w:rPr>
          <w:rFonts w:ascii="宋体" w:hAnsi="宋体" w:eastAsia="宋体" w:cs="宋体"/>
          <w:kern w:val="0"/>
        </w:rPr>
      </w:pPr>
      <w:r>
        <w:rPr>
          <w:rFonts w:hint="eastAsia" w:ascii="宋体" w:hAnsi="宋体" w:eastAsia="宋体" w:cs="宋体"/>
        </w:rPr>
        <w:t>29.1.4</w:t>
      </w:r>
      <w:r>
        <w:rPr>
          <w:rFonts w:hint="eastAsia" w:ascii="宋体" w:hAnsi="宋体" w:eastAsia="宋体" w:cs="宋体"/>
          <w:kern w:val="0"/>
        </w:rPr>
        <w:t>甲方分包工程有关报建、验收手续由分包单位自行负责办理。但如有必要，乙方应予以配合。</w:t>
      </w:r>
    </w:p>
    <w:p>
      <w:pPr>
        <w:spacing w:line="440" w:lineRule="exact"/>
        <w:ind w:firstLine="420" w:firstLineChars="200"/>
        <w:jc w:val="left"/>
        <w:rPr>
          <w:rFonts w:ascii="宋体" w:hAnsi="宋体" w:eastAsia="宋体" w:cs="宋体"/>
        </w:rPr>
      </w:pPr>
      <w:r>
        <w:rPr>
          <w:rFonts w:hint="eastAsia" w:ascii="宋体" w:hAnsi="宋体" w:eastAsia="宋体" w:cs="宋体"/>
        </w:rPr>
        <w:t>29.2乙方分包</w:t>
      </w:r>
    </w:p>
    <w:p>
      <w:pPr>
        <w:numPr>
          <w:ilvl w:val="2"/>
          <w:numId w:val="15"/>
        </w:numPr>
        <w:spacing w:line="440" w:lineRule="exact"/>
        <w:jc w:val="left"/>
        <w:rPr>
          <w:rFonts w:ascii="宋体" w:hAnsi="宋体" w:eastAsia="宋体" w:cs="宋体"/>
        </w:rPr>
      </w:pPr>
      <w:r>
        <w:rPr>
          <w:rFonts w:hint="eastAsia" w:ascii="宋体" w:hAnsi="宋体" w:eastAsia="宋体" w:cs="宋体"/>
        </w:rPr>
        <w:t>未经甲方允许，乙方不得将本工程全部或任何一部分转包或分包。</w:t>
      </w:r>
    </w:p>
    <w:p>
      <w:pPr>
        <w:pStyle w:val="25"/>
        <w:spacing w:before="0" w:line="440" w:lineRule="exact"/>
        <w:ind w:left="426"/>
        <w:jc w:val="left"/>
        <w:rPr>
          <w:rFonts w:ascii="宋体" w:hAnsi="宋体" w:eastAsia="宋体" w:cs="宋体"/>
          <w:sz w:val="21"/>
          <w:szCs w:val="21"/>
        </w:rPr>
      </w:pPr>
      <w:r>
        <w:rPr>
          <w:rFonts w:hint="eastAsia" w:ascii="宋体" w:hAnsi="宋体" w:eastAsia="宋体" w:cs="宋体"/>
          <w:sz w:val="21"/>
          <w:szCs w:val="21"/>
        </w:rPr>
        <w:t>第三十条 销售配合</w:t>
      </w:r>
    </w:p>
    <w:p>
      <w:pPr>
        <w:spacing w:line="440" w:lineRule="exact"/>
        <w:ind w:firstLine="420" w:firstLineChars="200"/>
        <w:jc w:val="left"/>
        <w:rPr>
          <w:rFonts w:ascii="宋体" w:hAnsi="宋体" w:eastAsia="宋体" w:cs="宋体"/>
          <w:kern w:val="0"/>
        </w:rPr>
      </w:pPr>
      <w:r>
        <w:rPr>
          <w:rFonts w:hint="eastAsia" w:ascii="宋体" w:hAnsi="宋体" w:eastAsia="宋体" w:cs="宋体"/>
          <w:kern w:val="0"/>
        </w:rPr>
        <w:t>30.1甲方根据项目销售需要，可安排施工现场不定期对社会开放，乙方应予以配合，在开放日前对施工现场进行清理，并做好相应的安全防护措施。</w:t>
      </w:r>
    </w:p>
    <w:p>
      <w:pPr>
        <w:spacing w:line="440" w:lineRule="exact"/>
        <w:ind w:firstLine="420" w:firstLineChars="200"/>
        <w:jc w:val="left"/>
        <w:rPr>
          <w:rFonts w:ascii="宋体" w:hAnsi="宋体" w:eastAsia="宋体" w:cs="宋体"/>
          <w:kern w:val="0"/>
        </w:rPr>
      </w:pPr>
      <w:r>
        <w:rPr>
          <w:rFonts w:hint="eastAsia" w:ascii="宋体" w:hAnsi="宋体" w:eastAsia="宋体" w:cs="宋体"/>
          <w:kern w:val="0"/>
        </w:rPr>
        <w:t>30.2因销售需要甲方认为需要提前施工的项目，甲方提前</w:t>
      </w:r>
      <w:r>
        <w:rPr>
          <w:rStyle w:val="20"/>
          <w:rFonts w:hint="eastAsia" w:ascii="宋体" w:hAnsi="宋体" w:cs="宋体"/>
          <w:sz w:val="21"/>
        </w:rPr>
        <w:t>10</w:t>
      </w:r>
      <w:r>
        <w:rPr>
          <w:rFonts w:hint="eastAsia" w:ascii="宋体" w:hAnsi="宋体" w:eastAsia="宋体" w:cs="宋体"/>
          <w:kern w:val="0"/>
        </w:rPr>
        <w:t>天通知乙方。乙方应按甲方的要求的内容和时间节点，在接到通知后</w:t>
      </w:r>
      <w:r>
        <w:rPr>
          <w:rStyle w:val="20"/>
          <w:rFonts w:hint="eastAsia" w:ascii="宋体" w:hAnsi="宋体" w:cs="宋体"/>
        </w:rPr>
        <w:t>10</w:t>
      </w:r>
      <w:r>
        <w:rPr>
          <w:rFonts w:hint="eastAsia" w:ascii="宋体" w:hAnsi="宋体" w:eastAsia="宋体" w:cs="宋体"/>
          <w:kern w:val="0"/>
        </w:rPr>
        <w:t>天内完成专项施工进度计划安排交甲方审核签字认可后实施，并按甲方要求提前安排施工完毕。</w:t>
      </w:r>
    </w:p>
    <w:p>
      <w:pPr>
        <w:spacing w:line="440" w:lineRule="exact"/>
        <w:ind w:firstLine="420" w:firstLineChars="200"/>
        <w:jc w:val="left"/>
        <w:rPr>
          <w:rFonts w:ascii="宋体" w:hAnsi="宋体" w:eastAsia="宋体" w:cs="宋体"/>
          <w:kern w:val="0"/>
        </w:rPr>
      </w:pPr>
      <w:r>
        <w:rPr>
          <w:rFonts w:hint="eastAsia" w:ascii="宋体" w:hAnsi="宋体" w:eastAsia="宋体" w:cs="宋体"/>
          <w:kern w:val="0"/>
        </w:rPr>
        <w:t>30.3乙方未能按经甲方认可的提前施工进度计划完成提前施工工作的，每延迟一天乙方向甲方支付</w:t>
      </w:r>
      <w:r>
        <w:rPr>
          <w:rStyle w:val="20"/>
          <w:rFonts w:hint="eastAsia" w:ascii="宋体" w:hAnsi="宋体" w:cs="宋体"/>
        </w:rPr>
        <w:t>壹仟</w:t>
      </w:r>
      <w:r>
        <w:rPr>
          <w:rFonts w:hint="eastAsia" w:ascii="宋体" w:hAnsi="宋体" w:eastAsia="宋体" w:cs="宋体"/>
          <w:kern w:val="0"/>
        </w:rPr>
        <w:t>元违约金。如乙方拒绝施工，则甲方另外安排其它单位施工，并向乙方收取</w:t>
      </w:r>
      <w:r>
        <w:rPr>
          <w:rStyle w:val="20"/>
          <w:rFonts w:hint="eastAsia" w:ascii="宋体" w:hAnsi="宋体" w:cs="宋体"/>
        </w:rPr>
        <w:t>伍仟</w:t>
      </w:r>
      <w:r>
        <w:rPr>
          <w:rFonts w:hint="eastAsia" w:ascii="宋体" w:hAnsi="宋体" w:eastAsia="宋体" w:cs="宋体"/>
          <w:kern w:val="0"/>
        </w:rPr>
        <w:t>作为违约金，并且由此造成的费用和工期延误由乙方负责。</w:t>
      </w:r>
    </w:p>
    <w:p>
      <w:pPr>
        <w:spacing w:line="440" w:lineRule="exact"/>
        <w:ind w:firstLine="420" w:firstLineChars="200"/>
        <w:jc w:val="left"/>
        <w:rPr>
          <w:rFonts w:ascii="宋体" w:hAnsi="宋体" w:eastAsia="宋体" w:cs="宋体"/>
          <w:kern w:val="0"/>
        </w:rPr>
      </w:pPr>
      <w:r>
        <w:rPr>
          <w:rFonts w:hint="eastAsia" w:ascii="宋体" w:hAnsi="宋体" w:eastAsia="宋体" w:cs="宋体"/>
          <w:kern w:val="0"/>
        </w:rPr>
        <w:t>30.4为配合销售需要而增加施工的项目，乙方应按工程变更签证申请程序报送甲方，经甲方签证认可后按本合同约定结算。</w:t>
      </w:r>
    </w:p>
    <w:p>
      <w:pPr>
        <w:pStyle w:val="25"/>
        <w:tabs>
          <w:tab w:val="left" w:pos="1134"/>
        </w:tabs>
        <w:spacing w:before="0" w:line="440" w:lineRule="exact"/>
        <w:ind w:left="426"/>
        <w:jc w:val="left"/>
        <w:rPr>
          <w:rFonts w:ascii="宋体" w:hAnsi="宋体" w:eastAsia="宋体" w:cs="宋体"/>
          <w:sz w:val="21"/>
          <w:szCs w:val="21"/>
        </w:rPr>
      </w:pPr>
      <w:r>
        <w:rPr>
          <w:rFonts w:hint="eastAsia" w:ascii="宋体" w:hAnsi="宋体" w:eastAsia="宋体" w:cs="宋体"/>
          <w:sz w:val="21"/>
          <w:szCs w:val="21"/>
        </w:rPr>
        <w:t>第三十一条 不可抗力</w:t>
      </w:r>
    </w:p>
    <w:p>
      <w:pPr>
        <w:spacing w:line="440" w:lineRule="exact"/>
        <w:ind w:firstLine="420" w:firstLineChars="200"/>
        <w:jc w:val="left"/>
        <w:rPr>
          <w:rFonts w:ascii="宋体" w:hAnsi="宋体" w:eastAsia="宋体" w:cs="宋体"/>
          <w:kern w:val="0"/>
        </w:rPr>
      </w:pPr>
      <w:r>
        <w:rPr>
          <w:rFonts w:hint="eastAsia" w:ascii="宋体" w:hAnsi="宋体" w:eastAsia="宋体" w:cs="宋体"/>
          <w:kern w:val="0"/>
        </w:rPr>
        <w:t>31.1不可抗力包括因战争、动乱、空中飞行物体坠落或其他非甲方、乙方责任造成的爆炸、火灾、公共卫生突发事件，以及风、雨、雪、洪、震等自然灾害。</w:t>
      </w:r>
    </w:p>
    <w:p>
      <w:pPr>
        <w:spacing w:line="440" w:lineRule="exact"/>
        <w:ind w:firstLine="420" w:firstLineChars="200"/>
        <w:jc w:val="left"/>
        <w:rPr>
          <w:rFonts w:ascii="宋体" w:hAnsi="宋体" w:eastAsia="宋体" w:cs="宋体"/>
          <w:kern w:val="0"/>
        </w:rPr>
      </w:pPr>
      <w:r>
        <w:rPr>
          <w:rFonts w:hint="eastAsia" w:ascii="宋体" w:hAnsi="宋体" w:eastAsia="宋体" w:cs="宋体"/>
          <w:kern w:val="0"/>
        </w:rPr>
        <w:t>31.2不可抗力事件发生后，乙方应立即通知甲方，并在力所能及的条件下迅速采取措施，尽力减少损失，甲方应协助乙方采取措施。不可抗力事件结束后，乙方应及时向甲方通报受害情况、损失程度及预计清理和修复的费用。不可抗力事件持续发生，乙方应每隔 天向甲方报告一次受害情况。不可抗力事件结束后7天内，乙方向甲方提交清理和修复费用的正式报告及相关资料。</w:t>
      </w:r>
    </w:p>
    <w:p>
      <w:pPr>
        <w:spacing w:line="440" w:lineRule="exact"/>
        <w:ind w:firstLine="420" w:firstLineChars="200"/>
        <w:jc w:val="left"/>
        <w:rPr>
          <w:rFonts w:ascii="宋体" w:hAnsi="宋体" w:eastAsia="宋体" w:cs="宋体"/>
          <w:kern w:val="0"/>
        </w:rPr>
      </w:pPr>
      <w:r>
        <w:rPr>
          <w:rFonts w:hint="eastAsia" w:ascii="宋体" w:hAnsi="宋体" w:eastAsia="宋体" w:cs="宋体"/>
          <w:kern w:val="0"/>
        </w:rPr>
        <w:t>31.3因不可抗力事件导致的费用及延误的工期，由双方按以下方法分别承担：</w:t>
      </w:r>
    </w:p>
    <w:p>
      <w:pPr>
        <w:numPr>
          <w:ilvl w:val="0"/>
          <w:numId w:val="16"/>
        </w:numPr>
        <w:autoSpaceDE w:val="0"/>
        <w:autoSpaceDN w:val="0"/>
        <w:adjustRightInd w:val="0"/>
        <w:spacing w:line="440" w:lineRule="exact"/>
        <w:ind w:left="0" w:firstLine="420" w:firstLineChars="200"/>
        <w:jc w:val="left"/>
        <w:rPr>
          <w:rFonts w:ascii="宋体" w:hAnsi="宋体" w:eastAsia="宋体" w:cs="宋体"/>
          <w:kern w:val="0"/>
        </w:rPr>
      </w:pPr>
      <w:r>
        <w:rPr>
          <w:rFonts w:hint="eastAsia" w:ascii="宋体" w:hAnsi="宋体" w:eastAsia="宋体" w:cs="宋体"/>
          <w:kern w:val="0"/>
        </w:rPr>
        <w:t>甲方、乙方单位的人员伤亡，由双方各自负责，并承担相应费用；</w:t>
      </w:r>
    </w:p>
    <w:p>
      <w:pPr>
        <w:numPr>
          <w:ilvl w:val="0"/>
          <w:numId w:val="16"/>
        </w:numPr>
        <w:autoSpaceDE w:val="0"/>
        <w:autoSpaceDN w:val="0"/>
        <w:adjustRightInd w:val="0"/>
        <w:spacing w:line="440" w:lineRule="exact"/>
        <w:ind w:left="0" w:firstLine="420" w:firstLineChars="200"/>
        <w:jc w:val="left"/>
        <w:rPr>
          <w:rFonts w:ascii="宋体" w:hAnsi="宋体" w:eastAsia="宋体" w:cs="宋体"/>
          <w:kern w:val="0"/>
        </w:rPr>
      </w:pPr>
      <w:r>
        <w:rPr>
          <w:rFonts w:hint="eastAsia" w:ascii="宋体" w:hAnsi="宋体" w:eastAsia="宋体" w:cs="宋体"/>
          <w:kern w:val="0"/>
        </w:rPr>
        <w:t>乙方机械设备损坏及停工损失，由乙方承担；</w:t>
      </w:r>
    </w:p>
    <w:p>
      <w:pPr>
        <w:numPr>
          <w:ilvl w:val="0"/>
          <w:numId w:val="16"/>
        </w:numPr>
        <w:autoSpaceDE w:val="0"/>
        <w:autoSpaceDN w:val="0"/>
        <w:adjustRightInd w:val="0"/>
        <w:spacing w:line="440" w:lineRule="exact"/>
        <w:ind w:left="0" w:firstLine="420" w:firstLineChars="200"/>
        <w:jc w:val="left"/>
        <w:rPr>
          <w:rFonts w:ascii="宋体" w:hAnsi="宋体" w:eastAsia="宋体" w:cs="宋体"/>
          <w:kern w:val="0"/>
        </w:rPr>
      </w:pPr>
      <w:r>
        <w:rPr>
          <w:rFonts w:hint="eastAsia" w:ascii="宋体" w:hAnsi="宋体" w:eastAsia="宋体" w:cs="宋体"/>
          <w:kern w:val="0"/>
        </w:rPr>
        <w:t>停工期间，乙方应甲方要求留在施工场地的必要的管理人员及保卫人员的费用，由甲方承担；</w:t>
      </w:r>
    </w:p>
    <w:p>
      <w:pPr>
        <w:numPr>
          <w:ilvl w:val="0"/>
          <w:numId w:val="16"/>
        </w:numPr>
        <w:autoSpaceDE w:val="0"/>
        <w:autoSpaceDN w:val="0"/>
        <w:adjustRightInd w:val="0"/>
        <w:spacing w:line="440" w:lineRule="exact"/>
        <w:ind w:left="0" w:firstLine="420" w:firstLineChars="200"/>
        <w:jc w:val="left"/>
        <w:rPr>
          <w:rFonts w:ascii="宋体" w:hAnsi="宋体" w:eastAsia="宋体" w:cs="宋体"/>
          <w:kern w:val="0"/>
        </w:rPr>
      </w:pPr>
      <w:r>
        <w:rPr>
          <w:rFonts w:hint="eastAsia" w:ascii="宋体" w:hAnsi="宋体" w:eastAsia="宋体" w:cs="宋体"/>
          <w:kern w:val="0"/>
        </w:rPr>
        <w:t>工程所需清理、修复费用，双方分担；</w:t>
      </w:r>
    </w:p>
    <w:p>
      <w:pPr>
        <w:numPr>
          <w:ilvl w:val="0"/>
          <w:numId w:val="16"/>
        </w:numPr>
        <w:autoSpaceDE w:val="0"/>
        <w:autoSpaceDN w:val="0"/>
        <w:adjustRightInd w:val="0"/>
        <w:spacing w:line="440" w:lineRule="exact"/>
        <w:ind w:left="0" w:firstLine="420" w:firstLineChars="200"/>
        <w:jc w:val="left"/>
        <w:rPr>
          <w:rFonts w:ascii="宋体" w:hAnsi="宋体" w:eastAsia="宋体" w:cs="宋体"/>
          <w:kern w:val="0"/>
        </w:rPr>
      </w:pPr>
      <w:r>
        <w:rPr>
          <w:rFonts w:hint="eastAsia" w:ascii="宋体" w:hAnsi="宋体" w:eastAsia="宋体" w:cs="宋体"/>
          <w:kern w:val="0"/>
        </w:rPr>
        <w:t>延误的工期相应顺延。</w:t>
      </w:r>
    </w:p>
    <w:p>
      <w:pPr>
        <w:numPr>
          <w:ilvl w:val="1"/>
          <w:numId w:val="17"/>
        </w:numPr>
        <w:spacing w:line="440" w:lineRule="exact"/>
        <w:jc w:val="left"/>
        <w:rPr>
          <w:rFonts w:ascii="宋体" w:hAnsi="宋体" w:eastAsia="宋体" w:cs="宋体"/>
          <w:kern w:val="0"/>
        </w:rPr>
      </w:pPr>
      <w:r>
        <w:rPr>
          <w:rFonts w:hint="eastAsia" w:ascii="宋体" w:hAnsi="宋体" w:eastAsia="宋体" w:cs="宋体"/>
          <w:kern w:val="0"/>
        </w:rPr>
        <w:t xml:space="preserve"> 因一方迟延履行合同后发生不可抗力的，不能免除迟延履行方的相应责任。</w:t>
      </w:r>
    </w:p>
    <w:p>
      <w:pPr>
        <w:pStyle w:val="25"/>
        <w:spacing w:before="0" w:line="440" w:lineRule="exact"/>
        <w:ind w:left="426"/>
        <w:jc w:val="left"/>
        <w:rPr>
          <w:rFonts w:ascii="宋体" w:hAnsi="宋体" w:eastAsia="宋体" w:cs="宋体"/>
          <w:sz w:val="21"/>
          <w:szCs w:val="21"/>
        </w:rPr>
      </w:pPr>
      <w:r>
        <w:rPr>
          <w:rFonts w:hint="eastAsia" w:ascii="宋体" w:hAnsi="宋体" w:eastAsia="宋体" w:cs="宋体"/>
          <w:sz w:val="21"/>
          <w:szCs w:val="21"/>
        </w:rPr>
        <w:t>第三十二条 保险</w:t>
      </w:r>
    </w:p>
    <w:p>
      <w:pPr>
        <w:spacing w:line="440" w:lineRule="exact"/>
        <w:ind w:firstLine="420" w:firstLineChars="200"/>
        <w:jc w:val="left"/>
        <w:rPr>
          <w:rFonts w:ascii="宋体" w:hAnsi="宋体" w:eastAsia="宋体" w:cs="宋体"/>
          <w:kern w:val="0"/>
        </w:rPr>
      </w:pPr>
      <w:r>
        <w:rPr>
          <w:rFonts w:hint="eastAsia" w:ascii="宋体" w:hAnsi="宋体" w:eastAsia="宋体" w:cs="宋体"/>
          <w:kern w:val="0"/>
        </w:rPr>
        <w:t>32.1工程开工前，甲方为建设工程和施工场地内的己方人员及第三方人员生命财产办理保险，支付保险费用。并根据需要缴纳劳保金等费用，开工后甲方从乙方进度款中全额扣除代缴的相关费用。</w:t>
      </w:r>
    </w:p>
    <w:p>
      <w:pPr>
        <w:spacing w:line="440" w:lineRule="exact"/>
        <w:ind w:firstLine="420" w:firstLineChars="200"/>
        <w:jc w:val="left"/>
        <w:rPr>
          <w:rFonts w:ascii="宋体" w:hAnsi="宋体" w:eastAsia="宋体" w:cs="宋体"/>
          <w:kern w:val="0"/>
        </w:rPr>
      </w:pPr>
      <w:r>
        <w:rPr>
          <w:rFonts w:hint="eastAsia" w:ascii="宋体" w:hAnsi="宋体" w:eastAsia="宋体" w:cs="宋体"/>
          <w:kern w:val="0"/>
        </w:rPr>
        <w:t>32.2甲方可以将有关保险事项委托乙方办理，费用由甲方承担。</w:t>
      </w:r>
      <w:bookmarkStart w:id="36" w:name="_GoBack"/>
      <w:bookmarkEnd w:id="36"/>
    </w:p>
    <w:p>
      <w:pPr>
        <w:spacing w:line="440" w:lineRule="exact"/>
        <w:ind w:firstLine="420" w:firstLineChars="200"/>
        <w:jc w:val="left"/>
        <w:rPr>
          <w:rFonts w:ascii="宋体" w:hAnsi="宋体" w:eastAsia="宋体" w:cs="宋体"/>
          <w:kern w:val="0"/>
        </w:rPr>
      </w:pPr>
      <w:r>
        <w:rPr>
          <w:rFonts w:hint="eastAsia" w:ascii="宋体" w:hAnsi="宋体" w:eastAsia="宋体" w:cs="宋体"/>
          <w:kern w:val="0"/>
        </w:rPr>
        <w:t>32.3乙方应依据有关监管部门的规定，为施工场地内的己方人员和施工机械设备办理必需的保险，支付保险费用。</w:t>
      </w:r>
    </w:p>
    <w:p>
      <w:pPr>
        <w:spacing w:line="440" w:lineRule="exact"/>
        <w:ind w:firstLine="420" w:firstLineChars="200"/>
        <w:jc w:val="left"/>
        <w:rPr>
          <w:rFonts w:ascii="宋体" w:hAnsi="宋体" w:eastAsia="宋体" w:cs="宋体"/>
          <w:kern w:val="0"/>
        </w:rPr>
      </w:pPr>
      <w:r>
        <w:rPr>
          <w:rFonts w:hint="eastAsia" w:ascii="宋体" w:hAnsi="宋体" w:eastAsia="宋体" w:cs="宋体"/>
          <w:kern w:val="0"/>
        </w:rPr>
        <w:t>32.4保险事故发生时，甲方、乙方有责任尽力采取必要的措施，防止或减少损失。</w:t>
      </w:r>
    </w:p>
    <w:p>
      <w:pPr>
        <w:pStyle w:val="25"/>
        <w:spacing w:before="0" w:line="440" w:lineRule="exact"/>
        <w:ind w:left="426"/>
        <w:jc w:val="left"/>
        <w:rPr>
          <w:rFonts w:ascii="宋体" w:hAnsi="宋体" w:eastAsia="宋体" w:cs="宋体"/>
          <w:sz w:val="21"/>
          <w:szCs w:val="21"/>
        </w:rPr>
      </w:pPr>
      <w:r>
        <w:rPr>
          <w:rFonts w:hint="eastAsia" w:ascii="宋体" w:hAnsi="宋体" w:eastAsia="宋体" w:cs="宋体"/>
          <w:sz w:val="21"/>
          <w:szCs w:val="21"/>
        </w:rPr>
        <w:t>第三十三条 合同的生效、解除与终止</w:t>
      </w:r>
    </w:p>
    <w:p>
      <w:pPr>
        <w:spacing w:line="440" w:lineRule="exact"/>
        <w:ind w:firstLine="420" w:firstLineChars="200"/>
        <w:jc w:val="left"/>
        <w:rPr>
          <w:rFonts w:ascii="宋体" w:hAnsi="宋体" w:eastAsia="宋体" w:cs="宋体"/>
          <w:kern w:val="0"/>
        </w:rPr>
      </w:pPr>
      <w:r>
        <w:rPr>
          <w:rFonts w:hint="eastAsia" w:ascii="宋体" w:hAnsi="宋体" w:eastAsia="宋体" w:cs="宋体"/>
          <w:kern w:val="0"/>
        </w:rPr>
        <w:t>33.1合同双方在协议书中约定合同的生效方式。</w:t>
      </w:r>
    </w:p>
    <w:p>
      <w:pPr>
        <w:spacing w:line="440" w:lineRule="exact"/>
        <w:ind w:firstLine="420" w:firstLineChars="200"/>
        <w:jc w:val="left"/>
        <w:rPr>
          <w:rFonts w:ascii="宋体" w:hAnsi="宋体" w:eastAsia="宋体" w:cs="宋体"/>
          <w:kern w:val="0"/>
        </w:rPr>
      </w:pPr>
      <w:r>
        <w:rPr>
          <w:rFonts w:hint="eastAsia" w:ascii="宋体" w:hAnsi="宋体" w:eastAsia="宋体" w:cs="宋体"/>
          <w:kern w:val="0"/>
        </w:rPr>
        <w:t>33.2甲方、乙方完成包括工程移交与竣工验收结算、保修期满、乙方解决全部保修问题等合同全部义务后，本合同即告终止。合同的权利义务终止后，甲方、乙方应当遵循诚实信用原则，履行通知、协助、保密等义务。</w:t>
      </w:r>
    </w:p>
    <w:p>
      <w:pPr>
        <w:spacing w:line="440" w:lineRule="exact"/>
        <w:ind w:firstLine="420" w:firstLineChars="200"/>
        <w:jc w:val="left"/>
        <w:rPr>
          <w:rFonts w:ascii="宋体" w:hAnsi="宋体" w:eastAsia="宋体" w:cs="宋体"/>
          <w:kern w:val="0"/>
        </w:rPr>
      </w:pPr>
      <w:r>
        <w:rPr>
          <w:rFonts w:hint="eastAsia" w:ascii="宋体" w:hAnsi="宋体" w:eastAsia="宋体" w:cs="宋体"/>
          <w:kern w:val="0"/>
        </w:rPr>
        <w:t>33.3由政策调整、不可抗力及合同双方以外原因导致工程停建、缓建，使合同不能继续履行的，双方应签订工程停建、缓建协议，或终止本合同。</w:t>
      </w:r>
    </w:p>
    <w:p>
      <w:pPr>
        <w:pStyle w:val="26"/>
        <w:spacing w:line="440" w:lineRule="exact"/>
        <w:ind w:firstLineChars="0"/>
        <w:jc w:val="left"/>
        <w:rPr>
          <w:rFonts w:ascii="宋体" w:hAnsi="宋体" w:eastAsia="宋体" w:cs="宋体"/>
          <w:kern w:val="0"/>
          <w:szCs w:val="21"/>
        </w:rPr>
      </w:pPr>
      <w:r>
        <w:rPr>
          <w:rFonts w:hint="eastAsia" w:ascii="宋体" w:hAnsi="宋体" w:eastAsia="宋体" w:cs="宋体"/>
          <w:kern w:val="0"/>
          <w:szCs w:val="21"/>
        </w:rPr>
        <w:t>33.4有下列情形之一的，合同对方有权解除合同：</w:t>
      </w:r>
    </w:p>
    <w:p>
      <w:pPr>
        <w:autoSpaceDE w:val="0"/>
        <w:autoSpaceDN w:val="0"/>
        <w:adjustRightInd w:val="0"/>
        <w:spacing w:line="440" w:lineRule="exact"/>
        <w:ind w:firstLine="420" w:firstLineChars="200"/>
        <w:jc w:val="left"/>
        <w:rPr>
          <w:rFonts w:ascii="宋体" w:hAnsi="宋体" w:eastAsia="宋体" w:cs="宋体"/>
          <w:kern w:val="0"/>
        </w:rPr>
      </w:pPr>
      <w:r>
        <w:rPr>
          <w:rFonts w:hint="eastAsia" w:ascii="宋体" w:hAnsi="宋体" w:eastAsia="宋体" w:cs="宋体"/>
          <w:kern w:val="0"/>
        </w:rPr>
        <w:t>33.4.1 在履行期限在履行期限届满之前，合同一方明确表示或者以自己的行为表明不履行主要债务；</w:t>
      </w:r>
    </w:p>
    <w:p>
      <w:pPr>
        <w:autoSpaceDE w:val="0"/>
        <w:autoSpaceDN w:val="0"/>
        <w:adjustRightInd w:val="0"/>
        <w:spacing w:line="440" w:lineRule="exact"/>
        <w:ind w:firstLine="420" w:firstLineChars="200"/>
        <w:jc w:val="left"/>
        <w:rPr>
          <w:rFonts w:ascii="宋体" w:hAnsi="宋体" w:eastAsia="宋体" w:cs="宋体"/>
          <w:kern w:val="0"/>
        </w:rPr>
      </w:pPr>
      <w:r>
        <w:rPr>
          <w:rFonts w:hint="eastAsia" w:ascii="宋体" w:hAnsi="宋体" w:eastAsia="宋体" w:cs="宋体"/>
          <w:kern w:val="0"/>
        </w:rPr>
        <w:t>33.4.2 合同一方迟延履行主要债务，经催告后在合理期限内仍未履行；</w:t>
      </w:r>
    </w:p>
    <w:p>
      <w:pPr>
        <w:autoSpaceDE w:val="0"/>
        <w:autoSpaceDN w:val="0"/>
        <w:adjustRightInd w:val="0"/>
        <w:spacing w:line="440" w:lineRule="exact"/>
        <w:ind w:firstLine="420" w:firstLineChars="200"/>
        <w:jc w:val="left"/>
        <w:rPr>
          <w:rFonts w:ascii="宋体" w:hAnsi="宋体" w:eastAsia="宋体" w:cs="宋体"/>
          <w:kern w:val="0"/>
        </w:rPr>
      </w:pPr>
      <w:r>
        <w:rPr>
          <w:rFonts w:hint="eastAsia" w:ascii="宋体" w:hAnsi="宋体" w:eastAsia="宋体" w:cs="宋体"/>
          <w:kern w:val="0"/>
        </w:rPr>
        <w:t>33.4.3 合同一方迟延履行债务或者有其他违约行为致使不能实现合同的；</w:t>
      </w:r>
    </w:p>
    <w:p>
      <w:pPr>
        <w:autoSpaceDE w:val="0"/>
        <w:autoSpaceDN w:val="0"/>
        <w:adjustRightInd w:val="0"/>
        <w:spacing w:line="440" w:lineRule="exact"/>
        <w:ind w:firstLine="420" w:firstLineChars="200"/>
        <w:jc w:val="left"/>
        <w:rPr>
          <w:rFonts w:ascii="宋体" w:hAnsi="宋体" w:eastAsia="宋体" w:cs="宋体"/>
          <w:kern w:val="0"/>
        </w:rPr>
      </w:pPr>
      <w:r>
        <w:rPr>
          <w:rFonts w:hint="eastAsia" w:ascii="宋体" w:hAnsi="宋体" w:eastAsia="宋体" w:cs="宋体"/>
          <w:kern w:val="0"/>
        </w:rPr>
        <w:t>33.4.4 合同一方有丧失或者可能丧失履行债务能力的情形，在合理期限内未恢复履行能力或未提供适当担保的。</w:t>
      </w:r>
    </w:p>
    <w:p>
      <w:pPr>
        <w:spacing w:line="440" w:lineRule="exact"/>
        <w:ind w:firstLine="420" w:firstLineChars="200"/>
        <w:jc w:val="left"/>
        <w:rPr>
          <w:rFonts w:ascii="宋体" w:hAnsi="宋体" w:eastAsia="宋体" w:cs="宋体"/>
          <w:kern w:val="0"/>
        </w:rPr>
      </w:pPr>
      <w:r>
        <w:rPr>
          <w:rFonts w:hint="eastAsia" w:ascii="宋体" w:hAnsi="宋体" w:eastAsia="宋体" w:cs="宋体"/>
          <w:kern w:val="0"/>
        </w:rPr>
        <w:t>33.5 合同解除或终止后，乙方应妥善做好已完工工程和己购材料、设备、机具的保护及移交工作，并在</w:t>
      </w:r>
      <w:r>
        <w:rPr>
          <w:rStyle w:val="20"/>
          <w:rFonts w:hint="eastAsia" w:ascii="宋体" w:hAnsi="宋体" w:cs="宋体"/>
        </w:rPr>
        <w:t>5</w:t>
      </w:r>
      <w:r>
        <w:rPr>
          <w:rFonts w:hint="eastAsia" w:ascii="宋体" w:hAnsi="宋体" w:eastAsia="宋体" w:cs="宋体"/>
          <w:kern w:val="0"/>
        </w:rPr>
        <w:t>天内完成撤场，甲方为乙方撤离提供必要的条件。</w:t>
      </w:r>
    </w:p>
    <w:p>
      <w:pPr>
        <w:spacing w:line="440" w:lineRule="exact"/>
        <w:ind w:firstLine="413" w:firstLineChars="196"/>
        <w:jc w:val="left"/>
        <w:rPr>
          <w:rFonts w:ascii="宋体" w:hAnsi="宋体" w:eastAsia="宋体" w:cs="宋体"/>
          <w:b/>
          <w:kern w:val="0"/>
        </w:rPr>
      </w:pPr>
      <w:r>
        <w:rPr>
          <w:rFonts w:hint="eastAsia" w:ascii="宋体" w:hAnsi="宋体" w:eastAsia="宋体" w:cs="宋体"/>
          <w:b/>
          <w:kern w:val="0"/>
        </w:rPr>
        <w:t>第三十四条  担保</w:t>
      </w:r>
    </w:p>
    <w:p>
      <w:pPr>
        <w:spacing w:line="440" w:lineRule="exact"/>
        <w:ind w:firstLine="420" w:firstLineChars="200"/>
        <w:jc w:val="left"/>
        <w:rPr>
          <w:rFonts w:ascii="宋体" w:hAnsi="宋体" w:eastAsia="宋体" w:cs="宋体"/>
          <w:kern w:val="0"/>
        </w:rPr>
      </w:pPr>
      <w:r>
        <w:rPr>
          <w:rFonts w:hint="eastAsia" w:ascii="宋体" w:hAnsi="宋体" w:eastAsia="宋体" w:cs="宋体"/>
          <w:kern w:val="0"/>
        </w:rPr>
        <w:t xml:space="preserve">履约保证金：履约保证金 </w:t>
      </w:r>
      <w:r>
        <w:rPr>
          <w:rFonts w:hint="eastAsia" w:ascii="宋体" w:hAnsi="宋体" w:eastAsia="宋体" w:cs="宋体"/>
          <w:kern w:val="0"/>
          <w:u w:val="single"/>
        </w:rPr>
        <w:t xml:space="preserve"> /  </w:t>
      </w:r>
      <w:r>
        <w:rPr>
          <w:rFonts w:hint="eastAsia" w:ascii="宋体" w:hAnsi="宋体" w:eastAsia="宋体" w:cs="宋体"/>
          <w:kern w:val="0"/>
        </w:rPr>
        <w:t xml:space="preserve"> 万元。期限至工程竣工验收合格10日内无息退还（以协议书为准）。</w:t>
      </w:r>
    </w:p>
    <w:p>
      <w:pPr>
        <w:pStyle w:val="25"/>
        <w:spacing w:before="0" w:line="440" w:lineRule="exact"/>
        <w:ind w:left="482"/>
        <w:jc w:val="left"/>
        <w:rPr>
          <w:rFonts w:ascii="宋体" w:hAnsi="宋体" w:eastAsia="宋体" w:cs="宋体"/>
          <w:sz w:val="21"/>
          <w:szCs w:val="21"/>
        </w:rPr>
      </w:pPr>
      <w:r>
        <w:rPr>
          <w:rFonts w:hint="eastAsia" w:ascii="宋体" w:hAnsi="宋体" w:eastAsia="宋体" w:cs="宋体"/>
          <w:sz w:val="21"/>
          <w:szCs w:val="21"/>
        </w:rPr>
        <w:t>第三十五条</w:t>
      </w:r>
      <w:r>
        <w:rPr>
          <w:rFonts w:hint="eastAsia" w:ascii="宋体" w:hAnsi="宋体" w:eastAsia="宋体" w:cs="宋体"/>
          <w:b w:val="0"/>
          <w:sz w:val="21"/>
          <w:szCs w:val="21"/>
        </w:rPr>
        <w:t xml:space="preserve">  </w:t>
      </w:r>
      <w:r>
        <w:rPr>
          <w:rFonts w:hint="eastAsia" w:ascii="宋体" w:hAnsi="宋体" w:eastAsia="宋体" w:cs="宋体"/>
          <w:sz w:val="21"/>
          <w:szCs w:val="21"/>
        </w:rPr>
        <w:t>合同份数</w:t>
      </w:r>
    </w:p>
    <w:p>
      <w:pPr>
        <w:autoSpaceDE w:val="0"/>
        <w:autoSpaceDN w:val="0"/>
        <w:adjustRightInd w:val="0"/>
        <w:spacing w:line="440" w:lineRule="exact"/>
        <w:ind w:firstLine="420" w:firstLineChars="200"/>
        <w:jc w:val="left"/>
        <w:rPr>
          <w:rFonts w:ascii="宋体" w:hAnsi="宋体" w:eastAsia="宋体" w:cs="宋体"/>
          <w:kern w:val="0"/>
        </w:rPr>
      </w:pPr>
      <w:r>
        <w:rPr>
          <w:rFonts w:hint="eastAsia" w:ascii="宋体" w:hAnsi="宋体" w:eastAsia="宋体" w:cs="宋体"/>
          <w:kern w:val="0"/>
        </w:rPr>
        <w:t>本合同一式捌份，其中正本贰份，甲乙双方各持壹份；副本陆份，甲方执伍份，乙方执壹份，合同正副本均具有同等法律效力。</w:t>
      </w:r>
    </w:p>
    <w:p>
      <w:pPr>
        <w:pStyle w:val="25"/>
        <w:spacing w:before="0" w:line="440" w:lineRule="exact"/>
        <w:ind w:left="482"/>
        <w:jc w:val="left"/>
        <w:rPr>
          <w:rFonts w:ascii="宋体" w:hAnsi="宋体" w:eastAsia="宋体" w:cs="宋体"/>
          <w:sz w:val="21"/>
          <w:szCs w:val="21"/>
        </w:rPr>
      </w:pPr>
      <w:r>
        <w:rPr>
          <w:rFonts w:hint="eastAsia" w:ascii="宋体" w:hAnsi="宋体" w:eastAsia="宋体" w:cs="宋体"/>
          <w:sz w:val="21"/>
          <w:szCs w:val="21"/>
        </w:rPr>
        <w:t>第三十六条</w:t>
      </w:r>
      <w:r>
        <w:rPr>
          <w:rFonts w:hint="eastAsia" w:ascii="宋体" w:hAnsi="宋体" w:eastAsia="宋体" w:cs="宋体"/>
          <w:b w:val="0"/>
          <w:sz w:val="21"/>
          <w:szCs w:val="21"/>
        </w:rPr>
        <w:t xml:space="preserve">  </w:t>
      </w:r>
      <w:r>
        <w:rPr>
          <w:rFonts w:hint="eastAsia" w:ascii="宋体" w:hAnsi="宋体" w:eastAsia="宋体" w:cs="宋体"/>
          <w:sz w:val="21"/>
          <w:szCs w:val="21"/>
        </w:rPr>
        <w:t>合同附件</w:t>
      </w:r>
    </w:p>
    <w:p>
      <w:pPr>
        <w:spacing w:line="440" w:lineRule="exact"/>
        <w:ind w:firstLine="315" w:firstLineChars="150"/>
        <w:jc w:val="left"/>
        <w:rPr>
          <w:rFonts w:ascii="宋体" w:hAnsi="宋体" w:eastAsia="宋体" w:cs="宋体"/>
        </w:rPr>
      </w:pPr>
      <w:r>
        <w:rPr>
          <w:rFonts w:hint="eastAsia" w:ascii="宋体" w:hAnsi="宋体" w:eastAsia="宋体" w:cs="宋体"/>
        </w:rPr>
        <w:t>本合同附件共</w:t>
      </w:r>
      <w:r>
        <w:rPr>
          <w:rFonts w:hint="eastAsia" w:ascii="宋体" w:hAnsi="宋体" w:eastAsia="宋体" w:cs="宋体"/>
          <w:u w:val="single"/>
        </w:rPr>
        <w:t xml:space="preserve">  15  </w:t>
      </w:r>
      <w:r>
        <w:rPr>
          <w:rFonts w:hint="eastAsia" w:ascii="宋体" w:hAnsi="宋体" w:eastAsia="宋体" w:cs="宋体"/>
        </w:rPr>
        <w:t>份，分别为：</w:t>
      </w:r>
    </w:p>
    <w:p>
      <w:pPr>
        <w:spacing w:line="440" w:lineRule="exact"/>
        <w:ind w:firstLine="315" w:firstLineChars="150"/>
        <w:jc w:val="left"/>
        <w:rPr>
          <w:rFonts w:ascii="宋体" w:hAnsi="宋体" w:eastAsia="宋体" w:cs="宋体"/>
        </w:rPr>
      </w:pPr>
      <w:r>
        <w:rPr>
          <w:rFonts w:hint="eastAsia" w:ascii="宋体" w:hAnsi="宋体" w:eastAsia="宋体" w:cs="宋体"/>
        </w:rPr>
        <w:t>附件一：工程量报价清单</w:t>
      </w:r>
    </w:p>
    <w:p>
      <w:pPr>
        <w:spacing w:line="440" w:lineRule="exact"/>
        <w:ind w:firstLine="315" w:firstLineChars="150"/>
        <w:jc w:val="left"/>
        <w:rPr>
          <w:rFonts w:ascii="宋体" w:hAnsi="宋体" w:eastAsia="宋体" w:cs="宋体"/>
        </w:rPr>
      </w:pPr>
      <w:r>
        <w:rPr>
          <w:rFonts w:hint="eastAsia" w:ascii="宋体" w:hAnsi="宋体" w:eastAsia="宋体" w:cs="宋体"/>
        </w:rPr>
        <w:t>附件二：工程质量保修书</w:t>
      </w:r>
    </w:p>
    <w:p>
      <w:pPr>
        <w:spacing w:line="440" w:lineRule="exact"/>
        <w:ind w:firstLine="315" w:firstLineChars="150"/>
        <w:jc w:val="left"/>
        <w:rPr>
          <w:rFonts w:ascii="宋体" w:hAnsi="宋体" w:eastAsia="宋体" w:cs="宋体"/>
        </w:rPr>
      </w:pPr>
      <w:r>
        <w:rPr>
          <w:rFonts w:hint="eastAsia" w:ascii="宋体" w:hAnsi="宋体" w:eastAsia="宋体" w:cs="宋体"/>
        </w:rPr>
        <w:t>附件三：甲供（或甲指乙供）材料、设备一览表</w:t>
      </w:r>
    </w:p>
    <w:p>
      <w:pPr>
        <w:spacing w:line="440" w:lineRule="exact"/>
        <w:ind w:firstLine="315" w:firstLineChars="150"/>
        <w:jc w:val="left"/>
        <w:rPr>
          <w:rFonts w:ascii="宋体" w:hAnsi="宋体" w:eastAsia="宋体" w:cs="宋体"/>
          <w:color w:val="000000"/>
        </w:rPr>
      </w:pPr>
      <w:r>
        <w:rPr>
          <w:rFonts w:hint="eastAsia" w:ascii="宋体" w:hAnsi="宋体" w:eastAsia="宋体" w:cs="宋体"/>
        </w:rPr>
        <w:t>附件四：廉政须知</w:t>
      </w:r>
    </w:p>
    <w:p>
      <w:pPr>
        <w:spacing w:line="440" w:lineRule="exact"/>
        <w:ind w:firstLine="315" w:firstLineChars="150"/>
        <w:jc w:val="left"/>
        <w:rPr>
          <w:rFonts w:ascii="宋体" w:hAnsi="宋体" w:eastAsia="宋体" w:cs="宋体"/>
        </w:rPr>
      </w:pPr>
      <w:r>
        <w:rPr>
          <w:rFonts w:hint="eastAsia" w:ascii="宋体" w:hAnsi="宋体" w:eastAsia="宋体" w:cs="宋体"/>
        </w:rPr>
        <w:t>附件五：廉政承诺书</w:t>
      </w:r>
    </w:p>
    <w:p>
      <w:pPr>
        <w:spacing w:line="440" w:lineRule="exact"/>
        <w:ind w:firstLine="315" w:firstLineChars="150"/>
        <w:jc w:val="left"/>
        <w:rPr>
          <w:rFonts w:ascii="宋体" w:hAnsi="宋体" w:eastAsia="宋体" w:cs="宋体"/>
        </w:rPr>
      </w:pPr>
      <w:r>
        <w:rPr>
          <w:rFonts w:hint="eastAsia" w:ascii="宋体" w:hAnsi="宋体" w:eastAsia="宋体" w:cs="宋体"/>
        </w:rPr>
        <w:t>附件六：安全管理协议</w:t>
      </w:r>
    </w:p>
    <w:p>
      <w:pPr>
        <w:spacing w:line="440" w:lineRule="exact"/>
        <w:ind w:firstLine="315" w:firstLineChars="150"/>
        <w:jc w:val="left"/>
        <w:rPr>
          <w:rFonts w:ascii="宋体" w:hAnsi="宋体" w:eastAsia="宋体" w:cs="宋体"/>
        </w:rPr>
      </w:pPr>
      <w:r>
        <w:rPr>
          <w:rFonts w:hint="eastAsia" w:ascii="宋体" w:hAnsi="宋体" w:eastAsia="宋体" w:cs="宋体"/>
        </w:rPr>
        <w:t>附件七：安全生产责任协议书</w:t>
      </w:r>
    </w:p>
    <w:p>
      <w:pPr>
        <w:spacing w:line="440" w:lineRule="exact"/>
        <w:ind w:firstLine="315" w:firstLineChars="150"/>
        <w:jc w:val="left"/>
        <w:rPr>
          <w:rFonts w:ascii="宋体" w:hAnsi="宋体" w:eastAsia="宋体" w:cs="宋体"/>
        </w:rPr>
      </w:pPr>
      <w:r>
        <w:rPr>
          <w:rFonts w:hint="eastAsia" w:ascii="宋体" w:hAnsi="宋体" w:eastAsia="宋体" w:cs="宋体"/>
        </w:rPr>
        <w:t>附件八：文明施工责任协议书</w:t>
      </w:r>
    </w:p>
    <w:p>
      <w:pPr>
        <w:spacing w:line="440" w:lineRule="exact"/>
        <w:ind w:firstLine="315" w:firstLineChars="150"/>
        <w:jc w:val="left"/>
        <w:rPr>
          <w:rFonts w:ascii="宋体" w:hAnsi="宋体" w:eastAsia="宋体" w:cs="宋体"/>
        </w:rPr>
      </w:pPr>
      <w:r>
        <w:rPr>
          <w:rFonts w:hint="eastAsia" w:ascii="宋体" w:hAnsi="宋体" w:eastAsia="宋体" w:cs="宋体"/>
        </w:rPr>
        <w:t>附件九：治安、防火责任协议书</w:t>
      </w:r>
    </w:p>
    <w:p>
      <w:pPr>
        <w:spacing w:line="440" w:lineRule="exact"/>
        <w:ind w:firstLine="315" w:firstLineChars="150"/>
        <w:jc w:val="left"/>
        <w:rPr>
          <w:rFonts w:ascii="宋体" w:hAnsi="宋体" w:eastAsia="宋体" w:cs="宋体"/>
        </w:rPr>
      </w:pPr>
      <w:r>
        <w:rPr>
          <w:rFonts w:hint="eastAsia" w:ascii="宋体" w:hAnsi="宋体" w:eastAsia="宋体" w:cs="宋体"/>
        </w:rPr>
        <w:t>附件十：工程现场管理奖罚细则</w:t>
      </w:r>
    </w:p>
    <w:p>
      <w:pPr>
        <w:spacing w:line="440" w:lineRule="exact"/>
        <w:ind w:firstLine="315" w:firstLineChars="150"/>
        <w:jc w:val="left"/>
        <w:rPr>
          <w:rFonts w:ascii="宋体" w:hAnsi="宋体" w:eastAsia="宋体" w:cs="宋体"/>
        </w:rPr>
      </w:pPr>
      <w:r>
        <w:rPr>
          <w:rFonts w:hint="eastAsia" w:ascii="宋体" w:hAnsi="宋体" w:eastAsia="宋体" w:cs="宋体"/>
        </w:rPr>
        <w:t>附件十一：民工权益保障承诺书</w:t>
      </w:r>
    </w:p>
    <w:p>
      <w:pPr>
        <w:spacing w:line="440" w:lineRule="exact"/>
        <w:ind w:firstLine="315" w:firstLineChars="150"/>
        <w:jc w:val="left"/>
        <w:rPr>
          <w:rFonts w:ascii="宋体" w:hAnsi="宋体" w:eastAsia="宋体" w:cs="宋体"/>
        </w:rPr>
      </w:pPr>
      <w:r>
        <w:rPr>
          <w:rFonts w:hint="eastAsia" w:ascii="宋体" w:hAnsi="宋体" w:eastAsia="宋体" w:cs="宋体"/>
        </w:rPr>
        <w:t>附件十三：工期管理办法</w:t>
      </w:r>
    </w:p>
    <w:p>
      <w:pPr>
        <w:spacing w:line="440" w:lineRule="exact"/>
        <w:ind w:firstLine="315" w:firstLineChars="150"/>
        <w:jc w:val="left"/>
        <w:rPr>
          <w:rFonts w:ascii="宋体" w:hAnsi="宋体" w:eastAsia="宋体" w:cs="宋体"/>
        </w:rPr>
      </w:pPr>
      <w:r>
        <w:rPr>
          <w:rFonts w:hint="eastAsia" w:ascii="宋体" w:hAnsi="宋体" w:eastAsia="宋体" w:cs="宋体"/>
        </w:rPr>
        <w:t>附件十四：保修维修协议</w:t>
      </w:r>
    </w:p>
    <w:p>
      <w:pPr>
        <w:spacing w:line="440" w:lineRule="exact"/>
        <w:ind w:firstLine="315" w:firstLineChars="150"/>
        <w:jc w:val="left"/>
        <w:rPr>
          <w:rFonts w:ascii="宋体" w:hAnsi="宋体" w:eastAsia="宋体" w:cs="宋体"/>
          <w:b/>
          <w:sz w:val="24"/>
          <w:szCs w:val="24"/>
        </w:rPr>
      </w:pPr>
      <w:r>
        <w:rPr>
          <w:rFonts w:hint="eastAsia" w:ascii="宋体" w:hAnsi="宋体" w:eastAsia="宋体" w:cs="宋体"/>
        </w:rPr>
        <w:t>附件十五：关于“疫情”严控的通知函</w:t>
      </w:r>
    </w:p>
    <w:p>
      <w:pPr>
        <w:spacing w:line="440" w:lineRule="exact"/>
        <w:ind w:firstLine="315" w:firstLineChars="150"/>
        <w:jc w:val="left"/>
        <w:rPr>
          <w:rFonts w:ascii="宋体" w:hAnsi="宋体" w:eastAsia="宋体" w:cs="宋体"/>
        </w:rPr>
      </w:pPr>
      <w:r>
        <w:rPr>
          <w:rFonts w:hint="eastAsia" w:ascii="宋体" w:hAnsi="宋体" w:eastAsia="宋体" w:cs="宋体"/>
        </w:rPr>
        <w:t>合同附件与正文具有同等法律效力。</w:t>
      </w:r>
    </w:p>
    <w:p>
      <w:pPr>
        <w:spacing w:line="440" w:lineRule="exact"/>
        <w:ind w:firstLine="316" w:firstLineChars="150"/>
        <w:jc w:val="left"/>
        <w:rPr>
          <w:rFonts w:ascii="宋体" w:hAnsi="宋体" w:eastAsia="宋体" w:cs="宋体"/>
          <w:b/>
          <w:bCs/>
          <w:kern w:val="0"/>
        </w:rPr>
      </w:pPr>
      <w:r>
        <w:rPr>
          <w:rFonts w:hint="eastAsia" w:ascii="宋体" w:hAnsi="宋体" w:eastAsia="宋体" w:cs="宋体"/>
          <w:b/>
          <w:bCs/>
          <w:kern w:val="0"/>
        </w:rPr>
        <w:t>第三十七条  补充条款</w:t>
      </w:r>
    </w:p>
    <w:p>
      <w:pPr>
        <w:spacing w:line="440" w:lineRule="exact"/>
        <w:ind w:firstLine="315" w:firstLineChars="150"/>
        <w:jc w:val="left"/>
        <w:rPr>
          <w:rFonts w:ascii="宋体" w:hAnsi="宋体" w:eastAsia="宋体" w:cs="宋体"/>
          <w:u w:val="single"/>
        </w:rPr>
      </w:pPr>
      <w:r>
        <w:rPr>
          <w:rFonts w:hint="eastAsia" w:ascii="宋体" w:hAnsi="宋体" w:eastAsia="宋体" w:cs="宋体"/>
        </w:rPr>
        <w:t>双方根据有关法律、行政法规规定，结合本工程实际，经协商一致后，对本合同条款内容做进一步具体化约定，并修改、完善，补充条款如下：</w:t>
      </w:r>
      <w:r>
        <w:rPr>
          <w:rFonts w:hint="eastAsia" w:ascii="宋体" w:hAnsi="宋体" w:eastAsia="宋体" w:cs="宋体"/>
          <w:u w:val="single"/>
        </w:rPr>
        <w:t xml:space="preserve">                                         。</w:t>
      </w:r>
    </w:p>
    <w:p>
      <w:pPr>
        <w:spacing w:line="400" w:lineRule="exact"/>
        <w:jc w:val="center"/>
        <w:outlineLvl w:val="0"/>
        <w:rPr>
          <w:rFonts w:ascii="宋体" w:hAnsi="宋体" w:eastAsia="宋体" w:cs="宋体"/>
          <w:b/>
          <w:sz w:val="30"/>
          <w:szCs w:val="30"/>
        </w:rPr>
      </w:pPr>
      <w:bookmarkStart w:id="30" w:name="_Toc256154232"/>
    </w:p>
    <w:p>
      <w:pPr>
        <w:spacing w:line="400" w:lineRule="exact"/>
        <w:jc w:val="center"/>
        <w:outlineLvl w:val="0"/>
        <w:rPr>
          <w:rFonts w:ascii="宋体" w:hAnsi="宋体" w:eastAsia="宋体" w:cs="宋体"/>
          <w:b/>
          <w:sz w:val="30"/>
          <w:szCs w:val="30"/>
        </w:rPr>
      </w:pPr>
    </w:p>
    <w:p>
      <w:pPr>
        <w:spacing w:line="400" w:lineRule="exact"/>
        <w:jc w:val="center"/>
        <w:outlineLvl w:val="0"/>
        <w:rPr>
          <w:rFonts w:ascii="宋体" w:hAnsi="宋体" w:eastAsia="宋体" w:cs="宋体"/>
          <w:b/>
          <w:sz w:val="30"/>
          <w:szCs w:val="30"/>
        </w:rPr>
      </w:pPr>
    </w:p>
    <w:p>
      <w:pPr>
        <w:spacing w:line="400" w:lineRule="exact"/>
        <w:jc w:val="center"/>
        <w:outlineLvl w:val="0"/>
        <w:rPr>
          <w:rFonts w:ascii="宋体" w:hAnsi="宋体" w:eastAsia="宋体" w:cs="宋体"/>
          <w:b/>
          <w:sz w:val="30"/>
          <w:szCs w:val="30"/>
        </w:rPr>
      </w:pPr>
    </w:p>
    <w:p>
      <w:pPr>
        <w:spacing w:line="400" w:lineRule="exact"/>
        <w:jc w:val="center"/>
        <w:outlineLvl w:val="0"/>
        <w:rPr>
          <w:rFonts w:ascii="宋体" w:hAnsi="宋体" w:eastAsia="宋体" w:cs="宋体"/>
          <w:b/>
          <w:sz w:val="30"/>
          <w:szCs w:val="30"/>
        </w:rPr>
      </w:pPr>
    </w:p>
    <w:p>
      <w:pPr>
        <w:spacing w:line="400" w:lineRule="exact"/>
        <w:jc w:val="center"/>
        <w:outlineLvl w:val="0"/>
        <w:rPr>
          <w:rFonts w:ascii="宋体" w:hAnsi="宋体" w:eastAsia="宋体" w:cs="宋体"/>
          <w:b/>
          <w:sz w:val="30"/>
          <w:szCs w:val="30"/>
        </w:rPr>
      </w:pPr>
    </w:p>
    <w:p>
      <w:pPr>
        <w:spacing w:line="400" w:lineRule="exact"/>
        <w:jc w:val="center"/>
        <w:outlineLvl w:val="0"/>
        <w:rPr>
          <w:rFonts w:ascii="宋体" w:hAnsi="宋体" w:eastAsia="宋体" w:cs="宋体"/>
          <w:b/>
          <w:sz w:val="30"/>
          <w:szCs w:val="30"/>
        </w:rPr>
      </w:pPr>
    </w:p>
    <w:p>
      <w:pPr>
        <w:spacing w:line="400" w:lineRule="exact"/>
        <w:jc w:val="center"/>
        <w:outlineLvl w:val="0"/>
        <w:rPr>
          <w:rFonts w:ascii="宋体" w:hAnsi="宋体" w:eastAsia="宋体" w:cs="宋体"/>
          <w:b/>
          <w:sz w:val="30"/>
          <w:szCs w:val="30"/>
        </w:rPr>
      </w:pPr>
    </w:p>
    <w:p>
      <w:pPr>
        <w:spacing w:line="400" w:lineRule="exact"/>
        <w:jc w:val="center"/>
        <w:outlineLvl w:val="0"/>
        <w:rPr>
          <w:rFonts w:ascii="宋体" w:hAnsi="宋体" w:eastAsia="宋体" w:cs="宋体"/>
          <w:b/>
          <w:sz w:val="30"/>
          <w:szCs w:val="30"/>
        </w:rPr>
      </w:pPr>
    </w:p>
    <w:p>
      <w:pPr>
        <w:spacing w:line="400" w:lineRule="exact"/>
        <w:jc w:val="center"/>
        <w:outlineLvl w:val="0"/>
        <w:rPr>
          <w:rFonts w:ascii="宋体" w:hAnsi="宋体" w:eastAsia="宋体" w:cs="宋体"/>
          <w:b/>
          <w:sz w:val="30"/>
          <w:szCs w:val="30"/>
        </w:rPr>
      </w:pPr>
    </w:p>
    <w:p>
      <w:pPr>
        <w:spacing w:line="400" w:lineRule="exact"/>
        <w:jc w:val="center"/>
        <w:outlineLvl w:val="0"/>
        <w:rPr>
          <w:rFonts w:ascii="宋体" w:hAnsi="宋体" w:eastAsia="宋体" w:cs="宋体"/>
          <w:b/>
          <w:sz w:val="30"/>
          <w:szCs w:val="30"/>
        </w:rPr>
      </w:pPr>
    </w:p>
    <w:p>
      <w:pPr>
        <w:spacing w:line="400" w:lineRule="exact"/>
        <w:jc w:val="center"/>
        <w:outlineLvl w:val="0"/>
        <w:rPr>
          <w:rFonts w:ascii="宋体" w:hAnsi="宋体" w:eastAsia="宋体" w:cs="宋体"/>
          <w:b/>
          <w:sz w:val="30"/>
          <w:szCs w:val="30"/>
        </w:rPr>
      </w:pPr>
    </w:p>
    <w:p>
      <w:pPr>
        <w:spacing w:line="400" w:lineRule="exact"/>
        <w:jc w:val="center"/>
        <w:outlineLvl w:val="0"/>
        <w:rPr>
          <w:rFonts w:ascii="宋体" w:hAnsi="宋体" w:eastAsia="宋体" w:cs="宋体"/>
          <w:b/>
          <w:sz w:val="30"/>
          <w:szCs w:val="30"/>
        </w:rPr>
      </w:pPr>
    </w:p>
    <w:p>
      <w:pPr>
        <w:spacing w:line="400" w:lineRule="exact"/>
        <w:jc w:val="center"/>
        <w:outlineLvl w:val="0"/>
        <w:rPr>
          <w:rFonts w:ascii="宋体" w:hAnsi="宋体" w:eastAsia="宋体" w:cs="宋体"/>
          <w:b/>
          <w:sz w:val="30"/>
          <w:szCs w:val="30"/>
        </w:rPr>
      </w:pPr>
    </w:p>
    <w:p>
      <w:pPr>
        <w:spacing w:line="400" w:lineRule="exact"/>
        <w:jc w:val="center"/>
        <w:outlineLvl w:val="0"/>
        <w:rPr>
          <w:rFonts w:ascii="宋体" w:hAnsi="宋体" w:eastAsia="宋体" w:cs="宋体"/>
          <w:b/>
          <w:sz w:val="30"/>
          <w:szCs w:val="30"/>
        </w:rPr>
      </w:pPr>
    </w:p>
    <w:p>
      <w:pPr>
        <w:spacing w:line="400" w:lineRule="exact"/>
        <w:jc w:val="center"/>
        <w:outlineLvl w:val="0"/>
        <w:rPr>
          <w:rFonts w:ascii="宋体" w:hAnsi="宋体" w:eastAsia="宋体" w:cs="宋体"/>
          <w:b/>
          <w:sz w:val="30"/>
          <w:szCs w:val="30"/>
        </w:rPr>
      </w:pPr>
    </w:p>
    <w:p>
      <w:pPr>
        <w:spacing w:line="400" w:lineRule="exact"/>
        <w:jc w:val="center"/>
        <w:outlineLvl w:val="0"/>
        <w:rPr>
          <w:rFonts w:ascii="宋体" w:hAnsi="宋体" w:eastAsia="宋体" w:cs="宋体"/>
          <w:b/>
          <w:sz w:val="30"/>
          <w:szCs w:val="30"/>
        </w:rPr>
      </w:pPr>
    </w:p>
    <w:p>
      <w:pPr>
        <w:pStyle w:val="2"/>
        <w:rPr>
          <w:rFonts w:hint="default"/>
        </w:rPr>
      </w:pPr>
    </w:p>
    <w:p>
      <w:pPr>
        <w:spacing w:line="400" w:lineRule="exact"/>
        <w:jc w:val="center"/>
        <w:outlineLvl w:val="0"/>
        <w:rPr>
          <w:rFonts w:ascii="宋体" w:hAnsi="宋体" w:eastAsia="宋体" w:cs="宋体"/>
          <w:b/>
          <w:sz w:val="30"/>
          <w:szCs w:val="30"/>
        </w:rPr>
      </w:pPr>
    </w:p>
    <w:p>
      <w:pPr>
        <w:spacing w:line="400" w:lineRule="exact"/>
        <w:jc w:val="center"/>
        <w:outlineLvl w:val="0"/>
        <w:rPr>
          <w:rFonts w:ascii="宋体" w:hAnsi="宋体" w:eastAsia="宋体" w:cs="宋体"/>
          <w:b/>
          <w:sz w:val="30"/>
          <w:szCs w:val="30"/>
        </w:rPr>
      </w:pPr>
    </w:p>
    <w:p>
      <w:pPr>
        <w:spacing w:line="400" w:lineRule="exact"/>
        <w:jc w:val="center"/>
        <w:outlineLvl w:val="0"/>
        <w:rPr>
          <w:rFonts w:ascii="宋体" w:hAnsi="宋体" w:eastAsia="宋体" w:cs="宋体"/>
          <w:b/>
          <w:sz w:val="30"/>
          <w:szCs w:val="30"/>
        </w:rPr>
      </w:pPr>
    </w:p>
    <w:p>
      <w:pPr>
        <w:spacing w:line="400" w:lineRule="exact"/>
        <w:outlineLvl w:val="0"/>
        <w:rPr>
          <w:rFonts w:ascii="宋体" w:hAnsi="宋体" w:eastAsia="宋体" w:cs="宋体"/>
          <w:b/>
          <w:sz w:val="30"/>
          <w:szCs w:val="30"/>
        </w:rPr>
      </w:pPr>
    </w:p>
    <w:p>
      <w:pPr>
        <w:spacing w:line="400" w:lineRule="exact"/>
        <w:jc w:val="center"/>
        <w:outlineLvl w:val="0"/>
        <w:rPr>
          <w:rFonts w:ascii="宋体" w:hAnsi="宋体" w:eastAsia="宋体" w:cs="宋体"/>
          <w:b/>
          <w:sz w:val="30"/>
          <w:szCs w:val="30"/>
        </w:rPr>
      </w:pPr>
    </w:p>
    <w:p>
      <w:pPr>
        <w:spacing w:line="400" w:lineRule="exact"/>
        <w:jc w:val="center"/>
        <w:outlineLvl w:val="0"/>
        <w:rPr>
          <w:rFonts w:ascii="宋体" w:hAnsi="宋体" w:eastAsia="宋体" w:cs="宋体"/>
          <w:b/>
          <w:sz w:val="30"/>
          <w:szCs w:val="30"/>
        </w:rPr>
      </w:pPr>
      <w:r>
        <w:rPr>
          <w:rFonts w:hint="eastAsia" w:ascii="宋体" w:hAnsi="宋体" w:eastAsia="宋体" w:cs="宋体"/>
          <w:b/>
          <w:sz w:val="30"/>
          <w:szCs w:val="30"/>
        </w:rPr>
        <w:t>第三部分 专用条款</w:t>
      </w:r>
      <w:bookmarkEnd w:id="30"/>
    </w:p>
    <w:p>
      <w:pPr>
        <w:spacing w:line="360" w:lineRule="auto"/>
        <w:rPr>
          <w:rFonts w:ascii="宋体" w:hAnsi="宋体" w:eastAsia="宋体" w:cs="宋体"/>
          <w:b/>
          <w:sz w:val="30"/>
          <w:szCs w:val="30"/>
          <w:u w:val="single"/>
        </w:rPr>
      </w:pPr>
    </w:p>
    <w:p>
      <w:pPr>
        <w:adjustRightInd w:val="0"/>
        <w:spacing w:line="360" w:lineRule="auto"/>
        <w:jc w:val="left"/>
        <w:textAlignment w:val="baseline"/>
        <w:outlineLvl w:val="1"/>
        <w:rPr>
          <w:rFonts w:ascii="宋体" w:hAnsi="宋体" w:eastAsia="宋体" w:cs="宋体"/>
          <w:b/>
        </w:rPr>
      </w:pPr>
      <w:r>
        <w:rPr>
          <w:rFonts w:hint="eastAsia" w:ascii="宋体" w:hAnsi="宋体" w:eastAsia="宋体" w:cs="宋体"/>
          <w:b/>
        </w:rPr>
        <w:t>1、标段划分：</w:t>
      </w:r>
      <w:r>
        <w:rPr>
          <w:rFonts w:hint="eastAsia" w:ascii="宋体" w:hAnsi="宋体" w:eastAsia="宋体" w:cs="宋体"/>
          <w:u w:val="single"/>
        </w:rPr>
        <w:t xml:space="preserve">    /                                               </w:t>
      </w:r>
      <w:r>
        <w:rPr>
          <w:rFonts w:hint="eastAsia" w:ascii="宋体" w:hAnsi="宋体" w:eastAsia="宋体" w:cs="宋体"/>
          <w:u w:val="single"/>
        </w:rPr>
        <w:br w:type="textWrapping"/>
      </w:r>
      <w:r>
        <w:rPr>
          <w:rFonts w:hint="eastAsia" w:ascii="宋体" w:hAnsi="宋体" w:eastAsia="宋体" w:cs="宋体"/>
          <w:b/>
        </w:rPr>
        <w:t>2、场地状况：</w:t>
      </w:r>
      <w:r>
        <w:rPr>
          <w:rFonts w:hint="eastAsia" w:ascii="宋体" w:hAnsi="宋体" w:eastAsia="宋体" w:cs="宋体"/>
          <w:u w:val="single"/>
        </w:rPr>
        <w:t xml:space="preserve">   乙方已确认具备进场施工条件                       </w:t>
      </w:r>
    </w:p>
    <w:p>
      <w:pPr>
        <w:spacing w:line="360" w:lineRule="auto"/>
        <w:rPr>
          <w:rFonts w:ascii="宋体" w:hAnsi="宋体" w:eastAsia="宋体" w:cs="宋体"/>
          <w:b/>
        </w:rPr>
      </w:pPr>
      <w:r>
        <w:rPr>
          <w:rFonts w:hint="eastAsia" w:ascii="宋体" w:hAnsi="宋体" w:eastAsia="宋体" w:cs="宋体"/>
          <w:b/>
        </w:rPr>
        <w:t>3、临时设施：</w:t>
      </w:r>
    </w:p>
    <w:p>
      <w:pPr>
        <w:spacing w:line="360" w:lineRule="auto"/>
        <w:rPr>
          <w:rFonts w:ascii="宋体" w:hAnsi="宋体" w:eastAsia="宋体" w:cs="宋体"/>
        </w:rPr>
      </w:pPr>
      <w:r>
        <w:rPr>
          <w:rFonts w:hint="eastAsia" w:ascii="宋体" w:hAnsi="宋体" w:eastAsia="宋体" w:cs="宋体"/>
        </w:rPr>
        <w:t>3.1 甲方提供一个供水供电源并在正常的情况下保证供水供电量。乙方自行提供及安装一切临时电线、附件及在不再需要时予以清拆一切临时装置。</w:t>
      </w:r>
    </w:p>
    <w:p>
      <w:pPr>
        <w:spacing w:line="360" w:lineRule="auto"/>
        <w:rPr>
          <w:rFonts w:ascii="宋体" w:hAnsi="宋体" w:eastAsia="宋体" w:cs="宋体"/>
        </w:rPr>
      </w:pPr>
      <w:r>
        <w:rPr>
          <w:rFonts w:hint="eastAsia" w:ascii="宋体" w:hAnsi="宋体" w:eastAsia="宋体" w:cs="宋体"/>
        </w:rPr>
        <w:t>3.2 施工现场</w:t>
      </w:r>
      <w:r>
        <w:rPr>
          <w:rFonts w:hint="eastAsia" w:ascii="宋体" w:hAnsi="宋体" w:eastAsia="宋体" w:cs="宋体"/>
          <w:u w:val="single"/>
        </w:rPr>
        <w:t xml:space="preserve">  无  </w:t>
      </w:r>
      <w:r>
        <w:rPr>
          <w:rFonts w:hint="eastAsia" w:ascii="宋体" w:hAnsi="宋体" w:eastAsia="宋体" w:cs="宋体"/>
        </w:rPr>
        <w:t>多余的场地供搭建办公生活用临时设施。</w:t>
      </w:r>
    </w:p>
    <w:p>
      <w:pPr>
        <w:spacing w:line="360" w:lineRule="auto"/>
        <w:rPr>
          <w:rFonts w:ascii="宋体" w:hAnsi="宋体" w:eastAsia="宋体" w:cs="宋体"/>
        </w:rPr>
      </w:pPr>
      <w:r>
        <w:rPr>
          <w:rFonts w:hint="eastAsia" w:ascii="宋体" w:hAnsi="宋体" w:eastAsia="宋体" w:cs="宋体"/>
        </w:rPr>
        <w:t>3.3 其他补充条款：</w:t>
      </w:r>
      <w:r>
        <w:rPr>
          <w:rFonts w:hint="eastAsia" w:ascii="宋体" w:hAnsi="宋体" w:eastAsia="宋体" w:cs="宋体"/>
          <w:u w:val="single"/>
        </w:rPr>
        <w:t xml:space="preserve">    /                                                     </w:t>
      </w:r>
      <w:r>
        <w:rPr>
          <w:rFonts w:hint="eastAsia" w:ascii="宋体" w:hAnsi="宋体" w:eastAsia="宋体" w:cs="宋体"/>
        </w:rPr>
        <w:t xml:space="preserve"> 。</w:t>
      </w:r>
    </w:p>
    <w:p>
      <w:pPr>
        <w:spacing w:line="360" w:lineRule="auto"/>
        <w:rPr>
          <w:rFonts w:ascii="宋体" w:hAnsi="宋体" w:eastAsia="宋体" w:cs="宋体"/>
        </w:rPr>
      </w:pPr>
      <w:r>
        <w:rPr>
          <w:rFonts w:hint="eastAsia" w:ascii="宋体" w:hAnsi="宋体" w:eastAsia="宋体" w:cs="宋体"/>
        </w:rPr>
        <w:t>3.4 用水用电费用按按合同结算总价的7‰计算，由甲方在结算时扣除。</w:t>
      </w:r>
    </w:p>
    <w:p>
      <w:pPr>
        <w:adjustRightInd w:val="0"/>
        <w:spacing w:line="360" w:lineRule="auto"/>
        <w:jc w:val="left"/>
        <w:textAlignment w:val="baseline"/>
        <w:outlineLvl w:val="1"/>
        <w:rPr>
          <w:rFonts w:ascii="宋体" w:hAnsi="宋体" w:eastAsia="宋体" w:cs="宋体"/>
          <w:b/>
        </w:rPr>
      </w:pPr>
      <w:r>
        <w:rPr>
          <w:rFonts w:hint="eastAsia" w:ascii="宋体" w:hAnsi="宋体" w:eastAsia="宋体" w:cs="宋体"/>
          <w:b/>
        </w:rPr>
        <w:t>4、工期以及延误责任</w:t>
      </w:r>
    </w:p>
    <w:p>
      <w:pPr>
        <w:spacing w:line="360" w:lineRule="auto"/>
        <w:outlineLvl w:val="2"/>
        <w:rPr>
          <w:rFonts w:ascii="宋体" w:hAnsi="宋体" w:eastAsia="宋体" w:cs="宋体"/>
        </w:rPr>
      </w:pPr>
      <w:r>
        <w:rPr>
          <w:rFonts w:hint="eastAsia" w:ascii="宋体" w:hAnsi="宋体" w:eastAsia="宋体" w:cs="宋体"/>
        </w:rPr>
        <w:t>4.1 具体工期要求按下列要求进行：</w:t>
      </w:r>
    </w:p>
    <w:tbl>
      <w:tblPr>
        <w:tblStyle w:val="16"/>
        <w:tblW w:w="86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2"/>
        <w:gridCol w:w="1550"/>
        <w:gridCol w:w="1454"/>
        <w:gridCol w:w="1390"/>
        <w:gridCol w:w="1239"/>
        <w:gridCol w:w="13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72" w:type="dxa"/>
            <w:vAlign w:val="center"/>
          </w:tcPr>
          <w:p>
            <w:pPr>
              <w:spacing w:line="360" w:lineRule="auto"/>
              <w:ind w:firstLine="210" w:firstLineChars="100"/>
              <w:jc w:val="center"/>
              <w:rPr>
                <w:rFonts w:ascii="宋体" w:hAnsi="宋体" w:eastAsia="宋体" w:cs="宋体"/>
              </w:rPr>
            </w:pPr>
            <w:r>
              <w:rPr>
                <w:rFonts w:hint="eastAsia" w:ascii="宋体" w:hAnsi="宋体" w:eastAsia="宋体" w:cs="宋体"/>
              </w:rPr>
              <w:t>项目</w:t>
            </w:r>
          </w:p>
        </w:tc>
        <w:tc>
          <w:tcPr>
            <w:tcW w:w="1550" w:type="dxa"/>
            <w:vAlign w:val="center"/>
          </w:tcPr>
          <w:p>
            <w:pPr>
              <w:spacing w:line="360" w:lineRule="auto"/>
              <w:ind w:firstLine="210" w:firstLineChars="100"/>
              <w:jc w:val="center"/>
              <w:rPr>
                <w:rFonts w:ascii="宋体" w:hAnsi="宋体" w:eastAsia="宋体" w:cs="宋体"/>
              </w:rPr>
            </w:pPr>
            <w:r>
              <w:rPr>
                <w:rFonts w:hint="eastAsia" w:ascii="宋体" w:hAnsi="宋体" w:eastAsia="宋体" w:cs="宋体"/>
              </w:rPr>
              <w:t>工程范围</w:t>
            </w:r>
          </w:p>
        </w:tc>
        <w:tc>
          <w:tcPr>
            <w:tcW w:w="1454" w:type="dxa"/>
            <w:vAlign w:val="center"/>
          </w:tcPr>
          <w:p>
            <w:pPr>
              <w:spacing w:line="360" w:lineRule="auto"/>
              <w:ind w:firstLine="210" w:firstLineChars="100"/>
              <w:jc w:val="center"/>
              <w:rPr>
                <w:rFonts w:ascii="宋体" w:hAnsi="宋体" w:eastAsia="宋体" w:cs="宋体"/>
              </w:rPr>
            </w:pPr>
            <w:r>
              <w:rPr>
                <w:rFonts w:hint="eastAsia" w:ascii="宋体" w:hAnsi="宋体" w:eastAsia="宋体" w:cs="宋体"/>
              </w:rPr>
              <w:t>开工时间</w:t>
            </w:r>
          </w:p>
        </w:tc>
        <w:tc>
          <w:tcPr>
            <w:tcW w:w="1390" w:type="dxa"/>
            <w:vAlign w:val="center"/>
          </w:tcPr>
          <w:p>
            <w:pPr>
              <w:spacing w:line="360" w:lineRule="auto"/>
              <w:ind w:firstLine="210" w:firstLineChars="100"/>
              <w:jc w:val="center"/>
              <w:rPr>
                <w:rFonts w:ascii="宋体" w:hAnsi="宋体" w:eastAsia="宋体" w:cs="宋体"/>
              </w:rPr>
            </w:pPr>
            <w:r>
              <w:rPr>
                <w:rFonts w:hint="eastAsia" w:ascii="宋体" w:hAnsi="宋体" w:eastAsia="宋体" w:cs="宋体"/>
              </w:rPr>
              <w:t>竣工时间</w:t>
            </w:r>
          </w:p>
        </w:tc>
        <w:tc>
          <w:tcPr>
            <w:tcW w:w="1239" w:type="dxa"/>
            <w:vAlign w:val="center"/>
          </w:tcPr>
          <w:p>
            <w:pPr>
              <w:spacing w:line="360" w:lineRule="auto"/>
              <w:jc w:val="center"/>
              <w:rPr>
                <w:rFonts w:ascii="宋体" w:hAnsi="宋体" w:eastAsia="宋体" w:cs="宋体"/>
              </w:rPr>
            </w:pPr>
            <w:r>
              <w:rPr>
                <w:rFonts w:hint="eastAsia" w:ascii="宋体" w:hAnsi="宋体" w:eastAsia="宋体" w:cs="宋体"/>
              </w:rPr>
              <w:t>工期</w:t>
            </w:r>
          </w:p>
        </w:tc>
        <w:tc>
          <w:tcPr>
            <w:tcW w:w="1304" w:type="dxa"/>
            <w:vAlign w:val="center"/>
          </w:tcPr>
          <w:p>
            <w:pPr>
              <w:spacing w:line="360" w:lineRule="auto"/>
              <w:jc w:val="center"/>
              <w:rPr>
                <w:rFonts w:ascii="宋体" w:hAnsi="宋体" w:eastAsia="宋体" w:cs="宋体"/>
              </w:rPr>
            </w:pPr>
            <w:r>
              <w:rPr>
                <w:rFonts w:hint="eastAsia" w:ascii="宋体" w:hAnsi="宋体" w:eastAsia="宋体" w:cs="宋体"/>
              </w:rPr>
              <w:t>延期处罚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72" w:type="dxa"/>
            <w:vAlign w:val="center"/>
          </w:tcPr>
          <w:p>
            <w:pPr>
              <w:spacing w:line="360" w:lineRule="auto"/>
              <w:rPr>
                <w:rFonts w:ascii="宋体" w:hAnsi="宋体" w:eastAsia="宋体" w:cs="宋体"/>
              </w:rPr>
            </w:pPr>
            <w:r>
              <w:rPr>
                <w:rFonts w:hint="eastAsia" w:ascii="宋体" w:hAnsi="宋体" w:eastAsia="宋体" w:cs="宋体"/>
              </w:rPr>
              <w:t>新华国际中心A302+A303+C218+C220+C209+C431+C432+C433+C417暖通改造工程</w:t>
            </w:r>
          </w:p>
        </w:tc>
        <w:tc>
          <w:tcPr>
            <w:tcW w:w="1550" w:type="dxa"/>
            <w:vAlign w:val="center"/>
          </w:tcPr>
          <w:p>
            <w:pPr>
              <w:spacing w:line="360" w:lineRule="auto"/>
              <w:ind w:firstLine="210" w:firstLineChars="100"/>
              <w:jc w:val="center"/>
              <w:rPr>
                <w:rFonts w:ascii="宋体" w:hAnsi="宋体" w:eastAsia="宋体" w:cs="宋体"/>
              </w:rPr>
            </w:pPr>
            <w:r>
              <w:rPr>
                <w:rFonts w:hint="eastAsia" w:ascii="宋体" w:hAnsi="宋体" w:eastAsia="宋体" w:cs="宋体"/>
                <w:color w:val="000000"/>
              </w:rPr>
              <w:t>详见协议书第2条</w:t>
            </w:r>
          </w:p>
        </w:tc>
        <w:tc>
          <w:tcPr>
            <w:tcW w:w="1454" w:type="dxa"/>
            <w:vAlign w:val="center"/>
          </w:tcPr>
          <w:p>
            <w:pPr>
              <w:spacing w:line="360" w:lineRule="auto"/>
              <w:ind w:firstLine="210" w:firstLineChars="100"/>
              <w:jc w:val="center"/>
              <w:rPr>
                <w:rFonts w:ascii="宋体" w:hAnsi="宋体" w:eastAsia="宋体" w:cs="宋体"/>
              </w:rPr>
            </w:pPr>
            <w:r>
              <w:rPr>
                <w:rFonts w:hint="eastAsia" w:ascii="宋体" w:hAnsi="宋体" w:eastAsia="宋体" w:cs="宋体"/>
                <w:color w:val="000000"/>
              </w:rPr>
              <w:t>以甲方通知为准</w:t>
            </w:r>
          </w:p>
        </w:tc>
        <w:tc>
          <w:tcPr>
            <w:tcW w:w="1390" w:type="dxa"/>
            <w:vAlign w:val="center"/>
          </w:tcPr>
          <w:p>
            <w:pPr>
              <w:spacing w:line="360" w:lineRule="auto"/>
              <w:ind w:firstLine="210" w:firstLineChars="100"/>
              <w:jc w:val="center"/>
              <w:rPr>
                <w:rFonts w:ascii="宋体" w:hAnsi="宋体" w:eastAsia="宋体" w:cs="宋体"/>
              </w:rPr>
            </w:pPr>
            <w:r>
              <w:rPr>
                <w:rFonts w:hint="eastAsia" w:ascii="宋体" w:hAnsi="宋体" w:eastAsia="宋体" w:cs="宋体"/>
                <w:color w:val="000000"/>
              </w:rPr>
              <w:t>详见协议书4.1条</w:t>
            </w:r>
          </w:p>
        </w:tc>
        <w:tc>
          <w:tcPr>
            <w:tcW w:w="1239" w:type="dxa"/>
            <w:vAlign w:val="center"/>
          </w:tcPr>
          <w:p>
            <w:pPr>
              <w:spacing w:line="360" w:lineRule="auto"/>
              <w:ind w:firstLine="210" w:firstLineChars="100"/>
              <w:jc w:val="left"/>
              <w:rPr>
                <w:rFonts w:ascii="宋体" w:hAnsi="宋体" w:eastAsia="宋体" w:cs="宋体"/>
              </w:rPr>
            </w:pPr>
            <w:r>
              <w:rPr>
                <w:rFonts w:hint="eastAsia" w:ascii="宋体" w:hAnsi="宋体" w:eastAsia="宋体" w:cs="宋体"/>
              </w:rPr>
              <w:t>14天</w:t>
            </w:r>
          </w:p>
        </w:tc>
        <w:tc>
          <w:tcPr>
            <w:tcW w:w="1304" w:type="dxa"/>
            <w:vAlign w:val="center"/>
          </w:tcPr>
          <w:p>
            <w:pPr>
              <w:spacing w:line="360" w:lineRule="auto"/>
              <w:rPr>
                <w:rFonts w:ascii="宋体" w:hAnsi="宋体" w:eastAsia="宋体" w:cs="宋体"/>
              </w:rPr>
            </w:pPr>
            <w:r>
              <w:rPr>
                <w:rFonts w:hint="eastAsia" w:ascii="宋体" w:hAnsi="宋体" w:eastAsia="宋体" w:cs="宋体"/>
                <w:color w:val="000000"/>
              </w:rPr>
              <w:t>详见协议书4.2条</w:t>
            </w:r>
          </w:p>
        </w:tc>
      </w:tr>
    </w:tbl>
    <w:p>
      <w:pPr>
        <w:spacing w:line="360" w:lineRule="auto"/>
        <w:outlineLvl w:val="2"/>
        <w:rPr>
          <w:rFonts w:ascii="宋体" w:hAnsi="宋体" w:eastAsia="宋体" w:cs="宋体"/>
        </w:rPr>
      </w:pPr>
      <w:r>
        <w:rPr>
          <w:rFonts w:hint="eastAsia" w:ascii="宋体" w:hAnsi="宋体" w:eastAsia="宋体" w:cs="宋体"/>
        </w:rPr>
        <w:t>4.2 工期为甲方发出的开工通知中载明的“正式开工之日”开始计算， 包括星期六、星期日及中国法定假期。</w:t>
      </w:r>
    </w:p>
    <w:p>
      <w:pPr>
        <w:tabs>
          <w:tab w:val="left" w:pos="6570"/>
        </w:tabs>
        <w:spacing w:line="360" w:lineRule="auto"/>
        <w:outlineLvl w:val="2"/>
        <w:rPr>
          <w:rFonts w:ascii="宋体" w:hAnsi="宋体" w:eastAsia="宋体" w:cs="宋体"/>
        </w:rPr>
      </w:pPr>
      <w:r>
        <w:rPr>
          <w:rFonts w:hint="eastAsia" w:ascii="宋体" w:hAnsi="宋体" w:eastAsia="宋体" w:cs="宋体"/>
        </w:rPr>
        <w:t>4.3 本工期为包含通风工程通过甲方验收的全部时间。</w:t>
      </w:r>
      <w:r>
        <w:rPr>
          <w:rFonts w:hint="eastAsia" w:ascii="宋体" w:hAnsi="宋体" w:eastAsia="宋体" w:cs="宋体"/>
        </w:rPr>
        <w:tab/>
      </w:r>
    </w:p>
    <w:p>
      <w:pPr>
        <w:spacing w:line="360" w:lineRule="auto"/>
        <w:outlineLvl w:val="2"/>
        <w:rPr>
          <w:rFonts w:ascii="宋体" w:hAnsi="宋体" w:eastAsia="宋体" w:cs="宋体"/>
        </w:rPr>
      </w:pPr>
      <w:r>
        <w:rPr>
          <w:rFonts w:hint="eastAsia" w:ascii="宋体" w:hAnsi="宋体" w:eastAsia="宋体" w:cs="宋体"/>
        </w:rPr>
        <w:t>4.4 工期每拖期1天，从结算款中扣除结算总造价的百分之一，超过15天甲方有权解除合同；若影响总包工程进度，则应承担相应责任。</w:t>
      </w:r>
    </w:p>
    <w:p>
      <w:pPr>
        <w:spacing w:line="360" w:lineRule="auto"/>
        <w:outlineLvl w:val="2"/>
        <w:rPr>
          <w:rFonts w:ascii="宋体" w:hAnsi="宋体" w:eastAsia="宋体" w:cs="宋体"/>
          <w:u w:val="single"/>
        </w:rPr>
      </w:pPr>
      <w:r>
        <w:rPr>
          <w:rFonts w:hint="eastAsia" w:ascii="宋体" w:hAnsi="宋体" w:eastAsia="宋体" w:cs="宋体"/>
        </w:rPr>
        <w:t>4.5 其他补充条款：</w:t>
      </w:r>
      <w:r>
        <w:rPr>
          <w:rFonts w:hint="eastAsia" w:ascii="宋体" w:hAnsi="宋体" w:eastAsia="宋体" w:cs="宋体"/>
          <w:u w:val="single"/>
        </w:rPr>
        <w:t>乙方超过合同规定的本工程各部分工期未完成的，每延误一天，乙方向甲方支付该延期部分合同总价1%的违约金。各部分的工期延误违约金分别累计，各部分的工期延误违约金，不能免除因本工程不能按时通过验收而造成甲方损失的乙方所应承担的赔偿责任，因非乙方原因造成的工期延误，施工工期相应顺延。</w:t>
      </w:r>
    </w:p>
    <w:p>
      <w:pPr>
        <w:adjustRightInd w:val="0"/>
        <w:spacing w:line="360" w:lineRule="auto"/>
        <w:jc w:val="left"/>
        <w:textAlignment w:val="baseline"/>
        <w:outlineLvl w:val="1"/>
        <w:rPr>
          <w:rFonts w:ascii="宋体" w:hAnsi="宋体" w:eastAsia="宋体" w:cs="宋体"/>
          <w:b/>
        </w:rPr>
      </w:pPr>
      <w:r>
        <w:rPr>
          <w:rFonts w:hint="eastAsia" w:ascii="宋体" w:hAnsi="宋体" w:eastAsia="宋体" w:cs="宋体"/>
          <w:b/>
        </w:rPr>
        <w:t>5、质量要求：</w:t>
      </w:r>
    </w:p>
    <w:p>
      <w:pPr>
        <w:tabs>
          <w:tab w:val="left" w:pos="540"/>
          <w:tab w:val="left" w:pos="1080"/>
        </w:tabs>
        <w:spacing w:line="360" w:lineRule="auto"/>
        <w:outlineLvl w:val="3"/>
        <w:rPr>
          <w:rFonts w:ascii="宋体" w:hAnsi="宋体" w:eastAsia="宋体" w:cs="宋体"/>
        </w:rPr>
      </w:pPr>
      <w:r>
        <w:rPr>
          <w:rFonts w:hint="eastAsia" w:ascii="宋体" w:hAnsi="宋体" w:eastAsia="宋体" w:cs="宋体"/>
        </w:rPr>
        <w:t>5.1 乙方必须确保在工程安装施工完毕后，通过甲方的审核和验收，并取得相应的竣工验收资料。</w:t>
      </w:r>
    </w:p>
    <w:p>
      <w:pPr>
        <w:tabs>
          <w:tab w:val="left" w:pos="540"/>
          <w:tab w:val="left" w:pos="1080"/>
        </w:tabs>
        <w:spacing w:line="360" w:lineRule="auto"/>
        <w:outlineLvl w:val="3"/>
        <w:rPr>
          <w:rFonts w:ascii="宋体" w:hAnsi="宋体" w:eastAsia="宋体" w:cs="宋体"/>
        </w:rPr>
      </w:pPr>
      <w:r>
        <w:rPr>
          <w:rFonts w:hint="eastAsia" w:ascii="宋体" w:hAnsi="宋体" w:eastAsia="宋体" w:cs="宋体"/>
        </w:rPr>
        <w:t>5.2 其他补充条款：</w:t>
      </w:r>
      <w:r>
        <w:rPr>
          <w:rFonts w:hint="eastAsia" w:ascii="宋体" w:hAnsi="宋体" w:eastAsia="宋体" w:cs="宋体"/>
          <w:u w:val="single"/>
        </w:rPr>
        <w:t xml:space="preserve">          /                                 </w:t>
      </w:r>
    </w:p>
    <w:p>
      <w:pPr>
        <w:adjustRightInd w:val="0"/>
        <w:spacing w:line="360" w:lineRule="auto"/>
        <w:jc w:val="left"/>
        <w:textAlignment w:val="baseline"/>
        <w:outlineLvl w:val="1"/>
        <w:rPr>
          <w:rFonts w:ascii="宋体" w:hAnsi="宋体" w:eastAsia="宋体" w:cs="宋体"/>
          <w:b/>
        </w:rPr>
      </w:pPr>
      <w:r>
        <w:rPr>
          <w:rFonts w:hint="eastAsia" w:ascii="宋体" w:hAnsi="宋体" w:eastAsia="宋体" w:cs="宋体"/>
          <w:b/>
        </w:rPr>
        <w:t>6、安全生产要求：</w:t>
      </w:r>
    </w:p>
    <w:p>
      <w:pPr>
        <w:spacing w:line="360" w:lineRule="auto"/>
        <w:outlineLvl w:val="2"/>
        <w:rPr>
          <w:rFonts w:ascii="宋体" w:hAnsi="宋体" w:eastAsia="宋体" w:cs="宋体"/>
        </w:rPr>
      </w:pPr>
      <w:r>
        <w:rPr>
          <w:rFonts w:hint="eastAsia" w:ascii="宋体" w:hAnsi="宋体" w:eastAsia="宋体" w:cs="宋体"/>
        </w:rPr>
        <w:t>6.1 为了在施工期间确保施工区域周围环境的整洁和交通的正常进行，乙方必须按主管部门有关规定结合本工程施工，在投标书中明确安全生产具体措施。</w:t>
      </w:r>
    </w:p>
    <w:p>
      <w:pPr>
        <w:spacing w:line="360" w:lineRule="auto"/>
        <w:outlineLvl w:val="2"/>
        <w:rPr>
          <w:rFonts w:ascii="宋体" w:hAnsi="宋体" w:eastAsia="宋体" w:cs="宋体"/>
        </w:rPr>
      </w:pPr>
      <w:r>
        <w:rPr>
          <w:rFonts w:hint="eastAsia" w:ascii="宋体" w:hAnsi="宋体" w:eastAsia="宋体" w:cs="宋体"/>
        </w:rPr>
        <w:t>6.2 乙方在签订施工承包合同的同时，必须与甲方签订安全生产协议书和文明施工协议书，乙方如违反规定野蛮施工，甲方有权限令停工整改，一切损失由乙方自负。</w:t>
      </w:r>
    </w:p>
    <w:p>
      <w:pPr>
        <w:spacing w:line="360" w:lineRule="auto"/>
        <w:outlineLvl w:val="2"/>
        <w:rPr>
          <w:rFonts w:ascii="宋体" w:hAnsi="宋体" w:eastAsia="宋体" w:cs="宋体"/>
        </w:rPr>
      </w:pPr>
      <w:r>
        <w:rPr>
          <w:rFonts w:hint="eastAsia" w:ascii="宋体" w:hAnsi="宋体" w:eastAsia="宋体" w:cs="宋体"/>
        </w:rPr>
        <w:t>6.3 本工程施工中，必须创建文明工地，并创安全无伤亡事故，做到“两通三无五必须”。如达不到，除按有关规定处理外，另按工程造价的1％予以罚款。</w:t>
      </w:r>
    </w:p>
    <w:p>
      <w:pPr>
        <w:spacing w:line="360" w:lineRule="auto"/>
        <w:outlineLvl w:val="2"/>
        <w:rPr>
          <w:rFonts w:ascii="宋体" w:hAnsi="宋体" w:eastAsia="宋体" w:cs="宋体"/>
        </w:rPr>
      </w:pPr>
      <w:r>
        <w:rPr>
          <w:rFonts w:hint="eastAsia" w:ascii="宋体" w:hAnsi="宋体" w:eastAsia="宋体" w:cs="宋体"/>
        </w:rPr>
        <w:t>6.4 为保证现场安全文明，乙方必须在总报价中单列出安全文明专项费用，并详细列出安全文明措施及费用组成明细（计算价）。不论乙方在开办费中 对此项报价多少，在施工过程中如果相关措施不到位，不能达到相应要求，则予以扣除该款项（计算价）。另按相关条款予以处罚。</w:t>
      </w:r>
    </w:p>
    <w:p>
      <w:pPr>
        <w:spacing w:line="360" w:lineRule="auto"/>
        <w:outlineLvl w:val="2"/>
        <w:rPr>
          <w:rFonts w:ascii="宋体" w:hAnsi="宋体" w:eastAsia="宋体" w:cs="宋体"/>
        </w:rPr>
      </w:pPr>
      <w:r>
        <w:rPr>
          <w:rFonts w:hint="eastAsia" w:ascii="宋体" w:hAnsi="宋体" w:eastAsia="宋体" w:cs="宋体"/>
        </w:rPr>
        <w:t>6.5 现场临时设施布置方案必须经甲方同意后才能实施。</w:t>
      </w:r>
    </w:p>
    <w:p>
      <w:pPr>
        <w:spacing w:line="360" w:lineRule="auto"/>
        <w:outlineLvl w:val="2"/>
        <w:rPr>
          <w:rFonts w:ascii="宋体" w:hAnsi="宋体" w:eastAsia="宋体" w:cs="宋体"/>
          <w:b/>
          <w:bCs/>
        </w:rPr>
      </w:pPr>
      <w:r>
        <w:rPr>
          <w:rFonts w:hint="eastAsia" w:ascii="宋体" w:hAnsi="宋体" w:eastAsia="宋体" w:cs="宋体"/>
          <w:b/>
          <w:bCs/>
        </w:rPr>
        <w:t>7、文明施工：</w:t>
      </w:r>
    </w:p>
    <w:p>
      <w:pPr>
        <w:spacing w:line="360" w:lineRule="auto"/>
        <w:ind w:firstLine="420" w:firstLineChars="200"/>
        <w:outlineLvl w:val="2"/>
        <w:rPr>
          <w:rFonts w:ascii="宋体" w:hAnsi="宋体" w:eastAsia="宋体" w:cs="宋体"/>
        </w:rPr>
      </w:pPr>
      <w:r>
        <w:rPr>
          <w:rFonts w:hint="eastAsia" w:ascii="宋体" w:hAnsi="宋体" w:eastAsia="宋体" w:cs="宋体"/>
        </w:rPr>
        <w:t>临时卫生设备</w:t>
      </w:r>
    </w:p>
    <w:p>
      <w:pPr>
        <w:spacing w:line="360" w:lineRule="auto"/>
        <w:outlineLvl w:val="2"/>
        <w:rPr>
          <w:rFonts w:ascii="宋体" w:hAnsi="宋体" w:eastAsia="宋体" w:cs="宋体"/>
        </w:rPr>
      </w:pPr>
      <w:r>
        <w:rPr>
          <w:rFonts w:hint="eastAsia" w:ascii="宋体" w:hAnsi="宋体" w:eastAsia="宋体" w:cs="宋体"/>
        </w:rPr>
        <w:t>7.1乙方应严格遵守现场文明施工的管理规定，施工期间保持施工作业区及所有货棚、工棚、仓库和办公室等临时设施的清洁卫生。总包单位在现场提供的临时卫生设备，乙方的工人可无偿使用。</w:t>
      </w:r>
    </w:p>
    <w:p>
      <w:pPr>
        <w:spacing w:line="360" w:lineRule="auto"/>
        <w:outlineLvl w:val="2"/>
        <w:rPr>
          <w:rFonts w:ascii="宋体" w:hAnsi="宋体" w:eastAsia="宋体" w:cs="宋体"/>
        </w:rPr>
      </w:pPr>
      <w:r>
        <w:rPr>
          <w:rFonts w:hint="eastAsia" w:ascii="宋体" w:hAnsi="宋体" w:eastAsia="宋体" w:cs="宋体"/>
        </w:rPr>
        <w:t>7.2现场内外公共设施的保护</w:t>
      </w:r>
    </w:p>
    <w:p>
      <w:pPr>
        <w:spacing w:line="360" w:lineRule="auto"/>
        <w:ind w:firstLine="420" w:firstLineChars="200"/>
        <w:outlineLvl w:val="2"/>
        <w:rPr>
          <w:rFonts w:ascii="宋体" w:hAnsi="宋体" w:eastAsia="宋体" w:cs="宋体"/>
        </w:rPr>
      </w:pPr>
      <w:r>
        <w:rPr>
          <w:rFonts w:hint="eastAsia" w:ascii="宋体" w:hAnsi="宋体" w:eastAsia="宋体" w:cs="宋体"/>
        </w:rPr>
        <w:t>乙方必须保护所有公共财产、道路及公共设施，如果由于乙方的疏忽造成任何损坏，需负责修复并承担一切费用和罚款，同时应使甲方和总包单位免受此等索赔、诉讼或费用开支。</w:t>
      </w:r>
    </w:p>
    <w:p>
      <w:pPr>
        <w:spacing w:line="360" w:lineRule="auto"/>
        <w:outlineLvl w:val="2"/>
        <w:rPr>
          <w:rFonts w:ascii="宋体" w:hAnsi="宋体" w:eastAsia="宋体" w:cs="宋体"/>
        </w:rPr>
      </w:pPr>
      <w:r>
        <w:rPr>
          <w:rFonts w:hint="eastAsia" w:ascii="宋体" w:hAnsi="宋体" w:eastAsia="宋体" w:cs="宋体"/>
        </w:rPr>
        <w:t>7.3减少对邻近居民的干扰</w:t>
      </w:r>
    </w:p>
    <w:p>
      <w:pPr>
        <w:spacing w:line="360" w:lineRule="auto"/>
        <w:ind w:firstLine="420" w:firstLineChars="200"/>
        <w:outlineLvl w:val="2"/>
        <w:rPr>
          <w:rFonts w:ascii="宋体" w:hAnsi="宋体" w:eastAsia="宋体" w:cs="宋体"/>
        </w:rPr>
      </w:pPr>
      <w:r>
        <w:rPr>
          <w:rFonts w:hint="eastAsia" w:ascii="宋体" w:hAnsi="宋体" w:eastAsia="宋体" w:cs="宋体"/>
        </w:rPr>
        <w:t>乙方保证施工过程中产生的不可避免的噪音及粉尘符合当地政府有关规定，在符合政府规定的前提下：</w:t>
      </w:r>
    </w:p>
    <w:p>
      <w:pPr>
        <w:spacing w:line="360" w:lineRule="auto"/>
        <w:outlineLvl w:val="2"/>
        <w:rPr>
          <w:rFonts w:ascii="宋体" w:hAnsi="宋体" w:eastAsia="宋体" w:cs="宋体"/>
        </w:rPr>
      </w:pPr>
      <w:r>
        <w:rPr>
          <w:rFonts w:hint="eastAsia" w:ascii="宋体" w:hAnsi="宋体" w:eastAsia="宋体" w:cs="宋体"/>
        </w:rPr>
        <w:t>7.3.1乙方有责任和义务采取措施最大限度地降低施工过程中产生的不可避免的施工扰民。</w:t>
      </w:r>
    </w:p>
    <w:p>
      <w:pPr>
        <w:spacing w:line="360" w:lineRule="auto"/>
        <w:outlineLvl w:val="2"/>
        <w:rPr>
          <w:rFonts w:ascii="宋体" w:hAnsi="宋体" w:eastAsia="宋体" w:cs="宋体"/>
        </w:rPr>
      </w:pPr>
      <w:r>
        <w:rPr>
          <w:rFonts w:hint="eastAsia" w:ascii="宋体" w:hAnsi="宋体" w:eastAsia="宋体" w:cs="宋体"/>
        </w:rPr>
        <w:t>7.3.2乙方使用的一切机械与设备，在操作及维修时以产生的噪音最小、产生的烟尘及异味最少为原则。必要时使用消声器、减声器、吸音装置或屏幕以达到“降低噪音”的目的。</w:t>
      </w:r>
    </w:p>
    <w:p>
      <w:pPr>
        <w:spacing w:line="360" w:lineRule="auto"/>
        <w:outlineLvl w:val="2"/>
        <w:rPr>
          <w:rFonts w:ascii="宋体" w:hAnsi="宋体" w:eastAsia="宋体" w:cs="宋体"/>
        </w:rPr>
      </w:pPr>
      <w:r>
        <w:rPr>
          <w:rFonts w:hint="eastAsia" w:ascii="宋体" w:hAnsi="宋体" w:eastAsia="宋体" w:cs="宋体"/>
        </w:rPr>
        <w:t>7.4工人形象</w:t>
      </w:r>
    </w:p>
    <w:p>
      <w:pPr>
        <w:spacing w:line="360" w:lineRule="auto"/>
        <w:ind w:firstLine="420" w:firstLineChars="200"/>
        <w:outlineLvl w:val="2"/>
        <w:rPr>
          <w:rFonts w:ascii="宋体" w:hAnsi="宋体" w:eastAsia="宋体" w:cs="宋体"/>
        </w:rPr>
      </w:pPr>
      <w:r>
        <w:rPr>
          <w:rFonts w:hint="eastAsia" w:ascii="宋体" w:hAnsi="宋体" w:eastAsia="宋体" w:cs="宋体"/>
        </w:rPr>
        <w:t>乙方的工人需统一着装、安全帽、工牌上岗。</w:t>
      </w:r>
    </w:p>
    <w:p>
      <w:pPr>
        <w:spacing w:line="360" w:lineRule="auto"/>
        <w:outlineLvl w:val="2"/>
        <w:rPr>
          <w:rFonts w:ascii="宋体" w:hAnsi="宋体" w:eastAsia="宋体" w:cs="宋体"/>
        </w:rPr>
      </w:pPr>
      <w:r>
        <w:rPr>
          <w:rFonts w:hint="eastAsia" w:ascii="宋体" w:hAnsi="宋体" w:eastAsia="宋体" w:cs="宋体"/>
        </w:rPr>
        <w:t>7.5工地保安</w:t>
      </w:r>
    </w:p>
    <w:p>
      <w:pPr>
        <w:spacing w:line="360" w:lineRule="auto"/>
        <w:outlineLvl w:val="2"/>
        <w:rPr>
          <w:rFonts w:ascii="宋体" w:hAnsi="宋体" w:eastAsia="宋体" w:cs="宋体"/>
        </w:rPr>
      </w:pPr>
      <w:r>
        <w:rPr>
          <w:rFonts w:hint="eastAsia" w:ascii="宋体" w:hAnsi="宋体" w:eastAsia="宋体" w:cs="宋体"/>
        </w:rPr>
        <w:t>7.5.1尽管总包单位配有保安在工地负责保安看管工作，但乙方仍须保管好置于现场的材料设备和施工机械等，整理好放置于总包单位指定地点，并须知会总包单位；贵重或容易丢失的材料设备尽量存放于自建的仓库中上锁，自行负责仓库保安工作；若乙方认为必要，允许其在现场自设保安负责现场材料设备的看管。</w:t>
      </w:r>
    </w:p>
    <w:p>
      <w:pPr>
        <w:spacing w:line="360" w:lineRule="auto"/>
        <w:outlineLvl w:val="2"/>
        <w:rPr>
          <w:rFonts w:ascii="宋体" w:hAnsi="宋体" w:eastAsia="宋体" w:cs="宋体"/>
        </w:rPr>
      </w:pPr>
      <w:r>
        <w:rPr>
          <w:rFonts w:hint="eastAsia" w:ascii="宋体" w:hAnsi="宋体" w:eastAsia="宋体" w:cs="宋体"/>
        </w:rPr>
        <w:t>7.5.2乙方须遵守现场管理，禁止任何现场内的打架斗殴事件，否则将处以罚款。</w:t>
      </w:r>
    </w:p>
    <w:p>
      <w:pPr>
        <w:spacing w:line="360" w:lineRule="auto"/>
        <w:outlineLvl w:val="2"/>
        <w:rPr>
          <w:rFonts w:ascii="宋体" w:hAnsi="宋体" w:eastAsia="宋体" w:cs="宋体"/>
        </w:rPr>
      </w:pPr>
      <w:r>
        <w:rPr>
          <w:rFonts w:hint="eastAsia" w:ascii="宋体" w:hAnsi="宋体" w:eastAsia="宋体" w:cs="宋体"/>
        </w:rPr>
        <w:t>7.6在施工过程中清除垃圾</w:t>
      </w:r>
    </w:p>
    <w:p>
      <w:pPr>
        <w:spacing w:line="360" w:lineRule="auto"/>
        <w:ind w:firstLine="420" w:firstLineChars="200"/>
        <w:outlineLvl w:val="2"/>
        <w:rPr>
          <w:rFonts w:ascii="宋体" w:hAnsi="宋体" w:eastAsia="宋体" w:cs="宋体"/>
        </w:rPr>
      </w:pPr>
      <w:r>
        <w:rPr>
          <w:rFonts w:hint="eastAsia" w:ascii="宋体" w:hAnsi="宋体" w:eastAsia="宋体" w:cs="宋体"/>
        </w:rPr>
        <w:t>施工过程中，乙方必须及时清除一切因其施工所致的垃圾、废弃物、剩余材料等，收集及堆放在总包单位于现场设置的垃圾收集点，做到工完场清。</w:t>
      </w:r>
    </w:p>
    <w:p>
      <w:pPr>
        <w:spacing w:line="360" w:lineRule="auto"/>
        <w:outlineLvl w:val="2"/>
        <w:rPr>
          <w:rFonts w:ascii="宋体" w:hAnsi="宋体" w:eastAsia="宋体" w:cs="宋体"/>
        </w:rPr>
      </w:pPr>
      <w:r>
        <w:rPr>
          <w:rFonts w:hint="eastAsia" w:ascii="宋体" w:hAnsi="宋体" w:eastAsia="宋体" w:cs="宋体"/>
        </w:rPr>
        <w:t>7.7竣工后的现场清理</w:t>
      </w:r>
    </w:p>
    <w:p>
      <w:pPr>
        <w:spacing w:line="360" w:lineRule="auto"/>
        <w:ind w:firstLine="420" w:firstLineChars="200"/>
        <w:outlineLvl w:val="2"/>
        <w:rPr>
          <w:rFonts w:ascii="宋体" w:hAnsi="宋体" w:eastAsia="宋体" w:cs="宋体"/>
        </w:rPr>
      </w:pPr>
      <w:r>
        <w:rPr>
          <w:rFonts w:hint="eastAsia" w:ascii="宋体" w:hAnsi="宋体" w:eastAsia="宋体" w:cs="宋体"/>
        </w:rPr>
        <w:t>在工程竣工之后和移交完成工程之前，乙方应尽快从施工现场清理并运出所有的施工机械、装备、剩余材料设备、垃圾和各种临时工程等。如乙方不遵守此等指示，甲方可另委托他人进行清理工作，并由乙方负责与此有关的一切费用。</w:t>
      </w:r>
    </w:p>
    <w:p>
      <w:pPr>
        <w:adjustRightInd w:val="0"/>
        <w:spacing w:line="360" w:lineRule="auto"/>
        <w:jc w:val="left"/>
        <w:textAlignment w:val="baseline"/>
        <w:outlineLvl w:val="1"/>
        <w:rPr>
          <w:rFonts w:ascii="宋体" w:hAnsi="宋体" w:eastAsia="宋体" w:cs="宋体"/>
          <w:b/>
        </w:rPr>
      </w:pPr>
      <w:r>
        <w:rPr>
          <w:rFonts w:hint="eastAsia" w:ascii="宋体" w:hAnsi="宋体" w:eastAsia="宋体" w:cs="宋体"/>
          <w:b/>
        </w:rPr>
        <w:t>8、成品保护措施</w:t>
      </w:r>
    </w:p>
    <w:p>
      <w:pPr>
        <w:spacing w:line="360" w:lineRule="auto"/>
        <w:outlineLvl w:val="2"/>
        <w:rPr>
          <w:rFonts w:ascii="宋体" w:hAnsi="宋体" w:eastAsia="宋体" w:cs="宋体"/>
        </w:rPr>
      </w:pPr>
      <w:r>
        <w:rPr>
          <w:rFonts w:hint="eastAsia" w:ascii="宋体" w:hAnsi="宋体" w:eastAsia="宋体" w:cs="宋体"/>
        </w:rPr>
        <w:t>8.1 成品保护就是在工程管理中采用有组织和技术的手段，对已施工的工程产品或工序进行保护（防护），防止破坏；现场成品保护由乙方统一协调管理，监理工程师应用合同及技术手段对总乙方进行监督和控制。</w:t>
      </w:r>
    </w:p>
    <w:p>
      <w:pPr>
        <w:spacing w:line="360" w:lineRule="auto"/>
        <w:outlineLvl w:val="2"/>
        <w:rPr>
          <w:rFonts w:ascii="宋体" w:hAnsi="宋体" w:eastAsia="宋体" w:cs="宋体"/>
        </w:rPr>
      </w:pPr>
      <w:r>
        <w:rPr>
          <w:rFonts w:hint="eastAsia" w:ascii="宋体" w:hAnsi="宋体" w:eastAsia="宋体" w:cs="宋体"/>
        </w:rPr>
        <w:t>8.2 合理安排施工工序，避免倒工序施工，影响成品保护、破坏成品。</w:t>
      </w:r>
    </w:p>
    <w:p>
      <w:pPr>
        <w:spacing w:line="360" w:lineRule="auto"/>
        <w:outlineLvl w:val="2"/>
        <w:rPr>
          <w:rFonts w:ascii="宋体" w:hAnsi="宋体" w:eastAsia="宋体" w:cs="宋体"/>
        </w:rPr>
      </w:pPr>
      <w:r>
        <w:rPr>
          <w:rFonts w:hint="eastAsia" w:ascii="宋体" w:hAnsi="宋体" w:eastAsia="宋体" w:cs="宋体"/>
        </w:rPr>
        <w:t>8.3 成品与半成品必须有专门的场所放置，并派专人管理。</w:t>
      </w:r>
    </w:p>
    <w:p>
      <w:pPr>
        <w:spacing w:line="360" w:lineRule="auto"/>
        <w:outlineLvl w:val="2"/>
        <w:rPr>
          <w:rFonts w:ascii="宋体" w:hAnsi="宋体" w:eastAsia="宋体" w:cs="宋体"/>
        </w:rPr>
      </w:pPr>
      <w:r>
        <w:rPr>
          <w:rFonts w:hint="eastAsia" w:ascii="宋体" w:hAnsi="宋体" w:eastAsia="宋体" w:cs="宋体"/>
        </w:rPr>
        <w:t>8.4 交叉施工阶段，上下道工序的交接双方要派专人在现场监护，确保上下道工序的成品不受损坏。</w:t>
      </w:r>
    </w:p>
    <w:p>
      <w:pPr>
        <w:spacing w:line="360" w:lineRule="auto"/>
        <w:outlineLvl w:val="2"/>
        <w:rPr>
          <w:rFonts w:ascii="宋体" w:hAnsi="宋体" w:eastAsia="宋体" w:cs="宋体"/>
        </w:rPr>
      </w:pPr>
      <w:r>
        <w:rPr>
          <w:rFonts w:hint="eastAsia" w:ascii="宋体" w:hAnsi="宋体" w:eastAsia="宋体" w:cs="宋体"/>
        </w:rPr>
        <w:t>8.5 加强值班，监督进出人员遵守规定，有效保护成品。</w:t>
      </w:r>
    </w:p>
    <w:p>
      <w:pPr>
        <w:spacing w:line="360" w:lineRule="auto"/>
        <w:outlineLvl w:val="2"/>
        <w:rPr>
          <w:rFonts w:ascii="宋体" w:hAnsi="宋体" w:eastAsia="宋体" w:cs="宋体"/>
        </w:rPr>
      </w:pPr>
      <w:r>
        <w:rPr>
          <w:rFonts w:hint="eastAsia" w:ascii="宋体" w:hAnsi="宋体" w:eastAsia="宋体" w:cs="宋体"/>
        </w:rPr>
        <w:t>8.6 安装后必须指定清扫方案，防止表面发生异常。其清扫施工工具、清扫方案和程序等在投标书上明确。</w:t>
      </w:r>
    </w:p>
    <w:p>
      <w:pPr>
        <w:spacing w:line="360" w:lineRule="auto"/>
        <w:outlineLvl w:val="2"/>
        <w:rPr>
          <w:rFonts w:ascii="宋体" w:hAnsi="宋体" w:eastAsia="宋体" w:cs="宋体"/>
        </w:rPr>
      </w:pPr>
      <w:r>
        <w:rPr>
          <w:rFonts w:hint="eastAsia" w:ascii="宋体" w:hAnsi="宋体" w:eastAsia="宋体" w:cs="宋体"/>
        </w:rPr>
        <w:t>8.7 乙方必须提供产品安装后详细的保护措施和方案，并派专人负责，常住现场配合甲方进行监督和保护，直至本项工程验收通过为止。</w:t>
      </w:r>
    </w:p>
    <w:p>
      <w:pPr>
        <w:spacing w:line="360" w:lineRule="auto"/>
        <w:outlineLvl w:val="2"/>
        <w:rPr>
          <w:rFonts w:ascii="宋体" w:hAnsi="宋体" w:eastAsia="宋体" w:cs="宋体"/>
        </w:rPr>
      </w:pPr>
      <w:r>
        <w:rPr>
          <w:rFonts w:hint="eastAsia" w:ascii="宋体" w:hAnsi="宋体" w:eastAsia="宋体" w:cs="宋体"/>
        </w:rPr>
        <w:t>8.8 乙方在进行产品安装的同时不允许破坏其它厂家的产品，否则将承担相应的赔偿和工期索赔。</w:t>
      </w:r>
    </w:p>
    <w:p>
      <w:pPr>
        <w:spacing w:line="360" w:lineRule="auto"/>
        <w:outlineLvl w:val="2"/>
        <w:rPr>
          <w:rFonts w:ascii="宋体" w:hAnsi="宋体" w:eastAsia="宋体" w:cs="宋体"/>
        </w:rPr>
      </w:pPr>
      <w:r>
        <w:rPr>
          <w:rFonts w:hint="eastAsia" w:ascii="宋体" w:hAnsi="宋体" w:eastAsia="宋体" w:cs="宋体"/>
        </w:rPr>
        <w:t>8.9 乙方负责未移交给甲方前的全过程的成品保管、保护。</w:t>
      </w:r>
    </w:p>
    <w:p>
      <w:pPr>
        <w:spacing w:line="360" w:lineRule="auto"/>
        <w:outlineLvl w:val="2"/>
        <w:rPr>
          <w:rFonts w:ascii="宋体" w:hAnsi="宋体" w:eastAsia="宋体" w:cs="宋体"/>
        </w:rPr>
      </w:pPr>
      <w:r>
        <w:rPr>
          <w:rFonts w:hint="eastAsia" w:ascii="宋体" w:hAnsi="宋体" w:eastAsia="宋体" w:cs="宋体"/>
        </w:rPr>
        <w:t>8.10 完工后提供甲方一套清扫维护手册，并列出各类清洗部件、清洗方法及维护工作的各类备用资料，使甲方在保修期后进行维护工作。</w:t>
      </w:r>
    </w:p>
    <w:p>
      <w:pPr>
        <w:spacing w:line="360" w:lineRule="auto"/>
        <w:outlineLvl w:val="2"/>
        <w:rPr>
          <w:rFonts w:ascii="宋体" w:hAnsi="宋体" w:eastAsia="宋体" w:cs="宋体"/>
        </w:rPr>
      </w:pPr>
      <w:r>
        <w:rPr>
          <w:rFonts w:hint="eastAsia" w:ascii="宋体" w:hAnsi="宋体" w:eastAsia="宋体" w:cs="宋体"/>
        </w:rPr>
        <w:t>8.11 由于乙方保护不力，造成成品破坏的，乙方须立即更换、修复，并赔偿由此引起的甲方其它损失。</w:t>
      </w:r>
    </w:p>
    <w:p>
      <w:pPr>
        <w:spacing w:line="360" w:lineRule="auto"/>
        <w:outlineLvl w:val="2"/>
        <w:rPr>
          <w:rFonts w:ascii="宋体" w:hAnsi="宋体" w:eastAsia="宋体" w:cs="宋体"/>
        </w:rPr>
      </w:pPr>
      <w:r>
        <w:rPr>
          <w:rFonts w:hint="eastAsia" w:ascii="宋体" w:hAnsi="宋体" w:eastAsia="宋体" w:cs="宋体"/>
        </w:rPr>
        <w:t>8.12 本工程具体成品保护要求如下：</w:t>
      </w:r>
    </w:p>
    <w:p>
      <w:pPr>
        <w:spacing w:line="360" w:lineRule="auto"/>
        <w:ind w:right="74"/>
        <w:rPr>
          <w:rFonts w:ascii="宋体" w:hAnsi="宋体" w:eastAsia="宋体" w:cs="宋体"/>
        </w:rPr>
      </w:pPr>
      <w:r>
        <w:rPr>
          <w:rFonts w:hint="eastAsia" w:ascii="宋体" w:hAnsi="宋体" w:eastAsia="宋体" w:cs="宋体"/>
        </w:rPr>
        <w:t>8.12.1 给排水工程</w:t>
      </w:r>
    </w:p>
    <w:p>
      <w:pPr>
        <w:tabs>
          <w:tab w:val="left" w:pos="900"/>
        </w:tabs>
        <w:spacing w:line="360" w:lineRule="auto"/>
        <w:ind w:right="74"/>
        <w:rPr>
          <w:rFonts w:ascii="宋体" w:hAnsi="宋体" w:eastAsia="宋体" w:cs="宋体"/>
        </w:rPr>
      </w:pPr>
      <w:r>
        <w:rPr>
          <w:rFonts w:hint="eastAsia" w:ascii="宋体" w:hAnsi="宋体" w:eastAsia="宋体" w:cs="宋体"/>
        </w:rPr>
        <w:t>8.12.1.1 整机成品不得露天堆放，采取防尘、防日晒、防水、遮挡保护措施保管及二次搬运，吊装及安装期间防止机件损坏及丢失；</w:t>
      </w:r>
    </w:p>
    <w:p>
      <w:pPr>
        <w:tabs>
          <w:tab w:val="left" w:pos="900"/>
        </w:tabs>
        <w:spacing w:line="360" w:lineRule="auto"/>
        <w:ind w:right="74"/>
        <w:rPr>
          <w:rFonts w:ascii="宋体" w:hAnsi="宋体" w:eastAsia="宋体" w:cs="宋体"/>
        </w:rPr>
      </w:pPr>
      <w:r>
        <w:rPr>
          <w:rFonts w:hint="eastAsia" w:ascii="宋体" w:hAnsi="宋体" w:eastAsia="宋体" w:cs="宋体"/>
        </w:rPr>
        <w:t>8.12.1.2 水电埋管及时安装管堵，尽早穿好带线，各种楼板、过墙洞应在装饰前打完，洞口不得过大；</w:t>
      </w:r>
    </w:p>
    <w:p>
      <w:pPr>
        <w:tabs>
          <w:tab w:val="left" w:pos="900"/>
        </w:tabs>
        <w:spacing w:line="360" w:lineRule="auto"/>
        <w:ind w:right="74"/>
        <w:rPr>
          <w:rFonts w:ascii="宋体" w:hAnsi="宋体" w:eastAsia="宋体" w:cs="宋体"/>
        </w:rPr>
      </w:pPr>
      <w:r>
        <w:rPr>
          <w:rFonts w:hint="eastAsia" w:ascii="宋体" w:hAnsi="宋体" w:eastAsia="宋体" w:cs="宋体"/>
        </w:rPr>
        <w:t>8.12.1.3 在通水试验之前，设专人检查地漏是否通畅，阀门是否关好，管道是否有堵塞现象，预留管道是否有漏堵现象然后按部位进行通水以免漏水使装修工程受损；</w:t>
      </w:r>
    </w:p>
    <w:p>
      <w:pPr>
        <w:tabs>
          <w:tab w:val="left" w:pos="900"/>
        </w:tabs>
        <w:spacing w:line="360" w:lineRule="auto"/>
        <w:ind w:right="74"/>
        <w:rPr>
          <w:rFonts w:ascii="宋体" w:hAnsi="宋体" w:eastAsia="宋体" w:cs="宋体"/>
        </w:rPr>
      </w:pPr>
      <w:r>
        <w:rPr>
          <w:rFonts w:hint="eastAsia" w:ascii="宋体" w:hAnsi="宋体" w:eastAsia="宋体" w:cs="宋体"/>
        </w:rPr>
        <w:t>8.12.1.4 安装过程中遇有防水、装饰项目交叉施工时，主动与总承包施工负责人协商制定统一施工工序，对完成的防水、装饰工程项目，必须给予必要的保护，不得在上述工程项目完成后再进行破坏性安装；</w:t>
      </w:r>
    </w:p>
    <w:p>
      <w:pPr>
        <w:tabs>
          <w:tab w:val="left" w:pos="900"/>
        </w:tabs>
        <w:spacing w:line="360" w:lineRule="auto"/>
        <w:ind w:right="74"/>
        <w:rPr>
          <w:rFonts w:ascii="宋体" w:hAnsi="宋体" w:eastAsia="宋体" w:cs="宋体"/>
        </w:rPr>
      </w:pPr>
      <w:r>
        <w:rPr>
          <w:rFonts w:hint="eastAsia" w:ascii="宋体" w:hAnsi="宋体" w:eastAsia="宋体" w:cs="宋体"/>
        </w:rPr>
        <w:t>8.12.1.5 各种管道及设备在土建喷浆施工前加以保护，防止污染；</w:t>
      </w:r>
    </w:p>
    <w:p>
      <w:pPr>
        <w:tabs>
          <w:tab w:val="left" w:pos="900"/>
        </w:tabs>
        <w:spacing w:line="360" w:lineRule="auto"/>
        <w:ind w:right="74"/>
        <w:rPr>
          <w:rFonts w:ascii="宋体" w:hAnsi="宋体" w:eastAsia="宋体" w:cs="宋体"/>
        </w:rPr>
      </w:pPr>
      <w:r>
        <w:rPr>
          <w:rFonts w:hint="eastAsia" w:ascii="宋体" w:hAnsi="宋体" w:eastAsia="宋体" w:cs="宋体"/>
        </w:rPr>
        <w:t>8.12.1.6 各种预留管口的丝堵不得随意打开以防掉进杂物堵塞管道；</w:t>
      </w:r>
    </w:p>
    <w:p>
      <w:pPr>
        <w:tabs>
          <w:tab w:val="left" w:pos="900"/>
        </w:tabs>
        <w:spacing w:line="360" w:lineRule="auto"/>
        <w:ind w:right="74"/>
        <w:rPr>
          <w:rFonts w:ascii="宋体" w:hAnsi="宋体" w:eastAsia="宋体" w:cs="宋体"/>
        </w:rPr>
      </w:pPr>
      <w:r>
        <w:rPr>
          <w:rFonts w:hint="eastAsia" w:ascii="宋体" w:hAnsi="宋体" w:eastAsia="宋体" w:cs="宋体"/>
        </w:rPr>
        <w:t>8.12.1.7 阀门手轮在安装时应卸下妥善保管好，在交工前统一安装好；</w:t>
      </w:r>
    </w:p>
    <w:p>
      <w:pPr>
        <w:tabs>
          <w:tab w:val="left" w:pos="900"/>
        </w:tabs>
        <w:spacing w:line="360" w:lineRule="auto"/>
        <w:ind w:right="74"/>
        <w:rPr>
          <w:rFonts w:ascii="宋体" w:hAnsi="宋体" w:eastAsia="宋体" w:cs="宋体"/>
        </w:rPr>
      </w:pPr>
      <w:r>
        <w:rPr>
          <w:rFonts w:hint="eastAsia" w:ascii="宋体" w:hAnsi="宋体" w:eastAsia="宋体" w:cs="宋体"/>
        </w:rPr>
        <w:t>8.12.1.8 消防箱在安装时应先拆卸箱门柜，箱正面边角用胶带纸粘上，以防土建施工时划伤、污染箱体油漆。各种附件如水龙带、消防按钮等必须在竣工前统一安装；</w:t>
      </w:r>
    </w:p>
    <w:p>
      <w:pPr>
        <w:tabs>
          <w:tab w:val="left" w:pos="900"/>
        </w:tabs>
        <w:spacing w:line="360" w:lineRule="auto"/>
        <w:ind w:right="74"/>
        <w:rPr>
          <w:rFonts w:ascii="宋体" w:hAnsi="宋体" w:eastAsia="宋体" w:cs="宋体"/>
        </w:rPr>
      </w:pPr>
      <w:r>
        <w:rPr>
          <w:rFonts w:hint="eastAsia" w:ascii="宋体" w:hAnsi="宋体" w:eastAsia="宋体" w:cs="宋体"/>
        </w:rPr>
        <w:t>8.12.1.9 喷洒头安装时，施工人员应戴干净白手套作业，严禁污染或损坏吊顶装饰面；</w:t>
      </w:r>
    </w:p>
    <w:p>
      <w:pPr>
        <w:tabs>
          <w:tab w:val="left" w:pos="900"/>
        </w:tabs>
        <w:spacing w:line="360" w:lineRule="auto"/>
        <w:ind w:right="74"/>
        <w:rPr>
          <w:rFonts w:ascii="宋体" w:hAnsi="宋体" w:eastAsia="宋体" w:cs="宋体"/>
        </w:rPr>
      </w:pPr>
      <w:r>
        <w:rPr>
          <w:rFonts w:hint="eastAsia" w:ascii="宋体" w:hAnsi="宋体" w:eastAsia="宋体" w:cs="宋体"/>
        </w:rPr>
        <w:t>8.12.1.10 已做好防腐层的管道及设备之间，要隔开不得粘连，以免破坏防腐层。</w:t>
      </w:r>
    </w:p>
    <w:p>
      <w:pPr>
        <w:tabs>
          <w:tab w:val="left" w:pos="900"/>
        </w:tabs>
        <w:spacing w:line="360" w:lineRule="auto"/>
        <w:ind w:right="74"/>
        <w:rPr>
          <w:rFonts w:ascii="宋体" w:hAnsi="宋体" w:eastAsia="宋体" w:cs="宋体"/>
        </w:rPr>
      </w:pPr>
      <w:r>
        <w:rPr>
          <w:rFonts w:hint="eastAsia" w:ascii="宋体" w:hAnsi="宋体" w:eastAsia="宋体" w:cs="宋体"/>
        </w:rPr>
        <w:t>8.12.1.11 刷油前应先清理好周围环境，防止尘土飞扬，保持清洁，如遇大风、雨、雾、雪，不得露天作业。</w:t>
      </w:r>
    </w:p>
    <w:p>
      <w:pPr>
        <w:tabs>
          <w:tab w:val="left" w:pos="900"/>
        </w:tabs>
        <w:spacing w:line="360" w:lineRule="auto"/>
        <w:ind w:right="74"/>
        <w:rPr>
          <w:rFonts w:ascii="宋体" w:hAnsi="宋体" w:eastAsia="宋体" w:cs="宋体"/>
        </w:rPr>
      </w:pPr>
      <w:r>
        <w:rPr>
          <w:rFonts w:hint="eastAsia" w:ascii="宋体" w:hAnsi="宋体" w:eastAsia="宋体" w:cs="宋体"/>
        </w:rPr>
        <w:t>8.12.1.12 涂漆的管道、设备及容器，漆层在干燥过程中应防止冻结、撞击和温度剧裂变化影响质量。</w:t>
      </w:r>
    </w:p>
    <w:p>
      <w:pPr>
        <w:tabs>
          <w:tab w:val="left" w:pos="900"/>
        </w:tabs>
        <w:spacing w:line="360" w:lineRule="auto"/>
        <w:ind w:right="74"/>
        <w:rPr>
          <w:rFonts w:ascii="宋体" w:hAnsi="宋体" w:eastAsia="宋体" w:cs="宋体"/>
        </w:rPr>
      </w:pPr>
      <w:r>
        <w:rPr>
          <w:rFonts w:hint="eastAsia" w:ascii="宋体" w:hAnsi="宋体" w:eastAsia="宋体" w:cs="宋体"/>
        </w:rPr>
        <w:t>8.12.1.13 朝上的管口、电盒容易掉进杂物，必须及时将管口封堵好（用聚苯板和胶纸封住管盒），防止堵塞管盒，如有敞口破损现象，看护人员应立即修复被损坏的箱、盒、管。</w:t>
      </w:r>
    </w:p>
    <w:p>
      <w:pPr>
        <w:spacing w:line="360" w:lineRule="auto"/>
        <w:ind w:right="74"/>
        <w:rPr>
          <w:rFonts w:ascii="宋体" w:hAnsi="宋体" w:eastAsia="宋体" w:cs="宋体"/>
        </w:rPr>
      </w:pPr>
      <w:r>
        <w:rPr>
          <w:rFonts w:hint="eastAsia" w:ascii="宋体" w:hAnsi="宋体" w:eastAsia="宋体" w:cs="宋体"/>
        </w:rPr>
        <w:t>8.12.2 电气工程</w:t>
      </w:r>
    </w:p>
    <w:p>
      <w:pPr>
        <w:tabs>
          <w:tab w:val="left" w:pos="900"/>
        </w:tabs>
        <w:spacing w:line="360" w:lineRule="auto"/>
        <w:ind w:right="74"/>
        <w:rPr>
          <w:rFonts w:ascii="宋体" w:hAnsi="宋体" w:eastAsia="宋体" w:cs="宋体"/>
        </w:rPr>
      </w:pPr>
      <w:r>
        <w:rPr>
          <w:rFonts w:hint="eastAsia" w:ascii="宋体" w:hAnsi="宋体" w:eastAsia="宋体" w:cs="宋体"/>
        </w:rPr>
        <w:t>8.12.2.1 室内沿桥架或托盘敷设电缆、宜在管道及空调工程基本施工完毕后进行，防止其它专业施工时损伤电缆；</w:t>
      </w:r>
    </w:p>
    <w:p>
      <w:pPr>
        <w:tabs>
          <w:tab w:val="left" w:pos="900"/>
        </w:tabs>
        <w:spacing w:line="360" w:lineRule="auto"/>
        <w:ind w:right="74"/>
        <w:rPr>
          <w:rFonts w:ascii="宋体" w:hAnsi="宋体" w:eastAsia="宋体" w:cs="宋体"/>
        </w:rPr>
      </w:pPr>
      <w:r>
        <w:rPr>
          <w:rFonts w:hint="eastAsia" w:ascii="宋体" w:hAnsi="宋体" w:eastAsia="宋体" w:cs="宋体"/>
        </w:rPr>
        <w:t>8.12.2.2 敷设电缆时，作业人员应注意对桥架外表面涂层的保护，严禁污染、踩踏；</w:t>
      </w:r>
    </w:p>
    <w:p>
      <w:pPr>
        <w:tabs>
          <w:tab w:val="left" w:pos="900"/>
        </w:tabs>
        <w:spacing w:line="360" w:lineRule="auto"/>
        <w:ind w:right="74"/>
        <w:rPr>
          <w:rFonts w:ascii="宋体" w:hAnsi="宋体" w:eastAsia="宋体" w:cs="宋体"/>
        </w:rPr>
      </w:pPr>
      <w:r>
        <w:rPr>
          <w:rFonts w:hint="eastAsia" w:ascii="宋体" w:hAnsi="宋体" w:eastAsia="宋体" w:cs="宋体"/>
        </w:rPr>
        <w:t>8.12.2.3 电缆敷设时，应注意对其他专业的成品保护，应保持通风排烟管道、墙面、柱面、地面、顶棚、钢结构涂层清洁完整，严禁损坏；</w:t>
      </w:r>
    </w:p>
    <w:p>
      <w:pPr>
        <w:tabs>
          <w:tab w:val="left" w:pos="900"/>
        </w:tabs>
        <w:spacing w:line="360" w:lineRule="auto"/>
        <w:ind w:right="74"/>
        <w:rPr>
          <w:rFonts w:ascii="宋体" w:hAnsi="宋体" w:eastAsia="宋体" w:cs="宋体"/>
        </w:rPr>
      </w:pPr>
      <w:r>
        <w:rPr>
          <w:rFonts w:hint="eastAsia" w:ascii="宋体" w:hAnsi="宋体" w:eastAsia="宋体" w:cs="宋体"/>
        </w:rPr>
        <w:t>8.12.2.4 明配管路及电气器具时，应保持顶棚、墙面及地面的清洁完整。电气照明器具安装完后，不要再喷浆，必须喷浆时，应将电气设备及器具保护好后再喷浆；</w:t>
      </w:r>
    </w:p>
    <w:p>
      <w:pPr>
        <w:tabs>
          <w:tab w:val="left" w:pos="900"/>
        </w:tabs>
        <w:spacing w:line="360" w:lineRule="auto"/>
        <w:ind w:right="74"/>
        <w:rPr>
          <w:rFonts w:ascii="宋体" w:hAnsi="宋体" w:eastAsia="宋体" w:cs="宋体"/>
        </w:rPr>
      </w:pPr>
      <w:r>
        <w:rPr>
          <w:rFonts w:hint="eastAsia" w:ascii="宋体" w:hAnsi="宋体" w:eastAsia="宋体" w:cs="宋体"/>
        </w:rPr>
        <w:t>8.12.2.5 安装配电箱（盘）面板（或贴脸）时，应注意保持墙面整洁。配电箱安装应注意箱体面漆的保护，防止按扭及指示灯损坏，以及土建涂料污染。土建二次喷浆时，注意不要污染配电箱（盘）；</w:t>
      </w:r>
    </w:p>
    <w:p>
      <w:pPr>
        <w:tabs>
          <w:tab w:val="left" w:pos="900"/>
        </w:tabs>
        <w:spacing w:line="360" w:lineRule="auto"/>
        <w:ind w:right="74"/>
        <w:rPr>
          <w:rFonts w:ascii="宋体" w:hAnsi="宋体" w:eastAsia="宋体" w:cs="宋体"/>
        </w:rPr>
      </w:pPr>
      <w:r>
        <w:rPr>
          <w:rFonts w:hint="eastAsia" w:ascii="宋体" w:hAnsi="宋体" w:eastAsia="宋体" w:cs="宋体"/>
        </w:rPr>
        <w:t>8.12.2.6 安装接地体时不得破坏散水和外墙装修，焊接时注意保护墙面；</w:t>
      </w:r>
    </w:p>
    <w:p>
      <w:pPr>
        <w:tabs>
          <w:tab w:val="left" w:pos="900"/>
        </w:tabs>
        <w:spacing w:line="360" w:lineRule="auto"/>
        <w:ind w:right="74"/>
        <w:rPr>
          <w:rFonts w:ascii="宋体" w:hAnsi="宋体" w:eastAsia="宋体" w:cs="宋体"/>
        </w:rPr>
      </w:pPr>
      <w:r>
        <w:rPr>
          <w:rFonts w:hint="eastAsia" w:ascii="宋体" w:hAnsi="宋体" w:eastAsia="宋体" w:cs="宋体"/>
        </w:rPr>
        <w:t>8.12.2.7 配电箱、端子箱安装完毕后应注意箱门上锁，保护箱体不被污染。</w:t>
      </w:r>
    </w:p>
    <w:p>
      <w:pPr>
        <w:tabs>
          <w:tab w:val="left" w:pos="900"/>
        </w:tabs>
        <w:spacing w:line="360" w:lineRule="auto"/>
        <w:ind w:right="74"/>
        <w:rPr>
          <w:rFonts w:ascii="宋体" w:hAnsi="宋体" w:eastAsia="宋体" w:cs="宋体"/>
        </w:rPr>
      </w:pPr>
      <w:r>
        <w:rPr>
          <w:rFonts w:hint="eastAsia" w:ascii="宋体" w:hAnsi="宋体" w:eastAsia="宋体" w:cs="宋体"/>
        </w:rPr>
        <w:t>8.12.3 通风排烟部分</w:t>
      </w:r>
    </w:p>
    <w:p>
      <w:pPr>
        <w:tabs>
          <w:tab w:val="left" w:pos="900"/>
        </w:tabs>
        <w:spacing w:line="360" w:lineRule="auto"/>
        <w:ind w:right="74"/>
        <w:rPr>
          <w:rFonts w:ascii="宋体" w:hAnsi="宋体" w:eastAsia="宋体" w:cs="宋体"/>
        </w:rPr>
      </w:pPr>
      <w:r>
        <w:rPr>
          <w:rFonts w:hint="eastAsia" w:ascii="宋体" w:hAnsi="宋体" w:eastAsia="宋体" w:cs="宋体"/>
        </w:rPr>
        <w:t>8.12.3.1 停止施工的系统风管，应将风管开口封闭，防止杂物进入；</w:t>
      </w:r>
    </w:p>
    <w:p>
      <w:pPr>
        <w:tabs>
          <w:tab w:val="left" w:pos="900"/>
        </w:tabs>
        <w:spacing w:line="360" w:lineRule="auto"/>
        <w:ind w:right="74"/>
        <w:rPr>
          <w:rFonts w:ascii="宋体" w:hAnsi="宋体" w:eastAsia="宋体" w:cs="宋体"/>
        </w:rPr>
      </w:pPr>
      <w:r>
        <w:rPr>
          <w:rFonts w:hint="eastAsia" w:ascii="宋体" w:hAnsi="宋体" w:eastAsia="宋体" w:cs="宋体"/>
        </w:rPr>
        <w:t>8.12.3.2 在交叉作业较多的场所，严禁已安装完的风管做支、脱吊架，不允许将其它支、吊架焊在或挂在风管法兰和风管支、吊架上；</w:t>
      </w:r>
    </w:p>
    <w:p>
      <w:pPr>
        <w:tabs>
          <w:tab w:val="left" w:pos="900"/>
        </w:tabs>
        <w:spacing w:line="360" w:lineRule="auto"/>
        <w:ind w:right="74"/>
        <w:rPr>
          <w:rFonts w:ascii="宋体" w:hAnsi="宋体" w:eastAsia="宋体" w:cs="宋体"/>
        </w:rPr>
      </w:pPr>
      <w:r>
        <w:rPr>
          <w:rFonts w:hint="eastAsia" w:ascii="宋体" w:hAnsi="宋体" w:eastAsia="宋体" w:cs="宋体"/>
        </w:rPr>
        <w:t>8.12.3.3 风口成品应采取防护措施，保护装饰面不受损坏；</w:t>
      </w:r>
    </w:p>
    <w:p>
      <w:pPr>
        <w:tabs>
          <w:tab w:val="left" w:pos="900"/>
        </w:tabs>
        <w:spacing w:line="360" w:lineRule="auto"/>
        <w:ind w:right="74"/>
        <w:rPr>
          <w:rFonts w:ascii="宋体" w:hAnsi="宋体" w:eastAsia="宋体" w:cs="宋体"/>
        </w:rPr>
      </w:pPr>
      <w:r>
        <w:rPr>
          <w:rFonts w:hint="eastAsia" w:ascii="宋体" w:hAnsi="宋体" w:eastAsia="宋体" w:cs="宋体"/>
        </w:rPr>
        <w:t>8.12.3.4 防火阀执行机构应加保护罩，防止执行机构受损或丢失。</w:t>
      </w:r>
    </w:p>
    <w:p>
      <w:pPr>
        <w:spacing w:line="360" w:lineRule="auto"/>
        <w:outlineLvl w:val="2"/>
        <w:rPr>
          <w:rFonts w:ascii="宋体" w:hAnsi="宋体" w:eastAsia="宋体" w:cs="宋体"/>
        </w:rPr>
      </w:pPr>
      <w:r>
        <w:rPr>
          <w:rFonts w:hint="eastAsia" w:ascii="宋体" w:hAnsi="宋体" w:eastAsia="宋体" w:cs="宋体"/>
        </w:rPr>
        <w:t>8.13 其他补充条款：</w:t>
      </w:r>
      <w:r>
        <w:rPr>
          <w:rFonts w:hint="eastAsia" w:ascii="宋体" w:hAnsi="宋体" w:eastAsia="宋体" w:cs="宋体"/>
          <w:u w:val="single"/>
        </w:rPr>
        <w:t xml:space="preserve"> 未按要求做成品保护工作的处罚措施：乙方未按要求进行成品保护，甲方可以视情况对其以合同价1%以下罚款。造成成品保护破坏的，乙方应立即修复，更换。 </w:t>
      </w:r>
    </w:p>
    <w:p>
      <w:pPr>
        <w:adjustRightInd w:val="0"/>
        <w:spacing w:line="360" w:lineRule="auto"/>
        <w:jc w:val="left"/>
        <w:textAlignment w:val="baseline"/>
        <w:outlineLvl w:val="1"/>
        <w:rPr>
          <w:rFonts w:ascii="宋体" w:hAnsi="宋体" w:eastAsia="宋体" w:cs="宋体"/>
          <w:b/>
        </w:rPr>
      </w:pPr>
      <w:r>
        <w:rPr>
          <w:rFonts w:hint="eastAsia" w:ascii="宋体" w:hAnsi="宋体" w:eastAsia="宋体" w:cs="宋体"/>
          <w:b/>
        </w:rPr>
        <w:t>9、竣工验收及保修要求：</w:t>
      </w:r>
    </w:p>
    <w:p>
      <w:pPr>
        <w:spacing w:line="360" w:lineRule="auto"/>
        <w:outlineLvl w:val="2"/>
        <w:rPr>
          <w:rFonts w:ascii="宋体" w:hAnsi="宋体" w:eastAsia="宋体" w:cs="宋体"/>
        </w:rPr>
      </w:pPr>
      <w:r>
        <w:rPr>
          <w:rFonts w:hint="eastAsia" w:ascii="宋体" w:hAnsi="宋体" w:eastAsia="宋体" w:cs="宋体"/>
        </w:rPr>
        <w:t>9.1 竣工验收：</w:t>
      </w:r>
    </w:p>
    <w:p>
      <w:pPr>
        <w:spacing w:line="360" w:lineRule="auto"/>
        <w:ind w:left="2"/>
        <w:outlineLvl w:val="3"/>
        <w:rPr>
          <w:rFonts w:ascii="宋体" w:hAnsi="宋体" w:eastAsia="宋体" w:cs="宋体"/>
        </w:rPr>
      </w:pPr>
      <w:r>
        <w:rPr>
          <w:rFonts w:hint="eastAsia" w:ascii="宋体" w:hAnsi="宋体" w:eastAsia="宋体" w:cs="宋体"/>
        </w:rPr>
        <w:t>9.1.1 乙方提交竣工资料和验收报告时间：竣工前7天提交竣工资料。</w:t>
      </w:r>
    </w:p>
    <w:p>
      <w:pPr>
        <w:spacing w:line="360" w:lineRule="auto"/>
        <w:ind w:left="2"/>
        <w:outlineLvl w:val="3"/>
        <w:rPr>
          <w:rFonts w:ascii="宋体" w:hAnsi="宋体" w:eastAsia="宋体" w:cs="宋体"/>
        </w:rPr>
      </w:pPr>
      <w:r>
        <w:rPr>
          <w:rFonts w:hint="eastAsia" w:ascii="宋体" w:hAnsi="宋体" w:eastAsia="宋体" w:cs="宋体"/>
        </w:rPr>
        <w:t>9.1.2 竣工后，甲方在7天内组织验收。</w:t>
      </w:r>
    </w:p>
    <w:p>
      <w:pPr>
        <w:spacing w:line="360" w:lineRule="auto"/>
        <w:ind w:left="2"/>
        <w:outlineLvl w:val="3"/>
        <w:rPr>
          <w:rFonts w:ascii="宋体" w:hAnsi="宋体" w:eastAsia="宋体" w:cs="宋体"/>
        </w:rPr>
      </w:pPr>
      <w:r>
        <w:rPr>
          <w:rFonts w:hint="eastAsia" w:ascii="宋体" w:hAnsi="宋体" w:eastAsia="宋体" w:cs="宋体"/>
        </w:rPr>
        <w:t>9.1.3 工程竣工时，乙方应提供四套完整竣工图给甲方归档。</w:t>
      </w:r>
    </w:p>
    <w:p>
      <w:pPr>
        <w:spacing w:line="360" w:lineRule="auto"/>
        <w:outlineLvl w:val="2"/>
        <w:rPr>
          <w:rFonts w:ascii="宋体" w:hAnsi="宋体" w:eastAsia="宋体" w:cs="宋体"/>
        </w:rPr>
      </w:pPr>
      <w:r>
        <w:rPr>
          <w:rFonts w:hint="eastAsia" w:ascii="宋体" w:hAnsi="宋体" w:eastAsia="宋体" w:cs="宋体"/>
        </w:rPr>
        <w:t>9.2 产品保修：</w:t>
      </w:r>
    </w:p>
    <w:p>
      <w:pPr>
        <w:tabs>
          <w:tab w:val="left" w:pos="360"/>
        </w:tabs>
        <w:spacing w:line="360" w:lineRule="auto"/>
        <w:rPr>
          <w:rFonts w:ascii="宋体" w:hAnsi="宋体" w:eastAsia="宋体" w:cs="宋体"/>
        </w:rPr>
      </w:pPr>
      <w:r>
        <w:rPr>
          <w:rFonts w:hint="eastAsia" w:ascii="宋体" w:hAnsi="宋体" w:eastAsia="宋体" w:cs="宋体"/>
        </w:rPr>
        <w:t>9.2.1 保修期间，乙方必须在接到甲方维修指令后24小时内进行维修。否则甲方有权单方面另行组织人力进行维修，费用从保修金中扣除，而且乙方须对甲方的维修结果继续负责。</w:t>
      </w:r>
    </w:p>
    <w:p>
      <w:pPr>
        <w:adjustRightInd w:val="0"/>
        <w:spacing w:line="360" w:lineRule="auto"/>
        <w:jc w:val="left"/>
        <w:textAlignment w:val="baseline"/>
        <w:outlineLvl w:val="1"/>
        <w:rPr>
          <w:rFonts w:ascii="宋体" w:hAnsi="宋体" w:eastAsia="宋体" w:cs="宋体"/>
          <w:b/>
        </w:rPr>
      </w:pPr>
      <w:r>
        <w:rPr>
          <w:rFonts w:hint="eastAsia" w:ascii="宋体" w:hAnsi="宋体" w:eastAsia="宋体" w:cs="宋体"/>
          <w:b/>
        </w:rPr>
        <w:t>10、工程管理要求</w:t>
      </w:r>
    </w:p>
    <w:p>
      <w:pPr>
        <w:spacing w:line="360" w:lineRule="auto"/>
        <w:outlineLvl w:val="2"/>
        <w:rPr>
          <w:rFonts w:ascii="宋体" w:hAnsi="宋体" w:eastAsia="宋体" w:cs="宋体"/>
        </w:rPr>
      </w:pPr>
      <w:r>
        <w:rPr>
          <w:rFonts w:hint="eastAsia" w:ascii="宋体" w:hAnsi="宋体" w:eastAsia="宋体" w:cs="宋体"/>
        </w:rPr>
        <w:t>10.1 人员配置要求：</w:t>
      </w:r>
      <w:r>
        <w:rPr>
          <w:rFonts w:hint="eastAsia" w:ascii="宋体" w:hAnsi="宋体" w:eastAsia="宋体" w:cs="宋体"/>
          <w:u w:val="single"/>
        </w:rPr>
        <w:t xml:space="preserve">  满足本工程所需配置的相关人员资质要求     </w:t>
      </w:r>
    </w:p>
    <w:p>
      <w:pPr>
        <w:spacing w:line="360" w:lineRule="auto"/>
        <w:outlineLvl w:val="2"/>
        <w:rPr>
          <w:rFonts w:ascii="宋体" w:hAnsi="宋体" w:eastAsia="宋体" w:cs="宋体"/>
        </w:rPr>
      </w:pPr>
      <w:r>
        <w:rPr>
          <w:rFonts w:hint="eastAsia" w:ascii="宋体" w:hAnsi="宋体" w:eastAsia="宋体" w:cs="宋体"/>
        </w:rPr>
        <w:t>10.2 进度计划、施工组织设计：</w:t>
      </w:r>
      <w:r>
        <w:rPr>
          <w:rFonts w:hint="eastAsia" w:ascii="宋体" w:hAnsi="宋体" w:eastAsia="宋体" w:cs="宋体"/>
          <w:u w:val="single"/>
        </w:rPr>
        <w:t xml:space="preserve">  切实满足本工程工期要求及施工组织要求    </w:t>
      </w:r>
    </w:p>
    <w:p>
      <w:pPr>
        <w:spacing w:line="360" w:lineRule="auto"/>
        <w:outlineLvl w:val="2"/>
        <w:rPr>
          <w:rFonts w:ascii="宋体" w:hAnsi="宋体" w:eastAsia="宋体" w:cs="宋体"/>
        </w:rPr>
      </w:pPr>
      <w:r>
        <w:rPr>
          <w:rFonts w:hint="eastAsia" w:ascii="宋体" w:hAnsi="宋体" w:eastAsia="宋体" w:cs="宋体"/>
        </w:rPr>
        <w:t>10.3 图纸深化要求：</w:t>
      </w:r>
      <w:r>
        <w:rPr>
          <w:rFonts w:hint="eastAsia" w:ascii="宋体" w:hAnsi="宋体" w:eastAsia="宋体" w:cs="宋体"/>
          <w:u w:val="single"/>
        </w:rPr>
        <w:t xml:space="preserve">  提出申请并通过设计院和甲方设计部认可     </w:t>
      </w:r>
    </w:p>
    <w:p>
      <w:pPr>
        <w:spacing w:line="360" w:lineRule="auto"/>
        <w:outlineLvl w:val="2"/>
        <w:rPr>
          <w:rFonts w:ascii="宋体" w:hAnsi="宋体" w:eastAsia="宋体" w:cs="宋体"/>
        </w:rPr>
      </w:pPr>
      <w:r>
        <w:rPr>
          <w:rFonts w:hint="eastAsia" w:ascii="宋体" w:hAnsi="宋体" w:eastAsia="宋体" w:cs="宋体"/>
        </w:rPr>
        <w:t>10.4 报监和竣工资料编制要求：</w:t>
      </w:r>
      <w:r>
        <w:rPr>
          <w:rFonts w:hint="eastAsia" w:ascii="宋体" w:hAnsi="宋体" w:eastAsia="宋体" w:cs="宋体"/>
          <w:u w:val="single"/>
        </w:rPr>
        <w:t xml:space="preserve">  按照北京市相关工程竣工要求报审竣工资料    </w:t>
      </w:r>
    </w:p>
    <w:p>
      <w:pPr>
        <w:spacing w:line="360" w:lineRule="auto"/>
        <w:outlineLvl w:val="2"/>
        <w:rPr>
          <w:rFonts w:ascii="宋体" w:hAnsi="宋体" w:eastAsia="宋体" w:cs="宋体"/>
          <w:b/>
        </w:rPr>
      </w:pPr>
      <w:r>
        <w:rPr>
          <w:rFonts w:hint="eastAsia" w:ascii="宋体" w:hAnsi="宋体" w:eastAsia="宋体" w:cs="宋体"/>
          <w:b/>
          <w:bCs/>
        </w:rPr>
        <w:t>11、</w:t>
      </w:r>
      <w:r>
        <w:rPr>
          <w:rFonts w:hint="eastAsia" w:ascii="宋体" w:hAnsi="宋体" w:eastAsia="宋体" w:cs="宋体"/>
          <w:b/>
        </w:rPr>
        <w:t>财务管理要求：</w:t>
      </w:r>
    </w:p>
    <w:p>
      <w:pPr>
        <w:spacing w:line="360" w:lineRule="auto"/>
        <w:outlineLvl w:val="2"/>
        <w:rPr>
          <w:rFonts w:ascii="宋体" w:hAnsi="宋体" w:eastAsia="宋体" w:cs="宋体"/>
        </w:rPr>
      </w:pPr>
      <w:r>
        <w:rPr>
          <w:rFonts w:hint="eastAsia" w:ascii="宋体" w:hAnsi="宋体" w:eastAsia="宋体" w:cs="宋体"/>
          <w:b/>
        </w:rPr>
        <w:t>11.1合同价款：</w:t>
      </w:r>
      <w:r>
        <w:rPr>
          <w:rFonts w:hint="eastAsia" w:ascii="宋体" w:hAnsi="宋体" w:eastAsia="宋体" w:cs="宋体"/>
        </w:rPr>
        <w:t>合同执行过程中，如国家税收政策发生变化，合同涉及到的价款按照“不含增值税税额的价款”保持不变原则确定；如乙方主体身份发生变更等其他变化，属本合同事项适用税率/征收率上调的，合同涉及到的价款按照“合同增值税税额的总价款”保持不变原则确定，属本合同事项适用税率/征收率下调的，合同涉及到的价款按照“不含增值税税额的价款”保持不变原则确定。</w:t>
      </w:r>
    </w:p>
    <w:p>
      <w:pPr>
        <w:spacing w:line="360" w:lineRule="auto"/>
        <w:outlineLvl w:val="2"/>
        <w:rPr>
          <w:rFonts w:ascii="宋体" w:hAnsi="宋体" w:eastAsia="宋体" w:cs="宋体"/>
        </w:rPr>
      </w:pPr>
      <w:r>
        <w:rPr>
          <w:rFonts w:hint="eastAsia" w:ascii="宋体" w:hAnsi="宋体" w:eastAsia="宋体" w:cs="宋体"/>
          <w:b/>
        </w:rPr>
        <w:t xml:space="preserve"> 11.2 结算与支付条款</w:t>
      </w:r>
    </w:p>
    <w:p>
      <w:pPr>
        <w:spacing w:line="360" w:lineRule="auto"/>
        <w:ind w:firstLine="420" w:firstLineChars="200"/>
        <w:rPr>
          <w:rFonts w:ascii="宋体" w:hAnsi="宋体" w:eastAsia="宋体" w:cs="宋体"/>
        </w:rPr>
      </w:pPr>
      <w:r>
        <w:rPr>
          <w:rFonts w:hint="eastAsia" w:ascii="宋体" w:hAnsi="宋体" w:eastAsia="宋体" w:cs="宋体"/>
          <w:bCs/>
        </w:rPr>
        <w:t xml:space="preserve">1) </w:t>
      </w:r>
      <w:r>
        <w:rPr>
          <w:rFonts w:hint="eastAsia" w:ascii="宋体" w:hAnsi="宋体" w:eastAsia="宋体" w:cs="宋体"/>
        </w:rPr>
        <w:t>双方遵循“先开票、后付款”的原则，乙方应按双方确认的应付金额向甲方提供合法、合规的增值税专用（普通）发票，并于发票开具后（3）日内提交甲方。甲方收到发票后，按合同约定向乙方付款。</w:t>
      </w:r>
    </w:p>
    <w:p>
      <w:pPr>
        <w:widowControl/>
        <w:shd w:val="clear" w:color="auto" w:fill="FFFFFF"/>
        <w:spacing w:line="360" w:lineRule="auto"/>
        <w:ind w:left="120" w:right="120" w:firstLine="420" w:firstLineChars="200"/>
        <w:rPr>
          <w:rFonts w:ascii="宋体" w:hAnsi="宋体" w:eastAsia="宋体" w:cs="宋体"/>
        </w:rPr>
      </w:pPr>
      <w:r>
        <w:rPr>
          <w:rFonts w:hint="eastAsia" w:ascii="宋体" w:hAnsi="宋体" w:eastAsia="宋体" w:cs="宋体"/>
        </w:rPr>
        <w:t>在合同履行中乙方向甲方收取的不包含在合同价款内的各种性质的价外费用，均为含税价，乙方应向甲方提供与结算金额、内容、税率一致的增值税专用（普通）发票。</w:t>
      </w:r>
    </w:p>
    <w:p>
      <w:pPr>
        <w:widowControl/>
        <w:spacing w:line="360" w:lineRule="auto"/>
        <w:ind w:firstLine="420" w:firstLineChars="200"/>
        <w:jc w:val="left"/>
        <w:rPr>
          <w:rFonts w:ascii="宋体" w:hAnsi="宋体" w:eastAsia="宋体" w:cs="宋体"/>
        </w:rPr>
      </w:pPr>
      <w:r>
        <w:rPr>
          <w:rFonts w:hint="eastAsia" w:ascii="宋体" w:hAnsi="宋体" w:eastAsia="宋体" w:cs="宋体"/>
        </w:rPr>
        <w:t>乙方不得要求甲方向除乙方（或乙方的总分公司关系）以外的第三方支付相关款项，不得由乙方以外的第三方向甲方开具增值税发票。</w:t>
      </w:r>
    </w:p>
    <w:p>
      <w:pPr>
        <w:widowControl/>
        <w:spacing w:line="360" w:lineRule="auto"/>
        <w:ind w:firstLine="420" w:firstLineChars="200"/>
        <w:jc w:val="left"/>
        <w:rPr>
          <w:rFonts w:ascii="宋体" w:hAnsi="宋体" w:eastAsia="宋体" w:cs="宋体"/>
          <w:color w:val="FF0000"/>
          <w:kern w:val="0"/>
        </w:rPr>
      </w:pPr>
      <w:r>
        <w:rPr>
          <w:rFonts w:hint="eastAsia" w:ascii="宋体" w:hAnsi="宋体" w:eastAsia="宋体" w:cs="宋体"/>
          <w:bCs/>
        </w:rPr>
        <w:t>2）</w:t>
      </w:r>
      <w:r>
        <w:rPr>
          <w:rFonts w:hint="eastAsia" w:ascii="宋体" w:hAnsi="宋体" w:eastAsia="宋体" w:cs="宋体"/>
        </w:rPr>
        <w:t>乙方开具的增值税专用发票的发票联和抵扣联在送达甲方后如发生丢失，乙方应及时向甲方提供该发票的存根联复印件，以及乙方所在地主管税务机关开具的《丢失增值税专用发票已报税证明单》；乙方开具的增值税普通发票的发票联在送达甲方后如发生丢失，乙方应及时向甲方提供盖有乙方公章的发票记账联复印件，以及乙方所在地主管税务机关出具的已抄报税证明。</w:t>
      </w:r>
    </w:p>
    <w:p>
      <w:pPr>
        <w:widowControl/>
        <w:spacing w:line="360" w:lineRule="auto"/>
        <w:jc w:val="left"/>
        <w:rPr>
          <w:rFonts w:ascii="宋体" w:hAnsi="宋体" w:eastAsia="宋体" w:cs="宋体"/>
          <w:color w:val="FF0000"/>
          <w:kern w:val="0"/>
        </w:rPr>
      </w:pPr>
      <w:r>
        <w:rPr>
          <w:rFonts w:hint="eastAsia" w:ascii="宋体" w:hAnsi="宋体" w:eastAsia="宋体" w:cs="宋体"/>
          <w:b/>
          <w:bCs/>
          <w:kern w:val="0"/>
        </w:rPr>
        <w:t>11</w:t>
      </w:r>
      <w:r>
        <w:rPr>
          <w:rFonts w:hint="eastAsia" w:ascii="宋体" w:hAnsi="宋体" w:eastAsia="宋体" w:cs="宋体"/>
          <w:b/>
          <w:bCs/>
        </w:rPr>
        <w:t>.</w:t>
      </w:r>
      <w:r>
        <w:rPr>
          <w:rFonts w:hint="eastAsia" w:ascii="宋体" w:hAnsi="宋体" w:eastAsia="宋体" w:cs="宋体"/>
          <w:b/>
        </w:rPr>
        <w:t>3违约责任条款</w:t>
      </w:r>
    </w:p>
    <w:p>
      <w:pPr>
        <w:widowControl/>
        <w:spacing w:line="360" w:lineRule="auto"/>
        <w:ind w:firstLine="420" w:firstLineChars="200"/>
        <w:jc w:val="left"/>
        <w:rPr>
          <w:rFonts w:ascii="宋体" w:hAnsi="宋体" w:eastAsia="宋体" w:cs="宋体"/>
        </w:rPr>
      </w:pPr>
      <w:r>
        <w:rPr>
          <w:rFonts w:hint="eastAsia" w:ascii="宋体" w:hAnsi="宋体" w:eastAsia="宋体" w:cs="宋体"/>
          <w:bCs/>
        </w:rPr>
        <w:t>1）</w:t>
      </w:r>
      <w:r>
        <w:rPr>
          <w:rFonts w:hint="eastAsia" w:ascii="宋体" w:hAnsi="宋体" w:eastAsia="宋体" w:cs="宋体"/>
        </w:rPr>
        <w:t>乙方未能提供增值税专用（普通）发票的，甲方有权暂停支付相应款项。乙方提供虚开、非法代开等各种未按法律法规规定取得的增值税专用（普通）发票及未按法律法规规定、约定开具的增值税专用（普通）发票的，甲方有权拒收并暂停支付相应款项，出现以上情况后，甲方不承担未能按约支付货款的违约责任。</w:t>
      </w:r>
    </w:p>
    <w:p>
      <w:pPr>
        <w:widowControl/>
        <w:spacing w:line="360" w:lineRule="auto"/>
        <w:ind w:firstLine="420" w:firstLineChars="200"/>
        <w:jc w:val="left"/>
        <w:rPr>
          <w:rFonts w:ascii="宋体" w:hAnsi="宋体" w:eastAsia="宋体" w:cs="宋体"/>
        </w:rPr>
      </w:pPr>
      <w:r>
        <w:rPr>
          <w:rFonts w:hint="eastAsia" w:ascii="宋体" w:hAnsi="宋体" w:eastAsia="宋体" w:cs="宋体"/>
        </w:rPr>
        <w:t>乙方应负责无偿提供真实、合法、有效的增值税专用（普通）发票，并自行承担相应法律责任。由此造成甲方无法及时抵扣税款、税前扣除等损失的，乙方需向甲方承担赔偿责任包括但不限于税款、滞纳金、罚款及相关损失等。</w:t>
      </w:r>
    </w:p>
    <w:p>
      <w:pPr>
        <w:widowControl/>
        <w:spacing w:line="360" w:lineRule="auto"/>
        <w:ind w:firstLine="420" w:firstLineChars="200"/>
        <w:jc w:val="left"/>
        <w:rPr>
          <w:rFonts w:ascii="宋体" w:hAnsi="宋体" w:eastAsia="宋体" w:cs="宋体"/>
        </w:rPr>
      </w:pPr>
      <w:r>
        <w:rPr>
          <w:rFonts w:hint="eastAsia" w:ascii="宋体" w:hAnsi="宋体" w:eastAsia="宋体" w:cs="宋体"/>
        </w:rPr>
        <w:t>2）乙方应按合同约定时间及时向甲方提供增值税专用（普通）发票，因乙方开具的增值税专用（普通）发票不及时，造成甲方无法及时认抵扣税款、税前扣除等损失的，乙方需向甲方承担赔偿责任包括但不限于税款、滞纳金、罚款及相关损失等。</w:t>
      </w:r>
    </w:p>
    <w:p>
      <w:pPr>
        <w:widowControl/>
        <w:spacing w:after="0" w:line="360" w:lineRule="auto"/>
        <w:ind w:firstLine="420" w:firstLineChars="200"/>
        <w:jc w:val="left"/>
        <w:rPr>
          <w:rFonts w:ascii="宋体" w:hAnsi="宋体" w:eastAsia="宋体" w:cs="宋体"/>
        </w:rPr>
      </w:pPr>
      <w:r>
        <w:rPr>
          <w:rFonts w:ascii="宋体" w:hAnsi="宋体" w:eastAsia="宋体" w:cs="宋体"/>
        </w:rPr>
        <w:t>3）因乙方的原因，提供的增值税专用（普通）发票造成甲方不能抵扣税款、不能税前扣除、责令进项税额转出、追缴税款、加收滞纳金、追究相关法律责任等损失的，乙方应在法律法规及相关政策规定的时间内重新开具发票、补开发票、接受行政处理处罚、承担相关法律责任，承担向甲方赔偿责任包括但不限于税款、滞纳金、罚款及相关损失等。</w:t>
      </w:r>
    </w:p>
    <w:p>
      <w:pPr>
        <w:widowControl/>
        <w:spacing w:line="360" w:lineRule="auto"/>
        <w:ind w:firstLine="420" w:firstLineChars="200"/>
        <w:jc w:val="left"/>
        <w:rPr>
          <w:rFonts w:ascii="宋体" w:hAnsi="宋体" w:eastAsia="宋体" w:cs="宋体"/>
        </w:rPr>
      </w:pPr>
      <w:r>
        <w:rPr>
          <w:rFonts w:ascii="宋体" w:hAnsi="宋体" w:eastAsia="宋体" w:cs="宋体"/>
        </w:rPr>
        <w:t>4）乙方开具的增值税专用（普通）发票在送达甲方后发生丢失，如因乙方拒绝履行配合义务，造成甲方经济损失的，乙方需向甲方承担赔偿责任包括但不限</w:t>
      </w:r>
      <w:r>
        <w:rPr>
          <w:rFonts w:hint="eastAsia" w:ascii="宋体" w:hAnsi="宋体" w:eastAsia="宋体" w:cs="宋体"/>
        </w:rPr>
        <w:t>于税款、滞纳金、罚款及相关损失等。</w:t>
      </w:r>
    </w:p>
    <w:p>
      <w:pPr>
        <w:spacing w:line="360" w:lineRule="auto"/>
        <w:outlineLvl w:val="2"/>
        <w:rPr>
          <w:rFonts w:ascii="宋体" w:hAnsi="宋体" w:eastAsia="宋体" w:cs="宋体"/>
          <w:b/>
        </w:rPr>
      </w:pPr>
      <w:r>
        <w:rPr>
          <w:rFonts w:hint="eastAsia" w:ascii="宋体" w:hAnsi="宋体" w:eastAsia="宋体" w:cs="宋体"/>
          <w:b/>
        </w:rPr>
        <w:t>12、本工程相关单位现场代表：</w:t>
      </w:r>
    </w:p>
    <w:p>
      <w:pPr>
        <w:spacing w:line="360" w:lineRule="auto"/>
        <w:outlineLvl w:val="2"/>
        <w:rPr>
          <w:rFonts w:ascii="宋体" w:hAnsi="宋体" w:eastAsia="宋体" w:cs="宋体"/>
        </w:rPr>
      </w:pPr>
      <w:r>
        <w:rPr>
          <w:rFonts w:hint="eastAsia" w:ascii="宋体" w:hAnsi="宋体" w:eastAsia="宋体" w:cs="宋体"/>
        </w:rPr>
        <w:t>12.1 甲方代表：</w:t>
      </w:r>
      <w:r>
        <w:rPr>
          <w:rFonts w:hint="eastAsia" w:ascii="宋体" w:hAnsi="宋体" w:eastAsia="宋体" w:cs="宋体"/>
          <w:u w:val="single"/>
        </w:rPr>
        <w:t xml:space="preserve"> 王柳成 </w:t>
      </w:r>
    </w:p>
    <w:p>
      <w:pPr>
        <w:spacing w:line="360" w:lineRule="auto"/>
        <w:outlineLvl w:val="2"/>
        <w:rPr>
          <w:rFonts w:ascii="宋体" w:hAnsi="宋体" w:eastAsia="宋体" w:cs="宋体"/>
          <w:u w:val="single"/>
        </w:rPr>
      </w:pPr>
      <w:r>
        <w:rPr>
          <w:rFonts w:hint="eastAsia" w:ascii="宋体" w:hAnsi="宋体" w:eastAsia="宋体" w:cs="宋体"/>
        </w:rPr>
        <w:t>12.2 乙方代表：</w:t>
      </w:r>
      <w:r>
        <w:rPr>
          <w:rFonts w:hint="eastAsia" w:ascii="宋体" w:hAnsi="宋体" w:eastAsia="宋体" w:cs="宋体"/>
          <w:u w:val="single"/>
        </w:rPr>
        <w:t xml:space="preserve"> 高晓辉   </w:t>
      </w:r>
    </w:p>
    <w:p>
      <w:pPr>
        <w:spacing w:line="360" w:lineRule="auto"/>
        <w:outlineLvl w:val="2"/>
        <w:rPr>
          <w:rFonts w:ascii="宋体" w:hAnsi="宋体" w:eastAsia="宋体" w:cs="宋体"/>
          <w:u w:val="single"/>
        </w:rPr>
      </w:pPr>
      <w:r>
        <w:rPr>
          <w:rFonts w:hint="eastAsia" w:ascii="宋体" w:hAnsi="宋体" w:eastAsia="宋体" w:cs="宋体"/>
          <w:b/>
        </w:rPr>
        <w:t xml:space="preserve">13、其他： </w:t>
      </w:r>
      <w:r>
        <w:rPr>
          <w:rFonts w:hint="eastAsia" w:ascii="宋体" w:hAnsi="宋体" w:eastAsia="宋体" w:cs="宋体"/>
          <w:b/>
          <w:u w:val="single"/>
        </w:rPr>
        <w:t xml:space="preserve"> 本工程施工期间，乙方施工车辆可在施工项目免费停放，具体停车数量根据项目要求。 </w:t>
      </w:r>
    </w:p>
    <w:p>
      <w:pPr>
        <w:pStyle w:val="2"/>
        <w:rPr>
          <w:rFonts w:hint="default" w:ascii="宋体" w:hAnsi="宋体" w:eastAsia="宋体" w:cs="宋体"/>
          <w:szCs w:val="21"/>
        </w:rPr>
      </w:pPr>
    </w:p>
    <w:p>
      <w:pPr>
        <w:pStyle w:val="2"/>
        <w:rPr>
          <w:rFonts w:hint="default" w:ascii="宋体" w:hAnsi="宋体" w:eastAsia="宋体" w:cs="宋体"/>
          <w:szCs w:val="21"/>
        </w:rPr>
      </w:pPr>
    </w:p>
    <w:p>
      <w:pPr>
        <w:pStyle w:val="2"/>
        <w:rPr>
          <w:rFonts w:hint="default" w:ascii="宋体" w:hAnsi="宋体" w:eastAsia="宋体" w:cs="宋体"/>
          <w:szCs w:val="21"/>
        </w:rPr>
      </w:pPr>
    </w:p>
    <w:p>
      <w:pPr>
        <w:spacing w:after="156" w:afterLines="50"/>
        <w:rPr>
          <w:rFonts w:ascii="宋体" w:hAnsi="宋体" w:eastAsia="宋体" w:cs="宋体"/>
          <w:b/>
          <w:szCs w:val="22"/>
        </w:rPr>
      </w:pPr>
    </w:p>
    <w:p>
      <w:pPr>
        <w:rPr>
          <w:rFonts w:ascii="宋体" w:hAnsi="宋体" w:eastAsia="宋体" w:cs="宋体"/>
          <w:b/>
          <w:szCs w:val="22"/>
        </w:rPr>
      </w:pPr>
      <w:r>
        <w:rPr>
          <w:rFonts w:hint="eastAsia" w:ascii="宋体" w:hAnsi="宋体" w:eastAsia="宋体" w:cs="宋体"/>
          <w:b/>
          <w:szCs w:val="22"/>
        </w:rPr>
        <w:br w:type="page"/>
      </w:r>
    </w:p>
    <w:p>
      <w:pPr>
        <w:spacing w:after="156" w:afterLines="50"/>
        <w:rPr>
          <w:rFonts w:hint="eastAsia" w:ascii="宋体" w:hAnsi="宋体" w:eastAsia="宋体" w:cs="宋体"/>
          <w:b/>
          <w:szCs w:val="22"/>
        </w:rPr>
      </w:pPr>
      <w:r>
        <w:rPr>
          <w:rFonts w:hint="eastAsia" w:ascii="宋体" w:hAnsi="宋体" w:eastAsia="宋体" w:cs="宋体"/>
          <w:b/>
          <w:szCs w:val="22"/>
        </w:rPr>
        <w:t>附件一:  工程量报价清单</w:t>
      </w:r>
    </w:p>
    <w:tbl>
      <w:tblPr>
        <w:tblStyle w:val="16"/>
        <w:tblW w:w="10060" w:type="dxa"/>
        <w:tblInd w:w="93" w:type="dxa"/>
        <w:shd w:val="clear" w:color="auto" w:fill="auto"/>
        <w:tblLayout w:type="autofit"/>
        <w:tblCellMar>
          <w:top w:w="0" w:type="dxa"/>
          <w:left w:w="108" w:type="dxa"/>
          <w:bottom w:w="0" w:type="dxa"/>
          <w:right w:w="108" w:type="dxa"/>
        </w:tblCellMar>
      </w:tblPr>
      <w:tblGrid>
        <w:gridCol w:w="611"/>
        <w:gridCol w:w="2216"/>
        <w:gridCol w:w="2340"/>
        <w:gridCol w:w="650"/>
        <w:gridCol w:w="1236"/>
        <w:gridCol w:w="1067"/>
        <w:gridCol w:w="1053"/>
        <w:gridCol w:w="887"/>
      </w:tblGrid>
      <w:tr>
        <w:tblPrEx>
          <w:shd w:val="clear" w:color="auto" w:fill="auto"/>
          <w:tblCellMar>
            <w:top w:w="0" w:type="dxa"/>
            <w:left w:w="108" w:type="dxa"/>
            <w:bottom w:w="0" w:type="dxa"/>
            <w:right w:w="108" w:type="dxa"/>
          </w:tblCellMar>
        </w:tblPrEx>
        <w:trPr>
          <w:trHeight w:val="853" w:hRule="atLeast"/>
        </w:trPr>
        <w:tc>
          <w:tcPr>
            <w:tcW w:w="10060" w:type="dxa"/>
            <w:gridSpan w:val="8"/>
            <w:tcBorders>
              <w:top w:val="nil"/>
              <w:left w:val="nil"/>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新华国际A302+A303+C218+C220+C209+C431+C432+C433+C417暖通改造工程清单</w:t>
            </w:r>
          </w:p>
        </w:tc>
      </w:tr>
      <w:tr>
        <w:tblPrEx>
          <w:tblCellMar>
            <w:top w:w="0" w:type="dxa"/>
            <w:left w:w="108" w:type="dxa"/>
            <w:bottom w:w="0" w:type="dxa"/>
            <w:right w:w="108" w:type="dxa"/>
          </w:tblCellMar>
        </w:tblPrEx>
        <w:trPr>
          <w:trHeight w:val="312" w:hRule="atLeast"/>
        </w:trPr>
        <w:tc>
          <w:tcPr>
            <w:tcW w:w="61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序号</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名称</w:t>
            </w:r>
          </w:p>
        </w:tc>
        <w:tc>
          <w:tcPr>
            <w:tcW w:w="244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项目特征描述</w:t>
            </w:r>
          </w:p>
        </w:tc>
        <w:tc>
          <w:tcPr>
            <w:tcW w:w="65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单位</w:t>
            </w:r>
          </w:p>
        </w:tc>
        <w:tc>
          <w:tcPr>
            <w:tcW w:w="123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工程量</w:t>
            </w:r>
          </w:p>
        </w:tc>
        <w:tc>
          <w:tcPr>
            <w:tcW w:w="106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综合单价（元）</w:t>
            </w:r>
          </w:p>
        </w:tc>
        <w:tc>
          <w:tcPr>
            <w:tcW w:w="105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综合合价（元）</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备注</w:t>
            </w:r>
          </w:p>
        </w:tc>
      </w:tr>
      <w:tr>
        <w:tblPrEx>
          <w:tblCellMar>
            <w:top w:w="0" w:type="dxa"/>
            <w:left w:w="108" w:type="dxa"/>
            <w:bottom w:w="0" w:type="dxa"/>
            <w:right w:w="108" w:type="dxa"/>
          </w:tblCellMar>
        </w:tblPrEx>
        <w:trPr>
          <w:trHeight w:val="368" w:hRule="atLeast"/>
        </w:trPr>
        <w:tc>
          <w:tcPr>
            <w:tcW w:w="61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b/>
                <w:bCs/>
                <w:i w:val="0"/>
                <w:iCs w:val="0"/>
                <w:color w:val="000000"/>
                <w:sz w:val="20"/>
                <w:szCs w:val="20"/>
                <w:u w:val="none"/>
              </w:rPr>
            </w:pPr>
          </w:p>
        </w:tc>
        <w:tc>
          <w:tcPr>
            <w:tcW w:w="244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65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123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106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105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b/>
                <w:bCs/>
                <w:i w:val="0"/>
                <w:iCs w:val="0"/>
                <w:color w:val="000000"/>
                <w:sz w:val="20"/>
                <w:szCs w:val="20"/>
                <w:u w:val="none"/>
              </w:rPr>
            </w:pPr>
          </w:p>
        </w:tc>
      </w:tr>
      <w:tr>
        <w:tblPrEx>
          <w:tblCellMar>
            <w:top w:w="0" w:type="dxa"/>
            <w:left w:w="108" w:type="dxa"/>
            <w:bottom w:w="0" w:type="dxa"/>
            <w:right w:w="108" w:type="dxa"/>
          </w:tblCellMar>
        </w:tblPrEx>
        <w:trPr>
          <w:trHeight w:val="426" w:hRule="atLeast"/>
        </w:trPr>
        <w:tc>
          <w:tcPr>
            <w:tcW w:w="8120" w:type="dxa"/>
            <w:gridSpan w:val="6"/>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一、拆除工程</w:t>
            </w:r>
          </w:p>
        </w:tc>
        <w:tc>
          <w:tcPr>
            <w:tcW w:w="10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887" w:type="dxa"/>
            <w:tcBorders>
              <w:top w:val="single" w:color="000000" w:sz="4" w:space="0"/>
              <w:left w:val="nil"/>
              <w:bottom w:val="single" w:color="000000" w:sz="4" w:space="0"/>
              <w:right w:val="single" w:color="000000" w:sz="4" w:space="0"/>
            </w:tcBorders>
            <w:shd w:val="clear" w:color="auto" w:fill="FFFFFF"/>
            <w:vAlign w:val="center"/>
          </w:tcPr>
          <w:p>
            <w:pPr>
              <w:rPr>
                <w:rFonts w:hint="eastAsia" w:ascii="宋体" w:hAnsi="宋体" w:eastAsia="宋体" w:cs="宋体"/>
                <w:b/>
                <w:bCs/>
                <w:i w:val="0"/>
                <w:iCs w:val="0"/>
                <w:color w:val="000000"/>
                <w:sz w:val="20"/>
                <w:szCs w:val="20"/>
                <w:u w:val="none"/>
              </w:rPr>
            </w:pPr>
          </w:p>
        </w:tc>
      </w:tr>
      <w:tr>
        <w:tblPrEx>
          <w:tblCellMar>
            <w:top w:w="0" w:type="dxa"/>
            <w:left w:w="108" w:type="dxa"/>
            <w:bottom w:w="0" w:type="dxa"/>
            <w:right w:w="108" w:type="dxa"/>
          </w:tblCellMar>
        </w:tblPrEx>
        <w:trPr>
          <w:trHeight w:val="1633" w:hRule="atLeast"/>
        </w:trPr>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风机盘管FP-102</w:t>
            </w:r>
          </w:p>
        </w:tc>
        <w:tc>
          <w:tcPr>
            <w:tcW w:w="2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1.名称:风盘移位（拆除及安装利旧）                                2.符合设计、二次优化及施工规范、招标文件中的技术要求</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2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350.00 </w:t>
            </w:r>
          </w:p>
        </w:tc>
        <w:tc>
          <w:tcPr>
            <w:tcW w:w="10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1400.00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426" w:hRule="atLeast"/>
        </w:trPr>
        <w:tc>
          <w:tcPr>
            <w:tcW w:w="516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二、空调设备</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12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FF0000"/>
                <w:sz w:val="20"/>
                <w:szCs w:val="20"/>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0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1309" w:hRule="atLeast"/>
        </w:trPr>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遥控器</w:t>
            </w:r>
          </w:p>
        </w:tc>
        <w:tc>
          <w:tcPr>
            <w:tcW w:w="2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1.名称:液晶温控遥控器                                  2.未尽事宜详见设计图纸、招标文件、满足设计及相关规范要求</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150.38 </w:t>
            </w:r>
          </w:p>
        </w:tc>
        <w:tc>
          <w:tcPr>
            <w:tcW w:w="10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3007.60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1309" w:hRule="atLeast"/>
        </w:trPr>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温控面板</w:t>
            </w:r>
          </w:p>
        </w:tc>
        <w:tc>
          <w:tcPr>
            <w:tcW w:w="2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1.名称:液晶温控面板                                  2.未尽事宜详见设计图纸、招标文件、满足设计及相关规范要求</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153.38 </w:t>
            </w:r>
          </w:p>
        </w:tc>
        <w:tc>
          <w:tcPr>
            <w:tcW w:w="10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3067.60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447" w:hRule="atLeast"/>
        </w:trPr>
        <w:tc>
          <w:tcPr>
            <w:tcW w:w="8120" w:type="dxa"/>
            <w:gridSpan w:val="6"/>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三、通风工程</w:t>
            </w:r>
          </w:p>
        </w:tc>
        <w:tc>
          <w:tcPr>
            <w:tcW w:w="10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2607" w:hRule="atLeast"/>
        </w:trPr>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风机盘管FP-102</w:t>
            </w:r>
          </w:p>
        </w:tc>
        <w:tc>
          <w:tcPr>
            <w:tcW w:w="24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1.名称:风机盘管安装                                                                   2.场内搬运，吊装，包含设备支吊架制作安装                    3.设备保温绝热，支吊架除锈刷漆                                                                          4.未尽事宜详见设计图纸、招标文件、满足设计及相关规范要求</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2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16.00 </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175.00 </w:t>
            </w:r>
          </w:p>
        </w:tc>
        <w:tc>
          <w:tcPr>
            <w:tcW w:w="10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2800.00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2932" w:hRule="atLeast"/>
        </w:trPr>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风机盘管FP-85</w:t>
            </w:r>
          </w:p>
        </w:tc>
        <w:tc>
          <w:tcPr>
            <w:tcW w:w="2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numPr>
                <w:ilvl w:val="-1"/>
                <w:numId w:val="0"/>
              </w:numPr>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1.名称:风机盘管                                  2.型号:FP-85                          3.遥控控制，带回风箱                                     4.吊装，包含设备支吊架制作安装           </w:t>
            </w:r>
          </w:p>
          <w:p>
            <w:pPr>
              <w:keepNext w:val="0"/>
              <w:keepLines w:val="0"/>
              <w:widowControl/>
              <w:numPr>
                <w:ilvl w:val="-1"/>
                <w:numId w:val="0"/>
              </w:numPr>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5.设备保温绝热，支吊架除锈刷漆                                                                          6.未尽事宜详见设计图纸、招标文件、满足设计及相关规范要求</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4.00 </w:t>
            </w:r>
          </w:p>
        </w:tc>
        <w:tc>
          <w:tcPr>
            <w:tcW w:w="10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1178.36 </w:t>
            </w:r>
          </w:p>
        </w:tc>
        <w:tc>
          <w:tcPr>
            <w:tcW w:w="10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4713.44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3257" w:hRule="atLeast"/>
        </w:trPr>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通风管道</w:t>
            </w:r>
          </w:p>
        </w:tc>
        <w:tc>
          <w:tcPr>
            <w:tcW w:w="2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1.名称:碳钢风管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2.材质:镀锌薄钢板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3.形状:矩形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4.板材厚度:0.75mm                         5.包含管道支吊架制作安装                  6.支吊架除锈刷漆                                     7.未尽事宜详见设计图纸、招标文件、满足设计及相关规范要求</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120.69 </w:t>
            </w:r>
          </w:p>
        </w:tc>
        <w:tc>
          <w:tcPr>
            <w:tcW w:w="10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122.44 </w:t>
            </w:r>
          </w:p>
        </w:tc>
        <w:tc>
          <w:tcPr>
            <w:tcW w:w="10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14776.97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1633" w:hRule="atLeast"/>
        </w:trPr>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软风道</w:t>
            </w:r>
          </w:p>
        </w:tc>
        <w:tc>
          <w:tcPr>
            <w:tcW w:w="244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1.名称:软接头制作安装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2.材质:铝箔                               3.未尽事宜详见设计图纸、招标文件、满足设计及相关规范要求</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53.35 </w:t>
            </w:r>
          </w:p>
        </w:tc>
        <w:tc>
          <w:tcPr>
            <w:tcW w:w="10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200.26 </w:t>
            </w:r>
          </w:p>
        </w:tc>
        <w:tc>
          <w:tcPr>
            <w:tcW w:w="10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10684.67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1633" w:hRule="atLeast"/>
        </w:trPr>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通风管道绝热</w:t>
            </w:r>
          </w:p>
        </w:tc>
        <w:tc>
          <w:tcPr>
            <w:tcW w:w="244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1.绝热材料品种:橡塑材料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2.绝热厚度:30mm                       3.未尽事宜详见设计图纸、招标文件、满足设计及相关规范要求</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120.69 </w:t>
            </w:r>
          </w:p>
        </w:tc>
        <w:tc>
          <w:tcPr>
            <w:tcW w:w="10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75.34 </w:t>
            </w:r>
          </w:p>
        </w:tc>
        <w:tc>
          <w:tcPr>
            <w:tcW w:w="10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9092.59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1633" w:hRule="atLeast"/>
        </w:trPr>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送风口</w:t>
            </w:r>
          </w:p>
        </w:tc>
        <w:tc>
          <w:tcPr>
            <w:tcW w:w="2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1.名称:送风口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2.型号:400*400mm                         3.未尽事宜详见设计图纸、招标文件、满足设计及相关规范要求</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2.00 </w:t>
            </w:r>
          </w:p>
        </w:tc>
        <w:tc>
          <w:tcPr>
            <w:tcW w:w="10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68.00 </w:t>
            </w:r>
          </w:p>
        </w:tc>
        <w:tc>
          <w:tcPr>
            <w:tcW w:w="10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136.00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1633" w:hRule="atLeast"/>
        </w:trPr>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送风口</w:t>
            </w:r>
          </w:p>
        </w:tc>
        <w:tc>
          <w:tcPr>
            <w:tcW w:w="2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1.名称:送风口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2.型号:600*600mm                           3.未尽事宜详见设计图纸、招标文件、满足设计及相关规范要求</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26.00 </w:t>
            </w:r>
          </w:p>
        </w:tc>
        <w:tc>
          <w:tcPr>
            <w:tcW w:w="10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107.00 </w:t>
            </w:r>
          </w:p>
        </w:tc>
        <w:tc>
          <w:tcPr>
            <w:tcW w:w="10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2782.00 </w:t>
            </w:r>
          </w:p>
        </w:tc>
        <w:tc>
          <w:tcPr>
            <w:tcW w:w="8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1633" w:hRule="atLeast"/>
        </w:trPr>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回风口</w:t>
            </w:r>
          </w:p>
        </w:tc>
        <w:tc>
          <w:tcPr>
            <w:tcW w:w="2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1.名称:回风口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2.型号:400*400mm                          3.未尽事宜详见设计图纸、招标文件、满足设计及相关规范要求</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2.00 </w:t>
            </w:r>
          </w:p>
        </w:tc>
        <w:tc>
          <w:tcPr>
            <w:tcW w:w="10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68.00 </w:t>
            </w:r>
          </w:p>
        </w:tc>
        <w:tc>
          <w:tcPr>
            <w:tcW w:w="10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136.00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1633" w:hRule="atLeast"/>
        </w:trPr>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回风口</w:t>
            </w:r>
          </w:p>
        </w:tc>
        <w:tc>
          <w:tcPr>
            <w:tcW w:w="2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1.名称:回风口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2.型号:600*600mm                                3.未尽事宜详见设计图纸、招标文件、满足设计及相关规范要求</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26.00 </w:t>
            </w:r>
          </w:p>
        </w:tc>
        <w:tc>
          <w:tcPr>
            <w:tcW w:w="10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107.00 </w:t>
            </w:r>
          </w:p>
        </w:tc>
        <w:tc>
          <w:tcPr>
            <w:tcW w:w="10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2782.00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468" w:hRule="atLeast"/>
        </w:trPr>
        <w:tc>
          <w:tcPr>
            <w:tcW w:w="8120"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四、空调水系统</w:t>
            </w:r>
          </w:p>
        </w:tc>
        <w:tc>
          <w:tcPr>
            <w:tcW w:w="1053" w:type="dxa"/>
            <w:tcBorders>
              <w:top w:val="single" w:color="000000" w:sz="4" w:space="0"/>
              <w:left w:val="nil"/>
              <w:bottom w:val="single" w:color="000000" w:sz="4" w:space="0"/>
              <w:right w:val="nil"/>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887" w:type="dxa"/>
            <w:tcBorders>
              <w:top w:val="single" w:color="000000" w:sz="4" w:space="0"/>
              <w:left w:val="nil"/>
              <w:bottom w:val="single" w:color="000000" w:sz="4" w:space="0"/>
              <w:right w:val="single" w:color="000000" w:sz="4" w:space="0"/>
            </w:tcBorders>
            <w:shd w:val="clear" w:color="auto" w:fill="FFFFFF"/>
            <w:vAlign w:val="center"/>
          </w:tcPr>
          <w:p>
            <w:pPr>
              <w:rPr>
                <w:rFonts w:hint="eastAsia" w:ascii="宋体" w:hAnsi="宋体" w:eastAsia="宋体" w:cs="宋体"/>
                <w:b/>
                <w:bCs/>
                <w:i w:val="0"/>
                <w:iCs w:val="0"/>
                <w:color w:val="000000"/>
                <w:sz w:val="20"/>
                <w:szCs w:val="20"/>
                <w:u w:val="none"/>
              </w:rPr>
            </w:pPr>
          </w:p>
        </w:tc>
      </w:tr>
      <w:tr>
        <w:tblPrEx>
          <w:tblCellMar>
            <w:top w:w="0" w:type="dxa"/>
            <w:left w:w="108" w:type="dxa"/>
            <w:bottom w:w="0" w:type="dxa"/>
            <w:right w:w="108" w:type="dxa"/>
          </w:tblCellMar>
        </w:tblPrEx>
        <w:trPr>
          <w:trHeight w:val="4231" w:hRule="atLeast"/>
        </w:trPr>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镀锌钢管</w:t>
            </w:r>
          </w:p>
        </w:tc>
        <w:tc>
          <w:tcPr>
            <w:tcW w:w="2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numPr>
                <w:ilvl w:val="0"/>
                <w:numId w:val="18"/>
              </w:numPr>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名称:镀锌钢管                       2.安装部位:室内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3.介质:空调水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4.规格、压力等级:DN25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5.连接形式:螺纹连接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6.包含管道支吊架制作安装                  7.除锈刷漆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8.压力试验及吹、洗设计要求:水压试验   </w:t>
            </w:r>
          </w:p>
          <w:p>
            <w:pPr>
              <w:keepNext w:val="0"/>
              <w:keepLines w:val="0"/>
              <w:widowControl/>
              <w:numPr>
                <w:ilvl w:val="-1"/>
                <w:numId w:val="0"/>
              </w:numPr>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9.未尽事宜详见设计图纸、招标文件、满足设计及相关规范要求</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2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98.78 </w:t>
            </w:r>
          </w:p>
        </w:tc>
        <w:tc>
          <w:tcPr>
            <w:tcW w:w="10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47.00 </w:t>
            </w:r>
          </w:p>
        </w:tc>
        <w:tc>
          <w:tcPr>
            <w:tcW w:w="10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4642.66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4556" w:hRule="atLeast"/>
        </w:trPr>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21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镀锌钢管（冷凝水管）</w:t>
            </w:r>
          </w:p>
        </w:tc>
        <w:tc>
          <w:tcPr>
            <w:tcW w:w="2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numPr>
                <w:ilvl w:val="0"/>
                <w:numId w:val="19"/>
              </w:numPr>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名称:镀锌钢管（冷凝水管）                       2.安装部位:室内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3.介质:空调水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4.规格、压力等级:DN20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5.连接形式:螺纹连接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6.包含管道支吊架制作安装                  7.除锈刷漆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8.压力试验及吹、洗设计要求:水压试验   </w:t>
            </w:r>
          </w:p>
          <w:p>
            <w:pPr>
              <w:keepNext w:val="0"/>
              <w:keepLines w:val="0"/>
              <w:widowControl/>
              <w:numPr>
                <w:ilvl w:val="-1"/>
                <w:numId w:val="0"/>
              </w:numPr>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9.未尽事宜详见设计图纸、招标文件、满足设计及相关规范要求</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2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41.55 </w:t>
            </w:r>
          </w:p>
        </w:tc>
        <w:tc>
          <w:tcPr>
            <w:tcW w:w="10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40.00 </w:t>
            </w:r>
          </w:p>
        </w:tc>
        <w:tc>
          <w:tcPr>
            <w:tcW w:w="10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1662.00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1633" w:hRule="atLeast"/>
        </w:trPr>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管道保温</w:t>
            </w:r>
          </w:p>
        </w:tc>
        <w:tc>
          <w:tcPr>
            <w:tcW w:w="244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1.绝热材料品种:橡塑制品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2.绝热厚度:30mm                       3.未尽事宜详见设计图纸、招标文件、满足设计及相关规范要求</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m³</w:t>
            </w:r>
          </w:p>
        </w:tc>
        <w:tc>
          <w:tcPr>
            <w:tcW w:w="12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0.80 </w:t>
            </w:r>
          </w:p>
        </w:tc>
        <w:tc>
          <w:tcPr>
            <w:tcW w:w="10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2052.00 </w:t>
            </w:r>
          </w:p>
        </w:tc>
        <w:tc>
          <w:tcPr>
            <w:tcW w:w="10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1639.66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1958" w:hRule="atLeast"/>
        </w:trPr>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金属软接头</w:t>
            </w:r>
          </w:p>
        </w:tc>
        <w:tc>
          <w:tcPr>
            <w:tcW w:w="2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1.名称:金属软接头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2.型号、规格:DN20                       3.连接形式:螺纹连接                         4.未尽事宜详见设计图纸、招标文件、满足设计及相关规范要求</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2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48.00 </w:t>
            </w:r>
          </w:p>
        </w:tc>
        <w:tc>
          <w:tcPr>
            <w:tcW w:w="10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18.00 </w:t>
            </w:r>
          </w:p>
        </w:tc>
        <w:tc>
          <w:tcPr>
            <w:tcW w:w="10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864.00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2283" w:hRule="atLeast"/>
        </w:trPr>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螺纹阀门</w:t>
            </w:r>
          </w:p>
        </w:tc>
        <w:tc>
          <w:tcPr>
            <w:tcW w:w="24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1.名称:球阀</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2.规格:DN25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3.连接方式：螺纹连接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4.安装                                      5.未尽事宜详见设计图纸、招标文件、满足设计及相关规范要求</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2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48.00 </w:t>
            </w:r>
          </w:p>
        </w:tc>
        <w:tc>
          <w:tcPr>
            <w:tcW w:w="10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75.00 </w:t>
            </w:r>
          </w:p>
        </w:tc>
        <w:tc>
          <w:tcPr>
            <w:tcW w:w="10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3600.00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2283" w:hRule="atLeast"/>
        </w:trPr>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螺纹阀门</w:t>
            </w:r>
          </w:p>
        </w:tc>
        <w:tc>
          <w:tcPr>
            <w:tcW w:w="24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1.名称:电动两通阀</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2.规格:DN25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3.连接方式：螺纹连接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4.安装                                           5.未尽事宜详见设计图纸、招标文件、满足设计及相关规范要求</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2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24.00 </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285.00 </w:t>
            </w:r>
          </w:p>
        </w:tc>
        <w:tc>
          <w:tcPr>
            <w:tcW w:w="10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6840.00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1958" w:hRule="atLeast"/>
        </w:trPr>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过滤器</w:t>
            </w:r>
          </w:p>
        </w:tc>
        <w:tc>
          <w:tcPr>
            <w:tcW w:w="24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1.名称:过滤器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2.规格、压力等级:DN25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3.连接形式:螺纹连接                       4.未尽事宜详见设计图纸、招标文件、满足设计及相关规范要求</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2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24.00 </w:t>
            </w:r>
          </w:p>
        </w:tc>
        <w:tc>
          <w:tcPr>
            <w:tcW w:w="10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50.00 </w:t>
            </w:r>
          </w:p>
        </w:tc>
        <w:tc>
          <w:tcPr>
            <w:tcW w:w="10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1200.00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489" w:hRule="atLeast"/>
        </w:trPr>
        <w:tc>
          <w:tcPr>
            <w:tcW w:w="8120"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五、电气系统</w:t>
            </w:r>
          </w:p>
        </w:tc>
        <w:tc>
          <w:tcPr>
            <w:tcW w:w="1053" w:type="dxa"/>
            <w:tcBorders>
              <w:top w:val="single" w:color="000000" w:sz="4" w:space="0"/>
              <w:left w:val="nil"/>
              <w:bottom w:val="single" w:color="000000" w:sz="4" w:space="0"/>
              <w:right w:val="nil"/>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887" w:type="dxa"/>
            <w:tcBorders>
              <w:top w:val="single" w:color="000000" w:sz="4" w:space="0"/>
              <w:left w:val="nil"/>
              <w:bottom w:val="single" w:color="000000" w:sz="4" w:space="0"/>
              <w:right w:val="single" w:color="000000" w:sz="4" w:space="0"/>
            </w:tcBorders>
            <w:shd w:val="clear" w:color="auto" w:fill="FFFFFF"/>
            <w:vAlign w:val="center"/>
          </w:tcPr>
          <w:p>
            <w:pPr>
              <w:rPr>
                <w:rFonts w:hint="eastAsia" w:ascii="宋体" w:hAnsi="宋体" w:eastAsia="宋体" w:cs="宋体"/>
                <w:b/>
                <w:bCs/>
                <w:i w:val="0"/>
                <w:iCs w:val="0"/>
                <w:color w:val="000000"/>
                <w:sz w:val="20"/>
                <w:szCs w:val="20"/>
                <w:u w:val="none"/>
              </w:rPr>
            </w:pPr>
          </w:p>
        </w:tc>
      </w:tr>
      <w:tr>
        <w:tblPrEx>
          <w:tblCellMar>
            <w:top w:w="0" w:type="dxa"/>
            <w:left w:w="108" w:type="dxa"/>
            <w:bottom w:w="0" w:type="dxa"/>
            <w:right w:w="108" w:type="dxa"/>
          </w:tblCellMar>
        </w:tblPrEx>
        <w:trPr>
          <w:trHeight w:val="3257" w:hRule="atLeast"/>
        </w:trPr>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电气配管</w:t>
            </w:r>
          </w:p>
        </w:tc>
        <w:tc>
          <w:tcPr>
            <w:tcW w:w="2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1.名称:电气配管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2.规格:JDG25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3.配置形式:明配</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4.过路盒（箱）供应、安装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5.管堵，剔槽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6.包含支吊架制作安装，除锈刷漆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7.未尽事宜详见设计图纸、招标文件、满足设计及相关规范要求</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2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219.00 </w:t>
            </w:r>
          </w:p>
        </w:tc>
        <w:tc>
          <w:tcPr>
            <w:tcW w:w="10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21.07 </w:t>
            </w:r>
          </w:p>
        </w:tc>
        <w:tc>
          <w:tcPr>
            <w:tcW w:w="10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4614.33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1633" w:hRule="atLeast"/>
        </w:trPr>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金属软管</w:t>
            </w:r>
          </w:p>
        </w:tc>
        <w:tc>
          <w:tcPr>
            <w:tcW w:w="2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1.名称:金属软管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2.规格:DN20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3.未尽事宜详见设计图纸、招标文件、满足设计及相关规范要求</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2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88.00 </w:t>
            </w:r>
          </w:p>
        </w:tc>
        <w:tc>
          <w:tcPr>
            <w:tcW w:w="10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31.00 </w:t>
            </w:r>
          </w:p>
        </w:tc>
        <w:tc>
          <w:tcPr>
            <w:tcW w:w="10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2728.00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2932" w:hRule="atLeast"/>
        </w:trPr>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电线</w:t>
            </w:r>
          </w:p>
        </w:tc>
        <w:tc>
          <w:tcPr>
            <w:tcW w:w="2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1.名称:电线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2.配线形式:动力线路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3.规格型号：BV 1.5m2</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4.材质:铜芯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5.配线部位:管内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6.穿引线，焊接包头等                         7.未尽事宜详见设计图纸、招标文件、满足设计及相关规范要求</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308.00 </w:t>
            </w:r>
          </w:p>
        </w:tc>
        <w:tc>
          <w:tcPr>
            <w:tcW w:w="10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3.72 </w:t>
            </w:r>
          </w:p>
        </w:tc>
        <w:tc>
          <w:tcPr>
            <w:tcW w:w="10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1145.76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2283" w:hRule="atLeast"/>
        </w:trPr>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电线</w:t>
            </w:r>
          </w:p>
        </w:tc>
        <w:tc>
          <w:tcPr>
            <w:tcW w:w="2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1.名称:电线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2.配线形式:动力线路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3.规格型号：BV 2.5m2</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4.材质:铜芯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5.配线部位:管内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6.穿引线，焊接包头等                         7.未尽事宜详见设计图纸、招标文件、满足设计及相关规范要求</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2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817.00 </w:t>
            </w:r>
          </w:p>
        </w:tc>
        <w:tc>
          <w:tcPr>
            <w:tcW w:w="10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4.09 </w:t>
            </w:r>
          </w:p>
        </w:tc>
        <w:tc>
          <w:tcPr>
            <w:tcW w:w="10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3341.53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2283" w:hRule="atLeast"/>
        </w:trPr>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接线盒</w:t>
            </w:r>
          </w:p>
        </w:tc>
        <w:tc>
          <w:tcPr>
            <w:tcW w:w="244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1.名称:接线盒</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2.材质:钢制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3.规格:86H</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4.安装形式:暗装                       5.未尽事宜详见设计图纸、招标文件、满足设计及相关规范要求</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88.00 </w:t>
            </w:r>
          </w:p>
        </w:tc>
        <w:tc>
          <w:tcPr>
            <w:tcW w:w="10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9.91 </w:t>
            </w:r>
          </w:p>
        </w:tc>
        <w:tc>
          <w:tcPr>
            <w:tcW w:w="10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872.08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1309" w:hRule="atLeast"/>
        </w:trPr>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系统调试</w:t>
            </w:r>
          </w:p>
        </w:tc>
        <w:tc>
          <w:tcPr>
            <w:tcW w:w="2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1.系统调试                                 2.未尽事宜详见设计图纸、招标文件、满足设计及相关规范要求     </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2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1.00 </w:t>
            </w:r>
          </w:p>
        </w:tc>
        <w:tc>
          <w:tcPr>
            <w:tcW w:w="10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885.29 </w:t>
            </w:r>
          </w:p>
        </w:tc>
        <w:tc>
          <w:tcPr>
            <w:tcW w:w="10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885.29 </w:t>
            </w:r>
          </w:p>
        </w:tc>
        <w:tc>
          <w:tcPr>
            <w:tcW w:w="8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费率为直接费的1%</w:t>
            </w:r>
          </w:p>
        </w:tc>
      </w:tr>
      <w:tr>
        <w:tblPrEx>
          <w:tblCellMar>
            <w:top w:w="0" w:type="dxa"/>
            <w:left w:w="108" w:type="dxa"/>
            <w:bottom w:w="0" w:type="dxa"/>
            <w:right w:w="108" w:type="dxa"/>
          </w:tblCellMar>
        </w:tblPrEx>
        <w:trPr>
          <w:trHeight w:val="551" w:hRule="atLeast"/>
        </w:trPr>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直接费合计（税前价）</w:t>
            </w:r>
          </w:p>
        </w:tc>
        <w:tc>
          <w:tcPr>
            <w:tcW w:w="2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0"/>
                <w:szCs w:val="20"/>
                <w:u w:val="none"/>
              </w:rPr>
            </w:pP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元</w:t>
            </w:r>
          </w:p>
        </w:tc>
        <w:tc>
          <w:tcPr>
            <w:tcW w:w="12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i w:val="0"/>
                <w:iCs w:val="0"/>
                <w:color w:val="000000"/>
                <w:sz w:val="20"/>
                <w:szCs w:val="20"/>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0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89414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468" w:hRule="atLeast"/>
        </w:trPr>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税金</w:t>
            </w:r>
          </w:p>
        </w:tc>
        <w:tc>
          <w:tcPr>
            <w:tcW w:w="2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元</w:t>
            </w:r>
          </w:p>
        </w:tc>
        <w:tc>
          <w:tcPr>
            <w:tcW w:w="12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i w:val="0"/>
                <w:iCs w:val="0"/>
                <w:color w:val="000000"/>
                <w:sz w:val="20"/>
                <w:szCs w:val="20"/>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0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8047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405" w:hRule="atLeast"/>
        </w:trPr>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总计（含税）</w:t>
            </w:r>
          </w:p>
        </w:tc>
        <w:tc>
          <w:tcPr>
            <w:tcW w:w="2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0"/>
                <w:szCs w:val="20"/>
                <w:u w:val="none"/>
              </w:rPr>
            </w:pP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元</w:t>
            </w:r>
          </w:p>
        </w:tc>
        <w:tc>
          <w:tcPr>
            <w:tcW w:w="12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0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97461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335" w:hRule="atLeast"/>
        </w:trPr>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2618" w:hRule="atLeast"/>
        </w:trPr>
        <w:tc>
          <w:tcPr>
            <w:tcW w:w="10060"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1.本表综合单价(包含人工费、材料费、机械费、措施费、管理费利润及规费、风险等全部内容)，价税分离。</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2.投标工程量暂定，清单项如有补充可列入补充项。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3.定标后跟据各项目情况分项目、分批次签订单项施工合同，工程量以施工合同为准，单价执行本表综合单价，本表清单缺项的双方以市场价格共同商定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3.配管配线损耗均考虑在综合单价中。</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4.线管、桥架、管道等的穿墙穿楼板开洞、封堵恢复、防水修复均考虑在综合单价中。</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5.风机吊支架及风管均已含在风机风管清单项中，不单独计入。</w:t>
            </w:r>
          </w:p>
        </w:tc>
      </w:tr>
    </w:tbl>
    <w:p>
      <w:pPr>
        <w:spacing w:after="156" w:afterLines="50"/>
        <w:rPr>
          <w:rFonts w:ascii="宋体" w:hAnsi="宋体" w:eastAsia="宋体" w:cs="宋体"/>
          <w:b/>
          <w:szCs w:val="22"/>
        </w:rPr>
      </w:pPr>
      <w:r>
        <w:rPr>
          <w:rFonts w:hint="eastAsia" w:ascii="宋体" w:hAnsi="宋体" w:eastAsia="宋体" w:cs="宋体"/>
          <w:b/>
          <w:szCs w:val="22"/>
        </w:rPr>
        <w:t xml:space="preserve">                     </w:t>
      </w:r>
    </w:p>
    <w:p>
      <w:pPr>
        <w:rPr>
          <w:rFonts w:ascii="宋体" w:hAnsi="宋体" w:eastAsia="宋体" w:cs="宋体"/>
          <w:b/>
          <w:szCs w:val="22"/>
        </w:rPr>
      </w:pPr>
      <w:r>
        <w:rPr>
          <w:rFonts w:hint="eastAsia" w:ascii="宋体" w:hAnsi="宋体" w:eastAsia="宋体" w:cs="宋体"/>
          <w:b/>
          <w:szCs w:val="22"/>
        </w:rPr>
        <w:br w:type="page"/>
      </w:r>
    </w:p>
    <w:p>
      <w:pPr>
        <w:spacing w:after="156" w:afterLines="50"/>
        <w:rPr>
          <w:rFonts w:ascii="宋体" w:hAnsi="宋体" w:eastAsia="宋体" w:cs="宋体"/>
          <w:sz w:val="28"/>
          <w:szCs w:val="28"/>
        </w:rPr>
      </w:pPr>
      <w:r>
        <w:rPr>
          <w:rFonts w:hint="eastAsia" w:ascii="宋体" w:hAnsi="宋体" w:eastAsia="宋体" w:cs="宋体"/>
          <w:b/>
          <w:szCs w:val="22"/>
        </w:rPr>
        <w:t>附件二</w:t>
      </w:r>
    </w:p>
    <w:p>
      <w:pPr>
        <w:pStyle w:val="28"/>
        <w:spacing w:line="440" w:lineRule="exact"/>
        <w:ind w:left="0"/>
        <w:jc w:val="center"/>
        <w:rPr>
          <w:rFonts w:ascii="宋体" w:hAnsi="宋体" w:cs="宋体"/>
          <w:b/>
          <w:bCs/>
          <w:szCs w:val="24"/>
        </w:rPr>
      </w:pPr>
      <w:bookmarkStart w:id="31" w:name="OLE_LINK13"/>
      <w:bookmarkStart w:id="32" w:name="OLE_LINK14"/>
      <w:r>
        <w:rPr>
          <w:rFonts w:hint="eastAsia" w:ascii="宋体" w:hAnsi="宋体" w:cs="宋体"/>
          <w:b/>
          <w:bCs/>
          <w:szCs w:val="24"/>
        </w:rPr>
        <w:t>工程质量保修书</w:t>
      </w:r>
    </w:p>
    <w:p>
      <w:pPr>
        <w:pStyle w:val="28"/>
        <w:spacing w:line="440" w:lineRule="exact"/>
        <w:ind w:left="0"/>
        <w:jc w:val="center"/>
        <w:rPr>
          <w:rFonts w:ascii="宋体" w:hAnsi="宋体" w:cs="宋体"/>
          <w:b/>
          <w:bCs/>
          <w:sz w:val="36"/>
          <w:szCs w:val="36"/>
        </w:rPr>
      </w:pPr>
    </w:p>
    <w:bookmarkEnd w:id="31"/>
    <w:p>
      <w:pPr>
        <w:spacing w:line="360" w:lineRule="auto"/>
        <w:rPr>
          <w:rFonts w:ascii="宋体" w:hAnsi="宋体" w:eastAsia="宋体" w:cs="宋体"/>
        </w:rPr>
      </w:pPr>
      <w:r>
        <w:rPr>
          <w:rFonts w:hint="eastAsia" w:ascii="宋体" w:hAnsi="宋体" w:eastAsia="宋体" w:cs="宋体"/>
        </w:rPr>
        <w:t>甲方：</w:t>
      </w:r>
      <w:r>
        <w:rPr>
          <w:rFonts w:hint="eastAsia" w:ascii="宋体" w:hAnsi="宋体" w:eastAsia="宋体" w:cs="宋体"/>
          <w:u w:val="single"/>
        </w:rPr>
        <w:t>北京中安恒鑫科技发展有限公司</w:t>
      </w:r>
      <w:r>
        <w:rPr>
          <w:rFonts w:hint="eastAsia" w:ascii="宋体" w:hAnsi="宋体" w:eastAsia="宋体" w:cs="宋体"/>
        </w:rPr>
        <w:t xml:space="preserve">（以下简称甲方） </w:t>
      </w:r>
    </w:p>
    <w:p>
      <w:pPr>
        <w:spacing w:line="360" w:lineRule="auto"/>
        <w:rPr>
          <w:rFonts w:ascii="宋体" w:hAnsi="宋体" w:eastAsia="宋体" w:cs="宋体"/>
        </w:rPr>
      </w:pPr>
      <w:r>
        <w:rPr>
          <w:rFonts w:hint="eastAsia" w:ascii="宋体" w:hAnsi="宋体" w:eastAsia="宋体" w:cs="宋体"/>
        </w:rPr>
        <w:t>乙方：</w:t>
      </w:r>
      <w:r>
        <w:rPr>
          <w:rFonts w:hint="eastAsia" w:ascii="宋体" w:hAnsi="宋体" w:eastAsia="宋体" w:cs="宋体"/>
          <w:u w:val="single"/>
        </w:rPr>
        <w:t>北京三汇能环科技发展有限公司</w:t>
      </w:r>
      <w:r>
        <w:rPr>
          <w:rFonts w:hint="eastAsia" w:ascii="宋体" w:hAnsi="宋体" w:eastAsia="宋体" w:cs="宋体"/>
        </w:rPr>
        <w:t xml:space="preserve">（以下简称乙方） </w:t>
      </w:r>
    </w:p>
    <w:p>
      <w:pPr>
        <w:spacing w:line="360" w:lineRule="auto"/>
        <w:rPr>
          <w:rFonts w:ascii="宋体" w:hAnsi="宋体" w:eastAsia="宋体" w:cs="宋体"/>
        </w:rPr>
      </w:pPr>
      <w:r>
        <w:rPr>
          <w:rFonts w:hint="eastAsia" w:ascii="宋体" w:hAnsi="宋体" w:eastAsia="宋体" w:cs="宋体"/>
        </w:rPr>
        <w:t xml:space="preserve">    根据《中华人民共和国建筑法》、《建设工程质量管理条例》、《房屋建筑工程质量保修办法》和 《新华国际中心A302+A303+C218+C220+C209+C431+C432+C433+C417暖通改造工程</w:t>
      </w:r>
      <w:r>
        <w:rPr>
          <w:rFonts w:hint="eastAsia" w:ascii="宋体" w:hAnsi="宋体" w:eastAsia="宋体" w:cs="宋体"/>
          <w:u w:val="single"/>
        </w:rPr>
        <w:t xml:space="preserve"> </w:t>
      </w:r>
      <w:r>
        <w:rPr>
          <w:rFonts w:hint="eastAsia" w:ascii="宋体" w:hAnsi="宋体" w:eastAsia="宋体" w:cs="宋体"/>
        </w:rPr>
        <w:t>》的有关规定，甲、乙双方就相关工程保修事宜，达成如下协议，以资共同遵守执行。</w:t>
      </w:r>
    </w:p>
    <w:p>
      <w:pPr>
        <w:numPr>
          <w:ilvl w:val="0"/>
          <w:numId w:val="20"/>
        </w:numPr>
        <w:spacing w:line="360" w:lineRule="auto"/>
        <w:rPr>
          <w:rFonts w:ascii="宋体" w:hAnsi="宋体" w:eastAsia="宋体" w:cs="宋体"/>
          <w:b/>
        </w:rPr>
      </w:pPr>
      <w:r>
        <w:rPr>
          <w:rFonts w:hint="eastAsia" w:ascii="宋体" w:hAnsi="宋体" w:eastAsia="宋体" w:cs="宋体"/>
          <w:b/>
        </w:rPr>
        <w:t>保修范围及期限</w:t>
      </w:r>
    </w:p>
    <w:p>
      <w:pPr>
        <w:numPr>
          <w:ilvl w:val="0"/>
          <w:numId w:val="21"/>
        </w:numPr>
        <w:spacing w:line="360" w:lineRule="auto"/>
        <w:rPr>
          <w:rFonts w:ascii="宋体" w:hAnsi="宋体" w:eastAsia="宋体" w:cs="宋体"/>
          <w:b/>
        </w:rPr>
      </w:pPr>
      <w:r>
        <w:rPr>
          <w:rFonts w:hint="eastAsia" w:ascii="宋体" w:hAnsi="宋体" w:eastAsia="宋体" w:cs="宋体"/>
          <w:b/>
        </w:rPr>
        <w:t>保修范围：</w:t>
      </w:r>
    </w:p>
    <w:p>
      <w:pPr>
        <w:numPr>
          <w:ilvl w:val="0"/>
          <w:numId w:val="22"/>
        </w:numPr>
        <w:spacing w:line="360" w:lineRule="auto"/>
        <w:rPr>
          <w:rFonts w:ascii="宋体" w:hAnsi="宋体" w:eastAsia="宋体" w:cs="宋体"/>
          <w:bCs/>
        </w:rPr>
      </w:pPr>
      <w:r>
        <w:rPr>
          <w:rFonts w:hint="eastAsia" w:ascii="宋体" w:hAnsi="宋体" w:eastAsia="宋体" w:cs="宋体"/>
          <w:bCs/>
        </w:rPr>
        <w:t>乙方在质量保修期内，按照有关/法律、法规、规章的管理规定和双方约定，承担本工程质量保修责任。</w:t>
      </w:r>
    </w:p>
    <w:p>
      <w:pPr>
        <w:numPr>
          <w:ilvl w:val="0"/>
          <w:numId w:val="22"/>
        </w:numPr>
        <w:spacing w:line="360" w:lineRule="auto"/>
        <w:rPr>
          <w:rFonts w:ascii="宋体" w:hAnsi="宋体" w:eastAsia="宋体" w:cs="宋体"/>
          <w:bCs/>
        </w:rPr>
      </w:pPr>
      <w:r>
        <w:rPr>
          <w:rFonts w:hint="eastAsia" w:ascii="宋体" w:hAnsi="宋体" w:eastAsia="宋体" w:cs="宋体"/>
        </w:rPr>
        <w:t>质量保修范围</w:t>
      </w:r>
    </w:p>
    <w:p>
      <w:pPr>
        <w:numPr>
          <w:ilvl w:val="0"/>
          <w:numId w:val="23"/>
        </w:numPr>
        <w:spacing w:line="360" w:lineRule="auto"/>
        <w:rPr>
          <w:rFonts w:ascii="宋体" w:hAnsi="宋体" w:eastAsia="宋体" w:cs="宋体"/>
        </w:rPr>
      </w:pPr>
      <w:r>
        <w:rPr>
          <w:rFonts w:hint="eastAsia" w:ascii="宋体" w:hAnsi="宋体" w:eastAsia="宋体" w:cs="宋体"/>
        </w:rPr>
        <w:t>质量保修范围包括：</w:t>
      </w:r>
      <w:r>
        <w:rPr>
          <w:rFonts w:hint="eastAsia" w:ascii="宋体" w:hAnsi="宋体" w:eastAsia="宋体" w:cs="宋体"/>
          <w:u w:val="single"/>
        </w:rPr>
        <w:t>详见合同协议书承包范围。</w:t>
      </w:r>
    </w:p>
    <w:p>
      <w:pPr>
        <w:numPr>
          <w:ilvl w:val="0"/>
          <w:numId w:val="23"/>
        </w:numPr>
        <w:spacing w:line="360" w:lineRule="auto"/>
        <w:rPr>
          <w:rFonts w:ascii="宋体" w:hAnsi="宋体" w:eastAsia="宋体" w:cs="宋体"/>
        </w:rPr>
      </w:pPr>
      <w:r>
        <w:rPr>
          <w:rFonts w:hint="eastAsia" w:ascii="宋体" w:hAnsi="宋体" w:eastAsia="宋体" w:cs="宋体"/>
        </w:rPr>
        <w:t>下列情况不属于乙方保修范围：</w:t>
      </w:r>
    </w:p>
    <w:p>
      <w:pPr>
        <w:numPr>
          <w:ilvl w:val="0"/>
          <w:numId w:val="24"/>
        </w:numPr>
        <w:spacing w:line="360" w:lineRule="auto"/>
        <w:rPr>
          <w:rFonts w:ascii="宋体" w:hAnsi="宋体" w:eastAsia="宋体" w:cs="宋体"/>
        </w:rPr>
      </w:pPr>
      <w:r>
        <w:rPr>
          <w:rFonts w:hint="eastAsia" w:ascii="宋体" w:hAnsi="宋体" w:eastAsia="宋体" w:cs="宋体"/>
        </w:rPr>
        <w:t>因使用不当或第三方原因造成；</w:t>
      </w:r>
    </w:p>
    <w:p>
      <w:pPr>
        <w:numPr>
          <w:ilvl w:val="0"/>
          <w:numId w:val="24"/>
        </w:numPr>
        <w:spacing w:line="360" w:lineRule="auto"/>
        <w:rPr>
          <w:rFonts w:ascii="宋体" w:hAnsi="宋体" w:eastAsia="宋体" w:cs="宋体"/>
        </w:rPr>
      </w:pPr>
      <w:r>
        <w:rPr>
          <w:rFonts w:hint="eastAsia" w:ascii="宋体" w:hAnsi="宋体" w:eastAsia="宋体" w:cs="宋体"/>
        </w:rPr>
        <w:t>不可抗力造成。</w:t>
      </w:r>
    </w:p>
    <w:p>
      <w:pPr>
        <w:numPr>
          <w:ilvl w:val="0"/>
          <w:numId w:val="21"/>
        </w:numPr>
        <w:spacing w:line="360" w:lineRule="auto"/>
        <w:rPr>
          <w:rFonts w:ascii="宋体" w:hAnsi="宋体" w:eastAsia="宋体" w:cs="宋体"/>
          <w:b/>
        </w:rPr>
      </w:pPr>
      <w:r>
        <w:rPr>
          <w:rFonts w:hint="eastAsia" w:ascii="宋体" w:hAnsi="宋体" w:eastAsia="宋体" w:cs="宋体"/>
          <w:b/>
        </w:rPr>
        <w:t>保修期限：</w:t>
      </w:r>
    </w:p>
    <w:p>
      <w:pPr>
        <w:numPr>
          <w:ilvl w:val="0"/>
          <w:numId w:val="25"/>
        </w:numPr>
        <w:spacing w:line="360" w:lineRule="auto"/>
        <w:rPr>
          <w:rFonts w:ascii="宋体" w:hAnsi="宋体" w:eastAsia="宋体" w:cs="宋体"/>
        </w:rPr>
      </w:pPr>
      <w:r>
        <w:rPr>
          <w:rFonts w:hint="eastAsia" w:ascii="宋体" w:hAnsi="宋体" w:eastAsia="宋体" w:cs="宋体"/>
          <w:u w:val="single"/>
        </w:rPr>
        <w:t>有防水要求的卫生间、房间、阳台、露台和外墙面（包含窗框与外墙交界处防渗漏）的防渗漏为5年；</w:t>
      </w:r>
    </w:p>
    <w:p>
      <w:pPr>
        <w:numPr>
          <w:ilvl w:val="0"/>
          <w:numId w:val="25"/>
        </w:numPr>
        <w:spacing w:line="360" w:lineRule="auto"/>
        <w:rPr>
          <w:rFonts w:ascii="宋体" w:hAnsi="宋体" w:eastAsia="宋体" w:cs="宋体"/>
        </w:rPr>
      </w:pPr>
      <w:r>
        <w:rPr>
          <w:rFonts w:hint="eastAsia" w:ascii="宋体" w:hAnsi="宋体" w:eastAsia="宋体" w:cs="宋体"/>
          <w:u w:val="single"/>
        </w:rPr>
        <w:t>保温工程为5年；</w:t>
      </w:r>
    </w:p>
    <w:p>
      <w:pPr>
        <w:numPr>
          <w:ilvl w:val="0"/>
          <w:numId w:val="25"/>
        </w:numPr>
        <w:spacing w:line="360" w:lineRule="auto"/>
        <w:rPr>
          <w:rFonts w:ascii="宋体" w:hAnsi="宋体" w:eastAsia="宋体" w:cs="宋体"/>
        </w:rPr>
      </w:pPr>
      <w:r>
        <w:rPr>
          <w:rFonts w:hint="eastAsia" w:ascii="宋体" w:hAnsi="宋体" w:eastAsia="宋体" w:cs="宋体"/>
          <w:u w:val="single"/>
        </w:rPr>
        <w:t>幕墙结构龙骨部分为结构设计合理使用年限；</w:t>
      </w:r>
    </w:p>
    <w:p>
      <w:pPr>
        <w:numPr>
          <w:ilvl w:val="0"/>
          <w:numId w:val="25"/>
        </w:numPr>
        <w:spacing w:line="360" w:lineRule="auto"/>
        <w:rPr>
          <w:rFonts w:ascii="宋体" w:hAnsi="宋体" w:eastAsia="宋体" w:cs="宋体"/>
        </w:rPr>
      </w:pPr>
      <w:r>
        <w:rPr>
          <w:rFonts w:hint="eastAsia" w:ascii="宋体" w:hAnsi="宋体" w:eastAsia="宋体" w:cs="宋体"/>
          <w:u w:val="single"/>
        </w:rPr>
        <w:t>装修工程为2年；</w:t>
      </w:r>
    </w:p>
    <w:p>
      <w:pPr>
        <w:numPr>
          <w:ilvl w:val="0"/>
          <w:numId w:val="25"/>
        </w:numPr>
        <w:spacing w:line="360" w:lineRule="auto"/>
        <w:rPr>
          <w:rFonts w:ascii="宋体" w:hAnsi="宋体" w:eastAsia="宋体" w:cs="宋体"/>
        </w:rPr>
      </w:pPr>
      <w:r>
        <w:rPr>
          <w:rFonts w:hint="eastAsia" w:ascii="宋体" w:hAnsi="宋体" w:eastAsia="宋体" w:cs="宋体"/>
          <w:u w:val="single"/>
        </w:rPr>
        <w:t>电气管线，给排水管道，设备安装工程为2年；</w:t>
      </w:r>
    </w:p>
    <w:p>
      <w:pPr>
        <w:numPr>
          <w:ilvl w:val="0"/>
          <w:numId w:val="25"/>
        </w:numPr>
        <w:spacing w:line="360" w:lineRule="auto"/>
        <w:rPr>
          <w:rFonts w:ascii="宋体" w:hAnsi="宋体" w:eastAsia="宋体" w:cs="宋体"/>
        </w:rPr>
      </w:pPr>
      <w:r>
        <w:rPr>
          <w:rFonts w:hint="eastAsia" w:ascii="宋体" w:hAnsi="宋体" w:eastAsia="宋体" w:cs="宋体"/>
          <w:u w:val="single"/>
        </w:rPr>
        <w:t>供热与供冷系统为2个采暖期、供冷期；</w:t>
      </w:r>
    </w:p>
    <w:p>
      <w:pPr>
        <w:numPr>
          <w:ilvl w:val="0"/>
          <w:numId w:val="25"/>
        </w:numPr>
        <w:spacing w:line="360" w:lineRule="auto"/>
        <w:rPr>
          <w:rFonts w:ascii="宋体" w:hAnsi="宋体" w:eastAsia="宋体" w:cs="宋体"/>
        </w:rPr>
      </w:pPr>
      <w:r>
        <w:rPr>
          <w:rFonts w:hint="eastAsia" w:ascii="宋体" w:hAnsi="宋体" w:eastAsia="宋体" w:cs="宋体"/>
          <w:u w:val="single"/>
        </w:rPr>
        <w:t>室外给排水设施、道路等配套工程为2年；</w:t>
      </w:r>
    </w:p>
    <w:p>
      <w:pPr>
        <w:numPr>
          <w:ilvl w:val="0"/>
          <w:numId w:val="25"/>
        </w:numPr>
        <w:spacing w:line="360" w:lineRule="auto"/>
        <w:rPr>
          <w:rFonts w:ascii="宋体" w:hAnsi="宋体" w:eastAsia="宋体" w:cs="宋体"/>
        </w:rPr>
      </w:pPr>
      <w:r>
        <w:rPr>
          <w:rFonts w:hint="eastAsia" w:ascii="宋体" w:hAnsi="宋体" w:eastAsia="宋体" w:cs="宋体"/>
        </w:rPr>
        <w:t>其他项目保修期如下：</w:t>
      </w:r>
      <w:r>
        <w:rPr>
          <w:rFonts w:hint="eastAsia" w:ascii="宋体" w:hAnsi="宋体" w:eastAsia="宋体" w:cs="宋体"/>
          <w:u w:val="single"/>
        </w:rPr>
        <w:t xml:space="preserve">         /        </w:t>
      </w:r>
    </w:p>
    <w:p>
      <w:pPr>
        <w:numPr>
          <w:ilvl w:val="0"/>
          <w:numId w:val="25"/>
        </w:numPr>
        <w:spacing w:line="360" w:lineRule="auto"/>
        <w:rPr>
          <w:rFonts w:ascii="宋体" w:hAnsi="宋体" w:eastAsia="宋体" w:cs="宋体"/>
          <w:kern w:val="0"/>
        </w:rPr>
      </w:pPr>
      <w:r>
        <w:rPr>
          <w:rFonts w:hint="eastAsia" w:ascii="宋体" w:hAnsi="宋体" w:eastAsia="宋体" w:cs="宋体"/>
          <w:kern w:val="0"/>
          <w:u w:val="single"/>
        </w:rPr>
        <w:t>除1.2.1至1.2.7所列工程外</w:t>
      </w:r>
      <w:r>
        <w:rPr>
          <w:rFonts w:hint="eastAsia" w:ascii="宋体" w:hAnsi="宋体" w:eastAsia="宋体" w:cs="宋体"/>
          <w:kern w:val="0"/>
        </w:rPr>
        <w:t>，质量保修范围内的其他工程的保修期均为2年。</w:t>
      </w:r>
    </w:p>
    <w:p>
      <w:pPr>
        <w:numPr>
          <w:ilvl w:val="0"/>
          <w:numId w:val="25"/>
        </w:numPr>
        <w:spacing w:line="360" w:lineRule="auto"/>
        <w:rPr>
          <w:rFonts w:ascii="宋体" w:hAnsi="宋体" w:eastAsia="宋体" w:cs="宋体"/>
          <w:kern w:val="0"/>
        </w:rPr>
      </w:pPr>
      <w:r>
        <w:rPr>
          <w:rFonts w:hint="eastAsia" w:ascii="宋体" w:hAnsi="宋体" w:eastAsia="宋体" w:cs="宋体"/>
          <w:kern w:val="0"/>
        </w:rPr>
        <w:t>以上保修期限，</w:t>
      </w:r>
      <w:r>
        <w:rPr>
          <w:rFonts w:hint="eastAsia" w:ascii="宋体" w:hAnsi="宋体" w:eastAsia="宋体" w:cs="宋体"/>
        </w:rPr>
        <w:t>根据工程竣工验收合格之日起算</w:t>
      </w:r>
      <w:r>
        <w:rPr>
          <w:rFonts w:hint="eastAsia" w:ascii="宋体" w:hAnsi="宋体" w:eastAsia="宋体" w:cs="宋体"/>
          <w:kern w:val="0"/>
        </w:rPr>
        <w:t>。在保修期限起算日之前，乙方对上述全部工程仍承担保修责任。</w:t>
      </w:r>
    </w:p>
    <w:p>
      <w:pPr>
        <w:numPr>
          <w:ilvl w:val="0"/>
          <w:numId w:val="25"/>
        </w:numPr>
        <w:spacing w:line="360" w:lineRule="auto"/>
        <w:rPr>
          <w:rFonts w:ascii="宋体" w:hAnsi="宋体" w:eastAsia="宋体" w:cs="宋体"/>
        </w:rPr>
      </w:pPr>
      <w:r>
        <w:rPr>
          <w:rFonts w:hint="eastAsia" w:ascii="宋体" w:hAnsi="宋体" w:eastAsia="宋体" w:cs="宋体"/>
          <w:kern w:val="0"/>
        </w:rPr>
        <w:t>保修期内发生质量问题，维修后的时间点距离保修期满小于1年时，维修处的保修期调整为从修复之日起1年。</w:t>
      </w:r>
    </w:p>
    <w:p>
      <w:pPr>
        <w:numPr>
          <w:ilvl w:val="0"/>
          <w:numId w:val="20"/>
        </w:numPr>
        <w:spacing w:line="360" w:lineRule="auto"/>
        <w:rPr>
          <w:rFonts w:ascii="宋体" w:hAnsi="宋体" w:eastAsia="宋体" w:cs="宋体"/>
          <w:b/>
        </w:rPr>
      </w:pPr>
      <w:r>
        <w:rPr>
          <w:rFonts w:hint="eastAsia" w:ascii="宋体" w:hAnsi="宋体" w:eastAsia="宋体" w:cs="宋体"/>
          <w:b/>
        </w:rPr>
        <w:t>质量保修责任</w:t>
      </w:r>
    </w:p>
    <w:p>
      <w:pPr>
        <w:spacing w:line="360" w:lineRule="auto"/>
        <w:ind w:left="420"/>
        <w:rPr>
          <w:rFonts w:ascii="宋体" w:hAnsi="宋体" w:eastAsia="宋体" w:cs="宋体"/>
        </w:rPr>
      </w:pPr>
      <w:r>
        <w:rPr>
          <w:rFonts w:hint="eastAsia" w:ascii="宋体" w:hAnsi="宋体" w:eastAsia="宋体" w:cs="宋体"/>
        </w:rPr>
        <w:t>2.1属于保修范围、内容的项目，承包人应当在接到保修通知之日起3天内派人保修。承包人不在约定期限内派人保修的，发包人可以委托他人修理。</w:t>
      </w:r>
      <w:r>
        <w:rPr>
          <w:rFonts w:hint="eastAsia" w:ascii="宋体" w:hAnsi="宋体" w:eastAsia="宋体" w:cs="宋体"/>
        </w:rPr>
        <w:br w:type="textWrapping"/>
      </w:r>
      <w:r>
        <w:rPr>
          <w:rFonts w:hint="eastAsia" w:ascii="宋体" w:hAnsi="宋体" w:eastAsia="宋体" w:cs="宋体"/>
        </w:rPr>
        <w:t>2.2发生紧急抢修事故的，承包人在接到事故通知后，应当立即到达事故现场抢修。</w:t>
      </w:r>
      <w:r>
        <w:rPr>
          <w:rFonts w:hint="eastAsia" w:ascii="宋体" w:hAnsi="宋体" w:eastAsia="宋体" w:cs="宋体"/>
        </w:rPr>
        <w:br w:type="textWrapping"/>
      </w:r>
      <w:r>
        <w:rPr>
          <w:rFonts w:hint="eastAsia" w:ascii="宋体" w:hAnsi="宋体" w:eastAsia="宋体" w:cs="宋体"/>
        </w:rPr>
        <w:t>2.3对于涉及结构安全的质量问题，应当按照《房屋建筑工程质量保修办法》的规定，立即向当地建设行政主管部门报告，采取安全防范措施；由原设计单位或者具有相应资质等级的设计单位提出保修方案，承包人实施保修。</w:t>
      </w:r>
      <w:r>
        <w:rPr>
          <w:rFonts w:hint="eastAsia" w:ascii="宋体" w:hAnsi="宋体" w:eastAsia="宋体" w:cs="宋体"/>
        </w:rPr>
        <w:br w:type="textWrapping"/>
      </w:r>
      <w:r>
        <w:rPr>
          <w:rFonts w:hint="eastAsia" w:ascii="宋体" w:hAnsi="宋体" w:eastAsia="宋体" w:cs="宋体"/>
        </w:rPr>
        <w:t>2.4质量保修完成后，由发包人组织验收。</w:t>
      </w:r>
    </w:p>
    <w:p>
      <w:pPr>
        <w:numPr>
          <w:ilvl w:val="0"/>
          <w:numId w:val="20"/>
        </w:numPr>
        <w:spacing w:line="360" w:lineRule="auto"/>
        <w:rPr>
          <w:rFonts w:ascii="宋体" w:hAnsi="宋体" w:eastAsia="宋体" w:cs="宋体"/>
          <w:b/>
        </w:rPr>
      </w:pPr>
      <w:r>
        <w:rPr>
          <w:rFonts w:hint="eastAsia" w:ascii="宋体" w:hAnsi="宋体" w:eastAsia="宋体" w:cs="宋体"/>
          <w:b/>
        </w:rPr>
        <w:t xml:space="preserve">  保修处理约定条款</w:t>
      </w:r>
    </w:p>
    <w:p>
      <w:pPr>
        <w:numPr>
          <w:ilvl w:val="0"/>
          <w:numId w:val="26"/>
        </w:numPr>
        <w:spacing w:line="360" w:lineRule="auto"/>
        <w:rPr>
          <w:rFonts w:ascii="宋体" w:hAnsi="宋体" w:eastAsia="宋体" w:cs="宋体"/>
          <w:bCs/>
        </w:rPr>
      </w:pPr>
      <w:r>
        <w:rPr>
          <w:rFonts w:hint="eastAsia" w:ascii="宋体" w:hAnsi="宋体" w:eastAsia="宋体" w:cs="宋体"/>
          <w:bCs/>
        </w:rPr>
        <w:t>一旦维修条件具备且责任确属乙方的，乙方应立即维修。如果乙方拒绝维修或维修不当，甲方（</w:t>
      </w:r>
      <w:r>
        <w:rPr>
          <w:rFonts w:hint="eastAsia" w:ascii="宋体" w:hAnsi="宋体" w:eastAsia="宋体" w:cs="宋体"/>
        </w:rPr>
        <w:t>或丙方</w:t>
      </w:r>
      <w:r>
        <w:rPr>
          <w:rFonts w:hint="eastAsia" w:ascii="宋体" w:hAnsi="宋体" w:eastAsia="宋体" w:cs="宋体"/>
          <w:bCs/>
        </w:rPr>
        <w:t>）有权直接</w:t>
      </w:r>
      <w:r>
        <w:rPr>
          <w:rFonts w:hint="eastAsia" w:ascii="宋体" w:hAnsi="宋体" w:eastAsia="宋体" w:cs="宋体"/>
          <w:bCs/>
          <w:spacing w:val="-2"/>
        </w:rPr>
        <w:t>聘</w:t>
      </w:r>
      <w:r>
        <w:rPr>
          <w:rFonts w:hint="eastAsia" w:ascii="宋体" w:hAnsi="宋体" w:eastAsia="宋体" w:cs="宋体"/>
          <w:bCs/>
        </w:rPr>
        <w:t>请第三方专业单位进行维修，</w:t>
      </w:r>
      <w:r>
        <w:rPr>
          <w:rFonts w:hint="eastAsia" w:ascii="宋体" w:hAnsi="宋体" w:eastAsia="宋体" w:cs="宋体"/>
        </w:rPr>
        <w:t>由此引起的一切费用和责任由乙方无条件认可并承担，且乙方</w:t>
      </w:r>
      <w:r>
        <w:rPr>
          <w:rFonts w:hint="eastAsia" w:ascii="宋体" w:hAnsi="宋体" w:eastAsia="宋体" w:cs="宋体"/>
          <w:bCs/>
        </w:rPr>
        <w:t>需向甲方支付维修费用的15%作为违约金，</w:t>
      </w:r>
      <w:r>
        <w:rPr>
          <w:rFonts w:hint="eastAsia" w:ascii="宋体" w:hAnsi="宋体" w:eastAsia="宋体" w:cs="宋体"/>
          <w:bCs/>
          <w:spacing w:val="-2"/>
        </w:rPr>
        <w:t>从保修金中扣除</w:t>
      </w:r>
      <w:r>
        <w:rPr>
          <w:rFonts w:hint="eastAsia" w:ascii="宋体" w:hAnsi="宋体" w:eastAsia="宋体" w:cs="宋体"/>
          <w:bCs/>
        </w:rPr>
        <w:t>。</w:t>
      </w:r>
    </w:p>
    <w:p>
      <w:pPr>
        <w:numPr>
          <w:ilvl w:val="0"/>
          <w:numId w:val="26"/>
        </w:numPr>
        <w:spacing w:line="360" w:lineRule="auto"/>
        <w:rPr>
          <w:rFonts w:ascii="宋体" w:hAnsi="宋体" w:eastAsia="宋体" w:cs="宋体"/>
          <w:bCs/>
        </w:rPr>
      </w:pPr>
      <w:r>
        <w:rPr>
          <w:rFonts w:hint="eastAsia" w:ascii="宋体" w:hAnsi="宋体" w:eastAsia="宋体" w:cs="宋体"/>
          <w:bCs/>
          <w:spacing w:val="-2"/>
        </w:rPr>
        <w:t>如乙方维修后的项目在保修期内发生返修，由乙方承担责任；乙方拒绝维修后1年保修期和保修内容的，甲方有权另行聘请第三方专业施工单位进行维修，由此引起的一切费用和责任由乙方无条件认可并承担，从保修金中扣除。</w:t>
      </w:r>
    </w:p>
    <w:p>
      <w:pPr>
        <w:numPr>
          <w:ilvl w:val="0"/>
          <w:numId w:val="26"/>
        </w:numPr>
        <w:spacing w:line="360" w:lineRule="auto"/>
        <w:rPr>
          <w:rFonts w:ascii="宋体" w:hAnsi="宋体" w:eastAsia="宋体" w:cs="宋体"/>
          <w:bCs/>
        </w:rPr>
      </w:pPr>
      <w:r>
        <w:rPr>
          <w:rFonts w:hint="eastAsia" w:ascii="宋体" w:hAnsi="宋体" w:eastAsia="宋体" w:cs="宋体"/>
          <w:bCs/>
          <w:spacing w:val="-2"/>
        </w:rPr>
        <w:t>因乙方质量问题乙方维修一次后，同一部位再次出现类似问题，乙方除按协议约定再次进行维修外，乙方还需按每次每项维修费用的25%向甲方支付违约金。</w:t>
      </w:r>
    </w:p>
    <w:p>
      <w:pPr>
        <w:numPr>
          <w:ilvl w:val="0"/>
          <w:numId w:val="26"/>
        </w:numPr>
        <w:spacing w:line="360" w:lineRule="auto"/>
        <w:rPr>
          <w:rFonts w:ascii="宋体" w:hAnsi="宋体" w:eastAsia="宋体" w:cs="宋体"/>
          <w:bCs/>
        </w:rPr>
      </w:pPr>
      <w:r>
        <w:rPr>
          <w:rFonts w:hint="eastAsia" w:ascii="宋体" w:hAnsi="宋体" w:eastAsia="宋体" w:cs="宋体"/>
          <w:bCs/>
          <w:spacing w:val="-2"/>
        </w:rPr>
        <w:t>一个月度内发生4次以上（含第4次）维修不及时的现象时，每次乙方需向甲方支付2000元违约金。</w:t>
      </w:r>
    </w:p>
    <w:p>
      <w:pPr>
        <w:numPr>
          <w:ilvl w:val="0"/>
          <w:numId w:val="26"/>
        </w:numPr>
        <w:spacing w:line="360" w:lineRule="auto"/>
        <w:rPr>
          <w:rFonts w:ascii="宋体" w:hAnsi="宋体" w:eastAsia="宋体" w:cs="宋体"/>
          <w:bCs/>
        </w:rPr>
      </w:pPr>
      <w:r>
        <w:rPr>
          <w:rFonts w:hint="eastAsia" w:ascii="宋体" w:hAnsi="宋体" w:eastAsia="宋体" w:cs="宋体"/>
        </w:rPr>
        <w:t>维修项目的质量验收，以国家相关的《规范》、《规程》、《标准》和原设计要求为准。维修项目完成后，必须经甲方签字确认。</w:t>
      </w:r>
    </w:p>
    <w:p>
      <w:pPr>
        <w:numPr>
          <w:ilvl w:val="0"/>
          <w:numId w:val="26"/>
        </w:numPr>
        <w:spacing w:line="360" w:lineRule="auto"/>
        <w:rPr>
          <w:rFonts w:ascii="宋体" w:hAnsi="宋体" w:eastAsia="宋体" w:cs="宋体"/>
          <w:bCs/>
        </w:rPr>
      </w:pPr>
      <w:r>
        <w:rPr>
          <w:rFonts w:hint="eastAsia" w:ascii="宋体" w:hAnsi="宋体" w:eastAsia="宋体" w:cs="宋体"/>
        </w:rPr>
        <w:t>对保修责任归属有争议的，以甲方认定为准。若乙方对此有疑义，则乙方可自行委托双方认可的权威机构鉴定，鉴定费用最终由责任方承担。</w:t>
      </w:r>
    </w:p>
    <w:p>
      <w:pPr>
        <w:numPr>
          <w:ilvl w:val="0"/>
          <w:numId w:val="26"/>
        </w:numPr>
        <w:spacing w:line="360" w:lineRule="auto"/>
        <w:rPr>
          <w:rFonts w:ascii="宋体" w:hAnsi="宋体" w:eastAsia="宋体" w:cs="宋体"/>
          <w:bCs/>
        </w:rPr>
      </w:pPr>
      <w:r>
        <w:rPr>
          <w:rFonts w:hint="eastAsia" w:ascii="宋体" w:hAnsi="宋体" w:eastAsia="宋体" w:cs="宋体"/>
        </w:rPr>
        <w:t>当发生下列情况时，甲方有权取消乙方的保修资格，强制乙方退场，质保期内所发生的问题将全权委托第三方进行维修，所产生的维修费用由乙方无条件认可并承担，并从保修金中扣除。</w:t>
      </w:r>
    </w:p>
    <w:p>
      <w:pPr>
        <w:numPr>
          <w:ilvl w:val="0"/>
          <w:numId w:val="27"/>
        </w:numPr>
        <w:spacing w:line="360" w:lineRule="auto"/>
        <w:rPr>
          <w:rFonts w:ascii="宋体" w:hAnsi="宋体" w:eastAsia="宋体" w:cs="宋体"/>
          <w:kern w:val="0"/>
        </w:rPr>
      </w:pPr>
      <w:r>
        <w:rPr>
          <w:rFonts w:hint="eastAsia" w:ascii="宋体" w:hAnsi="宋体" w:eastAsia="宋体" w:cs="宋体"/>
          <w:kern w:val="0"/>
        </w:rPr>
        <w:t>连续两个月维修及时完结率低于90%；</w:t>
      </w:r>
    </w:p>
    <w:p>
      <w:pPr>
        <w:numPr>
          <w:ilvl w:val="0"/>
          <w:numId w:val="27"/>
        </w:numPr>
        <w:spacing w:line="360" w:lineRule="auto"/>
        <w:rPr>
          <w:rFonts w:ascii="宋体" w:hAnsi="宋体" w:eastAsia="宋体" w:cs="宋体"/>
          <w:kern w:val="0"/>
        </w:rPr>
      </w:pPr>
      <w:r>
        <w:rPr>
          <w:rFonts w:hint="eastAsia" w:ascii="宋体" w:hAnsi="宋体" w:eastAsia="宋体" w:cs="宋体"/>
          <w:kern w:val="0"/>
        </w:rPr>
        <w:t>连续两个月维修投诉率高于10%；</w:t>
      </w:r>
    </w:p>
    <w:p>
      <w:pPr>
        <w:numPr>
          <w:ilvl w:val="0"/>
          <w:numId w:val="27"/>
        </w:numPr>
        <w:spacing w:line="360" w:lineRule="auto"/>
        <w:rPr>
          <w:rFonts w:ascii="宋体" w:hAnsi="宋体" w:eastAsia="宋体" w:cs="宋体"/>
          <w:kern w:val="0"/>
        </w:rPr>
      </w:pPr>
      <w:r>
        <w:rPr>
          <w:rFonts w:hint="eastAsia" w:ascii="宋体" w:hAnsi="宋体" w:eastAsia="宋体" w:cs="宋体"/>
          <w:kern w:val="0"/>
        </w:rPr>
        <w:t>重复维修率高于5%。</w:t>
      </w:r>
    </w:p>
    <w:p>
      <w:pPr>
        <w:numPr>
          <w:ilvl w:val="0"/>
          <w:numId w:val="26"/>
        </w:numPr>
        <w:spacing w:line="360" w:lineRule="auto"/>
        <w:rPr>
          <w:rFonts w:ascii="宋体" w:hAnsi="宋体" w:eastAsia="宋体" w:cs="宋体"/>
          <w:bCs/>
        </w:rPr>
      </w:pPr>
      <w:r>
        <w:rPr>
          <w:rFonts w:hint="eastAsia" w:ascii="宋体" w:hAnsi="宋体" w:eastAsia="宋体" w:cs="宋体"/>
        </w:rPr>
        <w:t>甲方根据本协议书约定委托第三方专业施工单位维修的费用，乙方同意按照甲方与第三方签订的合同执行，由甲方直接从保修金中扣除（包括违约金、赔偿款等），不足部分由乙方支付。</w:t>
      </w:r>
    </w:p>
    <w:p>
      <w:pPr>
        <w:numPr>
          <w:ilvl w:val="0"/>
          <w:numId w:val="26"/>
        </w:numPr>
        <w:spacing w:line="360" w:lineRule="auto"/>
        <w:rPr>
          <w:rFonts w:ascii="宋体" w:hAnsi="宋体" w:eastAsia="宋体" w:cs="宋体"/>
          <w:bCs/>
        </w:rPr>
      </w:pPr>
      <w:r>
        <w:rPr>
          <w:rFonts w:hint="eastAsia" w:ascii="宋体" w:hAnsi="宋体" w:eastAsia="宋体" w:cs="宋体"/>
        </w:rPr>
        <w:t>乙方同意因乙方责任导致的一切费用(包括维修费用、违约金、赔偿款等)由甲方直接从保修金扣除，当保修金不足以支付时，甲方有权向乙方进行追偿。</w:t>
      </w:r>
    </w:p>
    <w:p>
      <w:pPr>
        <w:numPr>
          <w:ilvl w:val="0"/>
          <w:numId w:val="20"/>
        </w:numPr>
        <w:spacing w:line="360" w:lineRule="auto"/>
        <w:rPr>
          <w:rFonts w:ascii="宋体" w:hAnsi="宋体" w:eastAsia="宋体" w:cs="宋体"/>
          <w:b/>
        </w:rPr>
      </w:pPr>
      <w:r>
        <w:rPr>
          <w:rFonts w:hint="eastAsia" w:ascii="宋体" w:hAnsi="宋体" w:eastAsia="宋体" w:cs="宋体"/>
          <w:b/>
        </w:rPr>
        <w:t>安全文明管理</w:t>
      </w:r>
    </w:p>
    <w:p>
      <w:pPr>
        <w:numPr>
          <w:ilvl w:val="0"/>
          <w:numId w:val="28"/>
        </w:numPr>
        <w:spacing w:line="288" w:lineRule="auto"/>
        <w:rPr>
          <w:rFonts w:ascii="宋体" w:hAnsi="宋体" w:eastAsia="宋体" w:cs="宋体"/>
        </w:rPr>
      </w:pPr>
      <w:r>
        <w:rPr>
          <w:rFonts w:hint="eastAsia" w:ascii="宋体" w:hAnsi="宋体" w:eastAsia="宋体" w:cs="宋体"/>
        </w:rPr>
        <w:t>乙方接到甲方维修通知后，确定维修方案的同时，乙方应向甲方提交《维修施工安全措施》，经甲方审核同意后方可实施维修。</w:t>
      </w:r>
    </w:p>
    <w:p>
      <w:pPr>
        <w:numPr>
          <w:ilvl w:val="0"/>
          <w:numId w:val="28"/>
        </w:numPr>
        <w:spacing w:line="288" w:lineRule="auto"/>
        <w:rPr>
          <w:rFonts w:ascii="宋体" w:hAnsi="宋体" w:eastAsia="宋体" w:cs="宋体"/>
        </w:rPr>
      </w:pPr>
      <w:r>
        <w:rPr>
          <w:rFonts w:hint="eastAsia" w:ascii="宋体" w:hAnsi="宋体" w:eastAsia="宋体" w:cs="宋体"/>
          <w:bCs/>
        </w:rPr>
        <w:t>施工过程中，一旦甲方发现乙方未按《维修施工安全措施》执行，存在重大安全隐患的情况，甲方有权责令停工整改，乙方必须无条件服从。</w:t>
      </w:r>
    </w:p>
    <w:p>
      <w:pPr>
        <w:numPr>
          <w:ilvl w:val="0"/>
          <w:numId w:val="28"/>
        </w:numPr>
        <w:spacing w:line="288" w:lineRule="auto"/>
        <w:rPr>
          <w:rFonts w:ascii="宋体" w:hAnsi="宋体" w:eastAsia="宋体" w:cs="宋体"/>
        </w:rPr>
      </w:pPr>
      <w:r>
        <w:rPr>
          <w:rFonts w:hint="eastAsia" w:ascii="宋体" w:hAnsi="宋体" w:eastAsia="宋体" w:cs="宋体"/>
          <w:bCs/>
        </w:rPr>
        <w:t>乙方接到安全整改通知后24小时内未采取整改措施，甲方有权对乙方罚款200--1000元/次。乙方必须无条件服从。否则，由此引起的一切费用和后果由乙方承担。</w:t>
      </w:r>
    </w:p>
    <w:p>
      <w:pPr>
        <w:numPr>
          <w:ilvl w:val="0"/>
          <w:numId w:val="28"/>
        </w:numPr>
        <w:spacing w:line="288" w:lineRule="auto"/>
        <w:rPr>
          <w:rFonts w:ascii="宋体" w:hAnsi="宋体" w:eastAsia="宋体" w:cs="宋体"/>
        </w:rPr>
      </w:pPr>
      <w:r>
        <w:rPr>
          <w:rFonts w:hint="eastAsia" w:ascii="宋体" w:hAnsi="宋体" w:eastAsia="宋体" w:cs="宋体"/>
          <w:bCs/>
        </w:rPr>
        <w:t>乙方必须做好维修施工人员安全教育，严格执行当地政府管理部门颁发的“劳动安全法规”，因乙方安全施工措施不力而导致乙方人员、甲方人员及第三方受到伤害，由乙方承担全部责任。</w:t>
      </w:r>
    </w:p>
    <w:p>
      <w:pPr>
        <w:numPr>
          <w:ilvl w:val="0"/>
          <w:numId w:val="28"/>
        </w:numPr>
        <w:spacing w:line="288" w:lineRule="auto"/>
        <w:rPr>
          <w:rFonts w:ascii="宋体" w:hAnsi="宋体" w:eastAsia="宋体" w:cs="宋体"/>
        </w:rPr>
      </w:pPr>
      <w:r>
        <w:rPr>
          <w:rFonts w:hint="eastAsia" w:ascii="宋体" w:hAnsi="宋体" w:eastAsia="宋体" w:cs="宋体"/>
          <w:bCs/>
        </w:rPr>
        <w:t>乙方在施工中应遵守政府部门、物业公司有关卫生、噪音、交通、绿化、安全、文明等规定，如有违反，由此引起的一切费用和后果由乙方承担。</w:t>
      </w:r>
    </w:p>
    <w:p>
      <w:pPr>
        <w:numPr>
          <w:ilvl w:val="0"/>
          <w:numId w:val="20"/>
        </w:numPr>
        <w:spacing w:line="288" w:lineRule="auto"/>
        <w:rPr>
          <w:rFonts w:ascii="宋体" w:hAnsi="宋体" w:eastAsia="宋体" w:cs="宋体"/>
          <w:b/>
        </w:rPr>
      </w:pPr>
      <w:r>
        <w:rPr>
          <w:rFonts w:hint="eastAsia" w:ascii="宋体" w:hAnsi="宋体" w:eastAsia="宋体" w:cs="宋体"/>
          <w:b/>
        </w:rPr>
        <w:t>保修金返还方式</w:t>
      </w:r>
    </w:p>
    <w:p>
      <w:pPr>
        <w:numPr>
          <w:ilvl w:val="0"/>
          <w:numId w:val="29"/>
        </w:numPr>
        <w:spacing w:line="288" w:lineRule="auto"/>
        <w:rPr>
          <w:rFonts w:ascii="宋体" w:hAnsi="宋体" w:eastAsia="宋体" w:cs="宋体"/>
          <w:bCs/>
        </w:rPr>
      </w:pPr>
      <w:r>
        <w:rPr>
          <w:rFonts w:hint="eastAsia" w:ascii="宋体" w:hAnsi="宋体" w:eastAsia="宋体" w:cs="宋体"/>
          <w:bCs/>
        </w:rPr>
        <w:t>由项目物业部负责工程保修金的支付工作。</w:t>
      </w:r>
    </w:p>
    <w:p>
      <w:pPr>
        <w:numPr>
          <w:ilvl w:val="0"/>
          <w:numId w:val="29"/>
        </w:numPr>
        <w:spacing w:line="288" w:lineRule="auto"/>
        <w:rPr>
          <w:rFonts w:ascii="宋体" w:hAnsi="宋体" w:eastAsia="宋体" w:cs="宋体"/>
          <w:bCs/>
        </w:rPr>
      </w:pPr>
      <w:r>
        <w:rPr>
          <w:rFonts w:hint="eastAsia" w:ascii="宋体" w:hAnsi="宋体" w:eastAsia="宋体" w:cs="宋体"/>
          <w:bCs/>
        </w:rPr>
        <w:t>保修金的返还时间和返还金额按</w:t>
      </w:r>
      <w:r>
        <w:rPr>
          <w:rFonts w:hint="eastAsia" w:ascii="宋体" w:hAnsi="宋体" w:eastAsia="宋体" w:cs="宋体"/>
        </w:rPr>
        <w:t>乙方与甲方签订的合同约定执行</w:t>
      </w:r>
      <w:r>
        <w:rPr>
          <w:rFonts w:hint="eastAsia" w:ascii="宋体" w:hAnsi="宋体" w:eastAsia="宋体" w:cs="宋体"/>
          <w:bCs/>
        </w:rPr>
        <w:t xml:space="preserve">。 </w:t>
      </w:r>
    </w:p>
    <w:p>
      <w:pPr>
        <w:numPr>
          <w:ilvl w:val="0"/>
          <w:numId w:val="29"/>
        </w:numPr>
        <w:spacing w:line="288" w:lineRule="auto"/>
        <w:rPr>
          <w:rFonts w:ascii="宋体" w:hAnsi="宋体" w:eastAsia="宋体" w:cs="宋体"/>
          <w:bCs/>
        </w:rPr>
      </w:pPr>
      <w:r>
        <w:rPr>
          <w:rFonts w:hint="eastAsia" w:ascii="宋体" w:hAnsi="宋体" w:eastAsia="宋体" w:cs="宋体"/>
          <w:bCs/>
        </w:rPr>
        <w:t>保修期内报修的质量问题整改率达到100%，乙方方可申请返还保修金。</w:t>
      </w:r>
    </w:p>
    <w:p>
      <w:pPr>
        <w:numPr>
          <w:ilvl w:val="0"/>
          <w:numId w:val="20"/>
        </w:numPr>
        <w:spacing w:line="288" w:lineRule="auto"/>
        <w:rPr>
          <w:rFonts w:ascii="宋体" w:hAnsi="宋体" w:eastAsia="宋体" w:cs="宋体"/>
          <w:b/>
        </w:rPr>
      </w:pPr>
      <w:r>
        <w:rPr>
          <w:rFonts w:hint="eastAsia" w:ascii="宋体" w:hAnsi="宋体" w:eastAsia="宋体" w:cs="宋体"/>
          <w:b/>
        </w:rPr>
        <w:t>本协议未尽事宜，以国家《中华人民共和国建筑法》、《建设工程质量管理条例》、《房屋建筑工程质量保修办法》和《</w:t>
      </w:r>
      <w:r>
        <w:rPr>
          <w:rFonts w:hint="eastAsia" w:ascii="宋体" w:hAnsi="宋体" w:eastAsia="宋体" w:cs="宋体"/>
          <w:b/>
          <w:u w:val="single"/>
        </w:rPr>
        <w:t>新华国际中心</w:t>
      </w:r>
      <w:r>
        <w:rPr>
          <w:rFonts w:ascii="宋体" w:hAnsi="宋体" w:eastAsia="宋体" w:cs="宋体"/>
          <w:b/>
          <w:u w:val="single"/>
        </w:rPr>
        <w:t>A302+A303+C218+C220+C209+C431+C432+C433+C417暖通改造工程</w:t>
      </w:r>
      <w:r>
        <w:rPr>
          <w:rFonts w:hint="eastAsia" w:ascii="宋体" w:hAnsi="宋体" w:eastAsia="宋体" w:cs="宋体"/>
          <w:b/>
          <w:bCs/>
          <w:u w:val="single"/>
        </w:rPr>
        <w:t>施工合同</w:t>
      </w:r>
      <w:r>
        <w:rPr>
          <w:rFonts w:hint="eastAsia" w:ascii="宋体" w:hAnsi="宋体" w:eastAsia="宋体" w:cs="宋体"/>
          <w:b/>
        </w:rPr>
        <w:t xml:space="preserve">》为准或协商解决。                                 </w:t>
      </w:r>
    </w:p>
    <w:p>
      <w:pPr>
        <w:spacing w:line="360" w:lineRule="auto"/>
        <w:rPr>
          <w:rFonts w:ascii="宋体" w:hAnsi="宋体" w:eastAsia="宋体" w:cs="宋体"/>
        </w:rPr>
      </w:pPr>
    </w:p>
    <w:p>
      <w:pPr>
        <w:spacing w:line="360" w:lineRule="auto"/>
        <w:rPr>
          <w:rFonts w:ascii="宋体" w:hAnsi="宋体" w:eastAsia="宋体" w:cs="宋体"/>
        </w:rPr>
      </w:pPr>
    </w:p>
    <w:p>
      <w:pPr>
        <w:spacing w:line="360" w:lineRule="auto"/>
        <w:rPr>
          <w:rFonts w:ascii="宋体" w:hAnsi="宋体" w:eastAsia="宋体" w:cs="宋体"/>
        </w:rPr>
      </w:pPr>
    </w:p>
    <w:p>
      <w:pPr>
        <w:spacing w:line="360" w:lineRule="auto"/>
        <w:rPr>
          <w:rFonts w:ascii="宋体" w:hAnsi="宋体" w:eastAsia="宋体" w:cs="宋体"/>
        </w:rPr>
      </w:pPr>
      <w:r>
        <w:rPr>
          <w:rFonts w:hint="eastAsia" w:ascii="宋体" w:hAnsi="宋体" w:eastAsia="宋体" w:cs="宋体"/>
        </w:rPr>
        <w:t xml:space="preserve">       甲方：                                       乙方： </w:t>
      </w:r>
    </w:p>
    <w:p>
      <w:pPr>
        <w:spacing w:line="360" w:lineRule="auto"/>
        <w:rPr>
          <w:rFonts w:ascii="宋体" w:hAnsi="宋体" w:eastAsia="宋体" w:cs="宋体"/>
        </w:rPr>
      </w:pPr>
    </w:p>
    <w:p>
      <w:pPr>
        <w:spacing w:line="360" w:lineRule="auto"/>
        <w:rPr>
          <w:rFonts w:ascii="宋体" w:hAnsi="宋体" w:eastAsia="宋体" w:cs="宋体"/>
        </w:rPr>
      </w:pPr>
      <w:r>
        <w:rPr>
          <w:rFonts w:hint="eastAsia" w:ascii="宋体" w:hAnsi="宋体" w:eastAsia="宋体" w:cs="宋体"/>
        </w:rPr>
        <w:t xml:space="preserve">       负责人：                                     负责人：</w:t>
      </w:r>
    </w:p>
    <w:p>
      <w:pPr>
        <w:spacing w:line="360" w:lineRule="auto"/>
        <w:rPr>
          <w:rFonts w:ascii="宋体" w:hAnsi="宋体" w:eastAsia="宋体" w:cs="宋体"/>
        </w:rPr>
      </w:pPr>
    </w:p>
    <w:p>
      <w:pPr>
        <w:spacing w:line="360" w:lineRule="auto"/>
        <w:rPr>
          <w:rFonts w:ascii="宋体" w:hAnsi="宋体" w:eastAsia="宋体" w:cs="宋体"/>
        </w:rPr>
      </w:pPr>
      <w:r>
        <w:rPr>
          <w:rFonts w:hint="eastAsia" w:ascii="宋体" w:hAnsi="宋体" w:eastAsia="宋体" w:cs="宋体"/>
        </w:rPr>
        <w:t xml:space="preserve">       经办人：                                     经办人：</w:t>
      </w:r>
    </w:p>
    <w:p>
      <w:pPr>
        <w:spacing w:line="360" w:lineRule="auto"/>
        <w:rPr>
          <w:rFonts w:ascii="宋体" w:hAnsi="宋体" w:eastAsia="宋体" w:cs="宋体"/>
        </w:rPr>
      </w:pPr>
    </w:p>
    <w:p>
      <w:pPr>
        <w:spacing w:line="360" w:lineRule="auto"/>
        <w:ind w:firstLine="630" w:firstLineChars="300"/>
        <w:rPr>
          <w:rFonts w:ascii="宋体" w:hAnsi="宋体" w:eastAsia="宋体" w:cs="宋体"/>
        </w:rPr>
      </w:pPr>
      <w:r>
        <w:rPr>
          <w:rFonts w:hint="eastAsia" w:ascii="宋体" w:hAnsi="宋体" w:eastAsia="宋体" w:cs="宋体"/>
        </w:rPr>
        <w:t xml:space="preserve">2021年  月  日                             2021年  月  日   </w:t>
      </w:r>
    </w:p>
    <w:bookmarkEnd w:id="32"/>
    <w:p>
      <w:pPr>
        <w:spacing w:line="360" w:lineRule="auto"/>
        <w:ind w:firstLine="405" w:firstLineChars="193"/>
        <w:rPr>
          <w:rFonts w:ascii="宋体" w:hAnsi="宋体" w:eastAsia="宋体" w:cs="宋体"/>
        </w:rPr>
      </w:pPr>
      <w:r>
        <w:rPr>
          <w:rFonts w:hint="eastAsia" w:ascii="宋体" w:hAnsi="宋体" w:eastAsia="宋体" w:cs="宋体"/>
        </w:rPr>
        <w:t xml:space="preserve"> </w:t>
      </w:r>
    </w:p>
    <w:p>
      <w:pPr>
        <w:spacing w:line="360" w:lineRule="auto"/>
        <w:ind w:firstLine="405" w:firstLineChars="193"/>
        <w:rPr>
          <w:rFonts w:ascii="宋体" w:hAnsi="宋体" w:eastAsia="宋体" w:cs="宋体"/>
        </w:rPr>
      </w:pPr>
    </w:p>
    <w:p>
      <w:pPr>
        <w:spacing w:line="360" w:lineRule="auto"/>
        <w:rPr>
          <w:rFonts w:ascii="宋体" w:hAnsi="宋体" w:eastAsia="宋体" w:cs="宋体"/>
        </w:rPr>
      </w:pPr>
    </w:p>
    <w:p>
      <w:pPr>
        <w:spacing w:line="400" w:lineRule="atLeast"/>
        <w:jc w:val="left"/>
        <w:rPr>
          <w:rFonts w:ascii="宋体" w:hAnsi="宋体" w:eastAsia="宋体" w:cs="宋体"/>
          <w:b/>
          <w:szCs w:val="22"/>
        </w:rPr>
      </w:pPr>
    </w:p>
    <w:p>
      <w:pPr>
        <w:spacing w:line="400" w:lineRule="atLeast"/>
        <w:jc w:val="left"/>
        <w:rPr>
          <w:rFonts w:ascii="宋体" w:hAnsi="宋体" w:eastAsia="宋体" w:cs="宋体"/>
          <w:b/>
          <w:szCs w:val="22"/>
        </w:rPr>
      </w:pPr>
    </w:p>
    <w:p>
      <w:pPr>
        <w:spacing w:line="400" w:lineRule="atLeast"/>
        <w:jc w:val="left"/>
        <w:rPr>
          <w:rFonts w:ascii="宋体" w:hAnsi="宋体" w:eastAsia="宋体" w:cs="宋体"/>
        </w:rPr>
      </w:pPr>
      <w:r>
        <w:rPr>
          <w:rFonts w:hint="eastAsia" w:ascii="宋体" w:hAnsi="宋体" w:eastAsia="宋体" w:cs="宋体"/>
          <w:b/>
        </w:rPr>
        <w:br w:type="page"/>
      </w:r>
      <w:r>
        <w:rPr>
          <w:rFonts w:hint="eastAsia" w:ascii="宋体" w:hAnsi="宋体" w:eastAsia="宋体" w:cs="宋体"/>
          <w:b/>
        </w:rPr>
        <w:t>附件三</w:t>
      </w:r>
    </w:p>
    <w:p>
      <w:pPr>
        <w:spacing w:line="400" w:lineRule="atLeast"/>
        <w:jc w:val="center"/>
        <w:rPr>
          <w:rStyle w:val="29"/>
          <w:rFonts w:ascii="宋体" w:hAnsi="宋体" w:eastAsia="宋体" w:cs="宋体"/>
          <w:b/>
          <w:bCs/>
          <w:sz w:val="30"/>
          <w:szCs w:val="30"/>
        </w:rPr>
      </w:pPr>
      <w:r>
        <w:rPr>
          <w:rStyle w:val="29"/>
          <w:rFonts w:hint="eastAsia" w:ascii="宋体" w:hAnsi="宋体" w:eastAsia="宋体" w:cs="宋体"/>
          <w:b/>
          <w:bCs/>
          <w:sz w:val="30"/>
          <w:szCs w:val="30"/>
        </w:rPr>
        <w:t>甲供（甲指乙供）材料、设备一览表</w:t>
      </w:r>
    </w:p>
    <w:p>
      <w:pPr>
        <w:jc w:val="left"/>
        <w:rPr>
          <w:rFonts w:ascii="宋体" w:hAnsi="宋体" w:eastAsia="宋体" w:cs="宋体"/>
          <w:b/>
          <w:bCs/>
        </w:rPr>
      </w:pPr>
    </w:p>
    <w:tbl>
      <w:tblPr>
        <w:tblStyle w:val="16"/>
        <w:tblW w:w="9450" w:type="dxa"/>
        <w:tblInd w:w="0" w:type="dxa"/>
        <w:tblLayout w:type="fixed"/>
        <w:tblCellMar>
          <w:top w:w="15" w:type="dxa"/>
          <w:left w:w="15" w:type="dxa"/>
          <w:bottom w:w="15" w:type="dxa"/>
          <w:right w:w="15" w:type="dxa"/>
        </w:tblCellMar>
      </w:tblPr>
      <w:tblGrid>
        <w:gridCol w:w="2535"/>
        <w:gridCol w:w="3690"/>
        <w:gridCol w:w="3225"/>
      </w:tblGrid>
      <w:tr>
        <w:tblPrEx>
          <w:tblCellMar>
            <w:top w:w="15" w:type="dxa"/>
            <w:left w:w="15" w:type="dxa"/>
            <w:bottom w:w="15" w:type="dxa"/>
            <w:right w:w="15" w:type="dxa"/>
          </w:tblCellMar>
        </w:tblPrEx>
        <w:trPr>
          <w:trHeight w:val="285" w:hRule="atLeast"/>
        </w:trPr>
        <w:tc>
          <w:tcPr>
            <w:tcW w:w="2535" w:type="dxa"/>
            <w:tcBorders>
              <w:top w:val="single" w:color="000000" w:sz="4" w:space="0"/>
              <w:left w:val="single" w:color="000000" w:sz="4" w:space="0"/>
              <w:bottom w:val="single" w:color="000000" w:sz="4" w:space="0"/>
              <w:right w:val="single" w:color="000000" w:sz="4" w:space="0"/>
            </w:tcBorders>
            <w:vAlign w:val="bottom"/>
          </w:tcPr>
          <w:p>
            <w:pPr>
              <w:spacing w:line="360" w:lineRule="auto"/>
              <w:jc w:val="center"/>
              <w:outlineLvl w:val="2"/>
              <w:rPr>
                <w:rFonts w:ascii="宋体" w:hAnsi="宋体" w:eastAsia="宋体" w:cs="宋体"/>
                <w:b/>
                <w:bCs/>
              </w:rPr>
            </w:pPr>
            <w:r>
              <w:rPr>
                <w:rFonts w:hint="eastAsia" w:ascii="宋体" w:hAnsi="宋体" w:eastAsia="宋体" w:cs="宋体"/>
                <w:b/>
                <w:bCs/>
              </w:rPr>
              <w:t>设备名称</w:t>
            </w:r>
          </w:p>
        </w:tc>
        <w:tc>
          <w:tcPr>
            <w:tcW w:w="3690" w:type="dxa"/>
            <w:tcBorders>
              <w:top w:val="single" w:color="000000" w:sz="4" w:space="0"/>
              <w:left w:val="single" w:color="000000" w:sz="4" w:space="0"/>
              <w:bottom w:val="single" w:color="000000" w:sz="4" w:space="0"/>
              <w:right w:val="single" w:color="000000" w:sz="4" w:space="0"/>
            </w:tcBorders>
            <w:vAlign w:val="bottom"/>
          </w:tcPr>
          <w:p>
            <w:pPr>
              <w:spacing w:line="360" w:lineRule="auto"/>
              <w:jc w:val="center"/>
              <w:outlineLvl w:val="2"/>
              <w:rPr>
                <w:rFonts w:ascii="宋体" w:hAnsi="宋体" w:eastAsia="宋体" w:cs="宋体"/>
                <w:b/>
                <w:bCs/>
              </w:rPr>
            </w:pPr>
            <w:r>
              <w:rPr>
                <w:rFonts w:hint="eastAsia" w:ascii="宋体" w:hAnsi="宋体" w:eastAsia="宋体" w:cs="宋体"/>
                <w:b/>
                <w:bCs/>
              </w:rPr>
              <w:t>设备厂家</w:t>
            </w:r>
          </w:p>
        </w:tc>
        <w:tc>
          <w:tcPr>
            <w:tcW w:w="3225" w:type="dxa"/>
            <w:tcBorders>
              <w:top w:val="single" w:color="000000" w:sz="4" w:space="0"/>
              <w:left w:val="single" w:color="000000" w:sz="4" w:space="0"/>
              <w:bottom w:val="single" w:color="000000" w:sz="4" w:space="0"/>
              <w:right w:val="single" w:color="000000" w:sz="4" w:space="0"/>
            </w:tcBorders>
            <w:vAlign w:val="bottom"/>
          </w:tcPr>
          <w:p>
            <w:pPr>
              <w:spacing w:line="360" w:lineRule="auto"/>
              <w:jc w:val="center"/>
              <w:outlineLvl w:val="2"/>
              <w:rPr>
                <w:rFonts w:ascii="宋体" w:hAnsi="宋体" w:eastAsia="宋体" w:cs="宋体"/>
                <w:b/>
                <w:bCs/>
              </w:rPr>
            </w:pPr>
            <w:r>
              <w:rPr>
                <w:rFonts w:hint="eastAsia" w:ascii="宋体" w:hAnsi="宋体" w:eastAsia="宋体" w:cs="宋体"/>
                <w:b/>
                <w:bCs/>
              </w:rPr>
              <w:t>备注</w:t>
            </w:r>
          </w:p>
        </w:tc>
      </w:tr>
      <w:tr>
        <w:tblPrEx>
          <w:tblCellMar>
            <w:top w:w="15" w:type="dxa"/>
            <w:left w:w="15" w:type="dxa"/>
            <w:bottom w:w="15" w:type="dxa"/>
            <w:right w:w="15" w:type="dxa"/>
          </w:tblCellMar>
        </w:tblPrEx>
        <w:trPr>
          <w:trHeight w:val="285" w:hRule="atLeast"/>
        </w:trPr>
        <w:tc>
          <w:tcPr>
            <w:tcW w:w="2535" w:type="dxa"/>
            <w:tcBorders>
              <w:top w:val="single" w:color="000000" w:sz="4" w:space="0"/>
              <w:left w:val="single" w:color="000000" w:sz="4" w:space="0"/>
              <w:bottom w:val="single" w:color="000000" w:sz="4" w:space="0"/>
              <w:right w:val="single" w:color="000000" w:sz="4" w:space="0"/>
            </w:tcBorders>
            <w:vAlign w:val="bottom"/>
          </w:tcPr>
          <w:p>
            <w:pPr>
              <w:spacing w:line="360" w:lineRule="auto"/>
              <w:jc w:val="center"/>
              <w:outlineLvl w:val="2"/>
              <w:rPr>
                <w:rFonts w:ascii="宋体" w:hAnsi="宋体" w:eastAsia="宋体" w:cs="宋体"/>
              </w:rPr>
            </w:pPr>
            <w:r>
              <w:rPr>
                <w:rFonts w:hint="eastAsia" w:ascii="宋体" w:hAnsi="宋体" w:eastAsia="宋体" w:cs="宋体"/>
              </w:rPr>
              <w:t>镀锌钢管</w:t>
            </w:r>
          </w:p>
        </w:tc>
        <w:tc>
          <w:tcPr>
            <w:tcW w:w="3690" w:type="dxa"/>
            <w:tcBorders>
              <w:top w:val="single" w:color="000000" w:sz="4" w:space="0"/>
              <w:left w:val="single" w:color="000000" w:sz="4" w:space="0"/>
              <w:bottom w:val="single" w:color="000000" w:sz="4" w:space="0"/>
              <w:right w:val="single" w:color="000000" w:sz="4" w:space="0"/>
            </w:tcBorders>
            <w:vAlign w:val="bottom"/>
          </w:tcPr>
          <w:p>
            <w:pPr>
              <w:spacing w:line="360" w:lineRule="auto"/>
              <w:jc w:val="center"/>
              <w:outlineLvl w:val="2"/>
              <w:rPr>
                <w:rFonts w:ascii="宋体" w:hAnsi="宋体" w:eastAsia="宋体" w:cs="宋体"/>
              </w:rPr>
            </w:pPr>
            <w:r>
              <w:rPr>
                <w:rFonts w:hint="eastAsia" w:ascii="宋体" w:hAnsi="宋体" w:eastAsia="宋体" w:cs="宋体"/>
              </w:rPr>
              <w:t>天津利达、天津友发、华岐</w:t>
            </w:r>
          </w:p>
        </w:tc>
        <w:tc>
          <w:tcPr>
            <w:tcW w:w="3225" w:type="dxa"/>
            <w:tcBorders>
              <w:top w:val="single" w:color="000000" w:sz="4" w:space="0"/>
              <w:left w:val="single" w:color="000000" w:sz="4" w:space="0"/>
              <w:bottom w:val="single" w:color="000000" w:sz="4" w:space="0"/>
              <w:right w:val="single" w:color="000000" w:sz="4" w:space="0"/>
            </w:tcBorders>
            <w:vAlign w:val="bottom"/>
          </w:tcPr>
          <w:p>
            <w:pPr>
              <w:spacing w:line="360" w:lineRule="auto"/>
              <w:jc w:val="center"/>
              <w:outlineLvl w:val="2"/>
              <w:rPr>
                <w:rFonts w:ascii="宋体" w:hAnsi="宋体" w:eastAsia="宋体" w:cs="宋体"/>
              </w:rPr>
            </w:pPr>
            <w:r>
              <w:rPr>
                <w:rFonts w:hint="eastAsia" w:ascii="宋体" w:hAnsi="宋体" w:eastAsia="宋体" w:cs="宋体"/>
              </w:rPr>
              <w:t>三者任选其一</w:t>
            </w:r>
          </w:p>
        </w:tc>
      </w:tr>
      <w:tr>
        <w:tblPrEx>
          <w:tblCellMar>
            <w:top w:w="15" w:type="dxa"/>
            <w:left w:w="15" w:type="dxa"/>
            <w:bottom w:w="15" w:type="dxa"/>
            <w:right w:w="15" w:type="dxa"/>
          </w:tblCellMar>
        </w:tblPrEx>
        <w:trPr>
          <w:trHeight w:val="285" w:hRule="atLeast"/>
        </w:trPr>
        <w:tc>
          <w:tcPr>
            <w:tcW w:w="2535" w:type="dxa"/>
            <w:tcBorders>
              <w:top w:val="single" w:color="000000" w:sz="4" w:space="0"/>
              <w:left w:val="single" w:color="000000" w:sz="4" w:space="0"/>
              <w:bottom w:val="single" w:color="000000" w:sz="4" w:space="0"/>
              <w:right w:val="single" w:color="000000" w:sz="4" w:space="0"/>
            </w:tcBorders>
            <w:vAlign w:val="bottom"/>
          </w:tcPr>
          <w:p>
            <w:pPr>
              <w:spacing w:line="360" w:lineRule="auto"/>
              <w:jc w:val="center"/>
              <w:outlineLvl w:val="2"/>
              <w:rPr>
                <w:rFonts w:ascii="宋体" w:hAnsi="宋体" w:eastAsia="宋体" w:cs="宋体"/>
              </w:rPr>
            </w:pPr>
            <w:r>
              <w:rPr>
                <w:rFonts w:hint="eastAsia" w:ascii="宋体" w:hAnsi="宋体" w:eastAsia="宋体" w:cs="宋体"/>
              </w:rPr>
              <w:t>阀门</w:t>
            </w:r>
          </w:p>
        </w:tc>
        <w:tc>
          <w:tcPr>
            <w:tcW w:w="3690" w:type="dxa"/>
            <w:tcBorders>
              <w:top w:val="single" w:color="000000" w:sz="4" w:space="0"/>
              <w:left w:val="single" w:color="000000" w:sz="4" w:space="0"/>
              <w:bottom w:val="single" w:color="000000" w:sz="4" w:space="0"/>
              <w:right w:val="single" w:color="000000" w:sz="4" w:space="0"/>
            </w:tcBorders>
            <w:vAlign w:val="bottom"/>
          </w:tcPr>
          <w:p>
            <w:pPr>
              <w:spacing w:line="360" w:lineRule="auto"/>
              <w:jc w:val="center"/>
              <w:outlineLvl w:val="2"/>
              <w:rPr>
                <w:rFonts w:ascii="宋体" w:hAnsi="宋体" w:eastAsia="宋体" w:cs="宋体"/>
              </w:rPr>
            </w:pPr>
            <w:r>
              <w:rPr>
                <w:rFonts w:hint="eastAsia" w:ascii="宋体" w:hAnsi="宋体" w:eastAsia="宋体" w:cs="宋体"/>
              </w:rPr>
              <w:t>远大、上海标一、埃美柯</w:t>
            </w:r>
          </w:p>
        </w:tc>
        <w:tc>
          <w:tcPr>
            <w:tcW w:w="3225" w:type="dxa"/>
            <w:tcBorders>
              <w:top w:val="single" w:color="000000" w:sz="4" w:space="0"/>
              <w:left w:val="single" w:color="000000" w:sz="4" w:space="0"/>
              <w:bottom w:val="single" w:color="000000" w:sz="4" w:space="0"/>
              <w:right w:val="single" w:color="000000" w:sz="4" w:space="0"/>
            </w:tcBorders>
            <w:vAlign w:val="bottom"/>
          </w:tcPr>
          <w:p>
            <w:pPr>
              <w:spacing w:line="360" w:lineRule="auto"/>
              <w:jc w:val="center"/>
              <w:outlineLvl w:val="2"/>
              <w:rPr>
                <w:rFonts w:ascii="宋体" w:hAnsi="宋体" w:eastAsia="宋体" w:cs="宋体"/>
              </w:rPr>
            </w:pPr>
            <w:r>
              <w:rPr>
                <w:rFonts w:hint="eastAsia" w:ascii="宋体" w:hAnsi="宋体" w:eastAsia="宋体" w:cs="宋体"/>
              </w:rPr>
              <w:t>三者任选其一</w:t>
            </w:r>
          </w:p>
        </w:tc>
      </w:tr>
      <w:tr>
        <w:tblPrEx>
          <w:tblCellMar>
            <w:top w:w="15" w:type="dxa"/>
            <w:left w:w="15" w:type="dxa"/>
            <w:bottom w:w="15" w:type="dxa"/>
            <w:right w:w="15" w:type="dxa"/>
          </w:tblCellMar>
        </w:tblPrEx>
        <w:trPr>
          <w:trHeight w:val="285" w:hRule="atLeast"/>
        </w:trPr>
        <w:tc>
          <w:tcPr>
            <w:tcW w:w="2535" w:type="dxa"/>
            <w:tcBorders>
              <w:top w:val="single" w:color="000000" w:sz="4" w:space="0"/>
              <w:left w:val="single" w:color="000000" w:sz="4" w:space="0"/>
              <w:bottom w:val="single" w:color="000000" w:sz="4" w:space="0"/>
              <w:right w:val="single" w:color="000000" w:sz="4" w:space="0"/>
            </w:tcBorders>
            <w:vAlign w:val="bottom"/>
          </w:tcPr>
          <w:p>
            <w:pPr>
              <w:spacing w:line="360" w:lineRule="auto"/>
              <w:jc w:val="center"/>
              <w:outlineLvl w:val="2"/>
              <w:rPr>
                <w:rFonts w:ascii="宋体" w:hAnsi="宋体" w:eastAsia="宋体" w:cs="宋体"/>
              </w:rPr>
            </w:pPr>
            <w:r>
              <w:rPr>
                <w:rFonts w:hint="eastAsia" w:ascii="宋体" w:hAnsi="宋体" w:eastAsia="宋体" w:cs="宋体"/>
              </w:rPr>
              <w:t>风机盘管</w:t>
            </w:r>
          </w:p>
        </w:tc>
        <w:tc>
          <w:tcPr>
            <w:tcW w:w="3690" w:type="dxa"/>
            <w:tcBorders>
              <w:top w:val="single" w:color="000000" w:sz="4" w:space="0"/>
              <w:left w:val="single" w:color="000000" w:sz="4" w:space="0"/>
              <w:bottom w:val="single" w:color="000000" w:sz="4" w:space="0"/>
              <w:right w:val="single" w:color="000000" w:sz="4" w:space="0"/>
            </w:tcBorders>
            <w:vAlign w:val="bottom"/>
          </w:tcPr>
          <w:p>
            <w:pPr>
              <w:spacing w:line="360" w:lineRule="auto"/>
              <w:jc w:val="center"/>
              <w:outlineLvl w:val="2"/>
              <w:rPr>
                <w:rFonts w:ascii="宋体" w:hAnsi="宋体" w:eastAsia="宋体" w:cs="宋体"/>
              </w:rPr>
            </w:pPr>
            <w:r>
              <w:rPr>
                <w:rFonts w:hint="eastAsia" w:ascii="宋体" w:hAnsi="宋体" w:eastAsia="宋体" w:cs="宋体"/>
              </w:rPr>
              <w:t>格瑞德、亚太、科瑞特</w:t>
            </w:r>
          </w:p>
        </w:tc>
        <w:tc>
          <w:tcPr>
            <w:tcW w:w="3225" w:type="dxa"/>
            <w:tcBorders>
              <w:top w:val="single" w:color="000000" w:sz="4" w:space="0"/>
              <w:left w:val="single" w:color="000000" w:sz="4" w:space="0"/>
              <w:bottom w:val="single" w:color="000000" w:sz="4" w:space="0"/>
              <w:right w:val="single" w:color="000000" w:sz="4" w:space="0"/>
            </w:tcBorders>
            <w:vAlign w:val="bottom"/>
          </w:tcPr>
          <w:p>
            <w:pPr>
              <w:spacing w:line="360" w:lineRule="auto"/>
              <w:jc w:val="center"/>
              <w:outlineLvl w:val="2"/>
              <w:rPr>
                <w:rFonts w:ascii="宋体" w:hAnsi="宋体" w:eastAsia="宋体" w:cs="宋体"/>
              </w:rPr>
            </w:pPr>
            <w:r>
              <w:rPr>
                <w:rFonts w:hint="eastAsia" w:ascii="宋体" w:hAnsi="宋体" w:eastAsia="宋体" w:cs="宋体"/>
              </w:rPr>
              <w:t>三者任选其一</w:t>
            </w:r>
          </w:p>
        </w:tc>
      </w:tr>
      <w:tr>
        <w:tblPrEx>
          <w:tblCellMar>
            <w:top w:w="15" w:type="dxa"/>
            <w:left w:w="15" w:type="dxa"/>
            <w:bottom w:w="15" w:type="dxa"/>
            <w:right w:w="15" w:type="dxa"/>
          </w:tblCellMar>
        </w:tblPrEx>
        <w:trPr>
          <w:trHeight w:val="285" w:hRule="atLeast"/>
        </w:trPr>
        <w:tc>
          <w:tcPr>
            <w:tcW w:w="2535" w:type="dxa"/>
            <w:tcBorders>
              <w:top w:val="single" w:color="000000" w:sz="4" w:space="0"/>
              <w:left w:val="single" w:color="000000" w:sz="4" w:space="0"/>
              <w:bottom w:val="single" w:color="000000" w:sz="4" w:space="0"/>
              <w:right w:val="single" w:color="000000" w:sz="4" w:space="0"/>
            </w:tcBorders>
            <w:vAlign w:val="bottom"/>
          </w:tcPr>
          <w:p>
            <w:pPr>
              <w:spacing w:line="360" w:lineRule="auto"/>
              <w:jc w:val="center"/>
              <w:outlineLvl w:val="2"/>
              <w:rPr>
                <w:rFonts w:ascii="宋体" w:hAnsi="宋体" w:eastAsia="宋体" w:cs="宋体"/>
              </w:rPr>
            </w:pPr>
            <w:r>
              <w:rPr>
                <w:rFonts w:hint="eastAsia" w:ascii="宋体" w:hAnsi="宋体" w:eastAsia="宋体" w:cs="宋体"/>
              </w:rPr>
              <w:t>管道橡塑保温</w:t>
            </w:r>
          </w:p>
        </w:tc>
        <w:tc>
          <w:tcPr>
            <w:tcW w:w="3690" w:type="dxa"/>
            <w:tcBorders>
              <w:top w:val="single" w:color="000000" w:sz="4" w:space="0"/>
              <w:left w:val="single" w:color="000000" w:sz="4" w:space="0"/>
              <w:bottom w:val="single" w:color="000000" w:sz="4" w:space="0"/>
              <w:right w:val="single" w:color="000000" w:sz="4" w:space="0"/>
            </w:tcBorders>
            <w:vAlign w:val="bottom"/>
          </w:tcPr>
          <w:p>
            <w:pPr>
              <w:spacing w:line="360" w:lineRule="auto"/>
              <w:jc w:val="center"/>
              <w:outlineLvl w:val="2"/>
              <w:rPr>
                <w:rFonts w:ascii="宋体" w:hAnsi="宋体" w:eastAsia="宋体" w:cs="宋体"/>
              </w:rPr>
            </w:pPr>
            <w:r>
              <w:rPr>
                <w:rFonts w:hint="eastAsia" w:ascii="宋体" w:hAnsi="宋体" w:eastAsia="宋体" w:cs="宋体"/>
              </w:rPr>
              <w:t>华美、华能、福乐斯</w:t>
            </w:r>
          </w:p>
        </w:tc>
        <w:tc>
          <w:tcPr>
            <w:tcW w:w="3225" w:type="dxa"/>
            <w:tcBorders>
              <w:top w:val="single" w:color="000000" w:sz="4" w:space="0"/>
              <w:left w:val="single" w:color="000000" w:sz="4" w:space="0"/>
              <w:bottom w:val="single" w:color="000000" w:sz="4" w:space="0"/>
              <w:right w:val="single" w:color="000000" w:sz="4" w:space="0"/>
            </w:tcBorders>
            <w:vAlign w:val="bottom"/>
          </w:tcPr>
          <w:p>
            <w:pPr>
              <w:spacing w:line="360" w:lineRule="auto"/>
              <w:jc w:val="center"/>
              <w:outlineLvl w:val="2"/>
              <w:rPr>
                <w:rFonts w:ascii="宋体" w:hAnsi="宋体" w:eastAsia="宋体" w:cs="宋体"/>
              </w:rPr>
            </w:pPr>
            <w:r>
              <w:rPr>
                <w:rFonts w:hint="eastAsia" w:ascii="宋体" w:hAnsi="宋体" w:eastAsia="宋体" w:cs="宋体"/>
              </w:rPr>
              <w:t>三者任选其一</w:t>
            </w:r>
          </w:p>
        </w:tc>
      </w:tr>
      <w:tr>
        <w:tblPrEx>
          <w:tblCellMar>
            <w:top w:w="15" w:type="dxa"/>
            <w:left w:w="15" w:type="dxa"/>
            <w:bottom w:w="15" w:type="dxa"/>
            <w:right w:w="15" w:type="dxa"/>
          </w:tblCellMar>
        </w:tblPrEx>
        <w:trPr>
          <w:trHeight w:val="285" w:hRule="atLeast"/>
        </w:trPr>
        <w:tc>
          <w:tcPr>
            <w:tcW w:w="2535" w:type="dxa"/>
            <w:tcBorders>
              <w:top w:val="single" w:color="000000" w:sz="4" w:space="0"/>
              <w:left w:val="single" w:color="000000" w:sz="4" w:space="0"/>
              <w:bottom w:val="single" w:color="000000" w:sz="4" w:space="0"/>
              <w:right w:val="single" w:color="000000" w:sz="4" w:space="0"/>
            </w:tcBorders>
            <w:vAlign w:val="bottom"/>
          </w:tcPr>
          <w:p>
            <w:pPr>
              <w:spacing w:line="360" w:lineRule="auto"/>
              <w:jc w:val="center"/>
              <w:outlineLvl w:val="2"/>
              <w:rPr>
                <w:rFonts w:ascii="宋体" w:hAnsi="宋体" w:eastAsia="宋体" w:cs="宋体"/>
              </w:rPr>
            </w:pPr>
            <w:r>
              <w:rPr>
                <w:rFonts w:hint="eastAsia" w:ascii="宋体" w:hAnsi="宋体" w:eastAsia="宋体" w:cs="宋体"/>
              </w:rPr>
              <w:t>电线、电缆</w:t>
            </w:r>
          </w:p>
        </w:tc>
        <w:tc>
          <w:tcPr>
            <w:tcW w:w="3690" w:type="dxa"/>
            <w:tcBorders>
              <w:top w:val="single" w:color="000000" w:sz="4" w:space="0"/>
              <w:left w:val="single" w:color="000000" w:sz="4" w:space="0"/>
              <w:bottom w:val="single" w:color="000000" w:sz="4" w:space="0"/>
              <w:right w:val="single" w:color="000000" w:sz="4" w:space="0"/>
            </w:tcBorders>
            <w:vAlign w:val="bottom"/>
          </w:tcPr>
          <w:p>
            <w:pPr>
              <w:spacing w:line="360" w:lineRule="auto"/>
              <w:jc w:val="center"/>
              <w:outlineLvl w:val="2"/>
              <w:rPr>
                <w:rFonts w:ascii="宋体" w:hAnsi="宋体" w:eastAsia="宋体" w:cs="宋体"/>
              </w:rPr>
            </w:pPr>
            <w:r>
              <w:rPr>
                <w:rFonts w:hint="eastAsia" w:ascii="宋体" w:hAnsi="宋体" w:eastAsia="宋体" w:cs="宋体"/>
              </w:rPr>
              <w:t>天津津猫、天津小猫特缆、津达</w:t>
            </w:r>
          </w:p>
        </w:tc>
        <w:tc>
          <w:tcPr>
            <w:tcW w:w="3225" w:type="dxa"/>
            <w:tcBorders>
              <w:top w:val="single" w:color="000000" w:sz="4" w:space="0"/>
              <w:left w:val="single" w:color="000000" w:sz="4" w:space="0"/>
              <w:bottom w:val="single" w:color="000000" w:sz="4" w:space="0"/>
              <w:right w:val="single" w:color="000000" w:sz="4" w:space="0"/>
            </w:tcBorders>
            <w:vAlign w:val="bottom"/>
          </w:tcPr>
          <w:p>
            <w:pPr>
              <w:spacing w:line="360" w:lineRule="auto"/>
              <w:jc w:val="center"/>
              <w:outlineLvl w:val="2"/>
              <w:rPr>
                <w:rFonts w:ascii="宋体" w:hAnsi="宋体" w:eastAsia="宋体" w:cs="宋体"/>
              </w:rPr>
            </w:pPr>
            <w:r>
              <w:rPr>
                <w:rFonts w:hint="eastAsia" w:ascii="宋体" w:hAnsi="宋体" w:eastAsia="宋体" w:cs="宋体"/>
              </w:rPr>
              <w:t>三者任选其一</w:t>
            </w:r>
          </w:p>
        </w:tc>
      </w:tr>
    </w:tbl>
    <w:p>
      <w:pPr>
        <w:spacing w:line="360" w:lineRule="auto"/>
        <w:outlineLvl w:val="2"/>
        <w:rPr>
          <w:rFonts w:ascii="宋体" w:hAnsi="宋体" w:eastAsia="宋体" w:cs="宋体"/>
          <w:u w:val="single"/>
        </w:rPr>
      </w:pPr>
    </w:p>
    <w:p>
      <w:pPr>
        <w:pStyle w:val="30"/>
        <w:spacing w:before="120"/>
        <w:ind w:firstLine="0" w:firstLineChars="0"/>
        <w:jc w:val="left"/>
        <w:rPr>
          <w:rFonts w:ascii="宋体" w:hAnsi="宋体" w:cs="宋体"/>
        </w:rPr>
      </w:pPr>
    </w:p>
    <w:p>
      <w:pPr>
        <w:pStyle w:val="30"/>
        <w:spacing w:before="120"/>
        <w:jc w:val="center"/>
        <w:rPr>
          <w:rFonts w:ascii="宋体" w:hAnsi="宋体" w:cs="宋体"/>
          <w:kern w:val="44"/>
        </w:rPr>
      </w:pPr>
    </w:p>
    <w:p>
      <w:pPr>
        <w:pStyle w:val="30"/>
        <w:spacing w:before="120"/>
        <w:jc w:val="center"/>
        <w:rPr>
          <w:rFonts w:ascii="宋体" w:hAnsi="宋体" w:cs="宋体"/>
          <w:kern w:val="44"/>
        </w:rPr>
      </w:pPr>
    </w:p>
    <w:p>
      <w:pPr>
        <w:pStyle w:val="30"/>
        <w:spacing w:before="120"/>
        <w:jc w:val="center"/>
        <w:rPr>
          <w:rFonts w:ascii="宋体" w:hAnsi="宋体" w:cs="宋体"/>
          <w:kern w:val="44"/>
        </w:rPr>
      </w:pPr>
    </w:p>
    <w:p>
      <w:pPr>
        <w:pStyle w:val="30"/>
        <w:spacing w:before="120"/>
        <w:jc w:val="center"/>
        <w:rPr>
          <w:rFonts w:ascii="宋体" w:hAnsi="宋体" w:cs="宋体"/>
          <w:kern w:val="44"/>
        </w:rPr>
      </w:pPr>
    </w:p>
    <w:p>
      <w:pPr>
        <w:pStyle w:val="30"/>
        <w:spacing w:before="120"/>
        <w:jc w:val="center"/>
        <w:rPr>
          <w:rFonts w:ascii="宋体" w:hAnsi="宋体" w:cs="宋体"/>
          <w:kern w:val="44"/>
        </w:rPr>
      </w:pPr>
    </w:p>
    <w:p>
      <w:pPr>
        <w:pStyle w:val="30"/>
        <w:spacing w:before="120"/>
        <w:jc w:val="center"/>
        <w:rPr>
          <w:rFonts w:ascii="宋体" w:hAnsi="宋体" w:cs="宋体"/>
          <w:kern w:val="44"/>
        </w:rPr>
      </w:pPr>
    </w:p>
    <w:p>
      <w:pPr>
        <w:pStyle w:val="30"/>
        <w:spacing w:before="120"/>
        <w:jc w:val="center"/>
        <w:rPr>
          <w:rFonts w:ascii="宋体" w:hAnsi="宋体" w:cs="宋体"/>
          <w:kern w:val="44"/>
        </w:rPr>
      </w:pPr>
    </w:p>
    <w:p>
      <w:pPr>
        <w:pStyle w:val="30"/>
        <w:spacing w:before="120"/>
        <w:jc w:val="center"/>
        <w:rPr>
          <w:rFonts w:ascii="宋体" w:hAnsi="宋体" w:cs="宋体"/>
          <w:kern w:val="44"/>
        </w:rPr>
      </w:pPr>
    </w:p>
    <w:p>
      <w:pPr>
        <w:spacing w:line="400" w:lineRule="atLeast"/>
        <w:rPr>
          <w:rFonts w:ascii="宋体" w:hAnsi="宋体" w:eastAsia="宋体" w:cs="宋体"/>
          <w:b/>
        </w:rPr>
      </w:pPr>
      <w:r>
        <w:rPr>
          <w:rFonts w:hint="eastAsia" w:ascii="宋体" w:hAnsi="宋体" w:eastAsia="宋体" w:cs="宋体"/>
          <w:b/>
        </w:rPr>
        <w:br w:type="page"/>
      </w:r>
      <w:r>
        <w:rPr>
          <w:rFonts w:hint="eastAsia" w:ascii="宋体" w:hAnsi="宋体" w:eastAsia="宋体" w:cs="宋体"/>
          <w:b/>
        </w:rPr>
        <w:t>附件四</w:t>
      </w:r>
    </w:p>
    <w:p>
      <w:pPr>
        <w:pStyle w:val="30"/>
        <w:spacing w:before="120" w:line="240" w:lineRule="auto"/>
        <w:ind w:firstLine="219" w:firstLineChars="91"/>
        <w:jc w:val="center"/>
        <w:rPr>
          <w:rFonts w:ascii="宋体" w:hAnsi="宋体" w:cs="宋体"/>
          <w:kern w:val="44"/>
        </w:rPr>
      </w:pPr>
      <w:r>
        <w:rPr>
          <w:rFonts w:hint="eastAsia" w:ascii="宋体" w:hAnsi="宋体" w:cs="宋体"/>
          <w:kern w:val="44"/>
        </w:rPr>
        <w:t>廉政须知</w:t>
      </w:r>
    </w:p>
    <w:p>
      <w:pPr>
        <w:spacing w:line="240" w:lineRule="atLeast"/>
        <w:ind w:firstLine="420" w:firstLineChars="200"/>
        <w:rPr>
          <w:rFonts w:ascii="宋体" w:hAnsi="宋体" w:eastAsia="宋体" w:cs="宋体"/>
          <w:bCs/>
        </w:rPr>
      </w:pPr>
      <w:r>
        <w:rPr>
          <w:rFonts w:hint="eastAsia" w:ascii="宋体" w:hAnsi="宋体" w:eastAsia="宋体" w:cs="宋体"/>
          <w:bCs/>
        </w:rPr>
        <w:t>本集团所属公司实行员工廉洁从业制度，严禁员工在业务活动中向供应商（合作单位）吃、拿、卡、要、报等索贿、受贿行为，同时亦反对供应商（合作单位）向招标作业单位相关人员进行各种形式的行贿。为营造健康、有序的商业环境；秉承合作共赢，诚信发展的原则，特将我司廉政工作告知如下：</w:t>
      </w:r>
    </w:p>
    <w:p>
      <w:pPr>
        <w:spacing w:line="240" w:lineRule="atLeast"/>
        <w:rPr>
          <w:rFonts w:ascii="宋体" w:hAnsi="宋体" w:eastAsia="宋体" w:cs="宋体"/>
          <w:bCs/>
        </w:rPr>
      </w:pPr>
      <w:r>
        <w:rPr>
          <w:rFonts w:hint="eastAsia" w:ascii="宋体" w:hAnsi="宋体" w:eastAsia="宋体" w:cs="宋体"/>
          <w:bCs/>
        </w:rPr>
        <w:t>一、廉政须知要求：</w:t>
      </w:r>
    </w:p>
    <w:p>
      <w:pPr>
        <w:spacing w:line="240" w:lineRule="atLeast"/>
        <w:rPr>
          <w:rFonts w:ascii="宋体" w:hAnsi="宋体" w:eastAsia="宋体" w:cs="宋体"/>
          <w:bCs/>
        </w:rPr>
      </w:pPr>
      <w:r>
        <w:rPr>
          <w:rFonts w:hint="eastAsia" w:ascii="宋体" w:hAnsi="宋体" w:eastAsia="宋体" w:cs="宋体"/>
          <w:bCs/>
        </w:rPr>
        <w:t>1、供应商在接到投标邀请或报名参加投标时，招标作业单位应主动发放《廉政须知》，供应商签字、盖章后在领取招标文件时将回执送达招标作业单位。</w:t>
      </w:r>
    </w:p>
    <w:p>
      <w:pPr>
        <w:spacing w:line="240" w:lineRule="atLeast"/>
        <w:rPr>
          <w:rFonts w:ascii="宋体" w:hAnsi="宋体" w:eastAsia="宋体" w:cs="宋体"/>
          <w:bCs/>
        </w:rPr>
      </w:pPr>
      <w:r>
        <w:rPr>
          <w:rFonts w:hint="eastAsia" w:ascii="宋体" w:hAnsi="宋体" w:eastAsia="宋体" w:cs="宋体"/>
          <w:bCs/>
        </w:rPr>
        <w:t>2、供应商在领取招标文件时未提交经签字、盖章的《廉政须知》回执的，招标作业单位不发放招标文件。</w:t>
      </w:r>
    </w:p>
    <w:p>
      <w:pPr>
        <w:spacing w:line="240" w:lineRule="atLeast"/>
        <w:rPr>
          <w:rFonts w:ascii="宋体" w:hAnsi="宋体" w:eastAsia="宋体" w:cs="宋体"/>
          <w:bCs/>
        </w:rPr>
      </w:pPr>
      <w:r>
        <w:rPr>
          <w:rFonts w:hint="eastAsia" w:ascii="宋体" w:hAnsi="宋体" w:eastAsia="宋体" w:cs="宋体"/>
          <w:bCs/>
        </w:rPr>
        <w:t>3、供应商应向招标作业单位作出廉政承诺，在领取招标文件时一并领取《廉政承诺书》，并应将签署好的《廉政承诺书》与投标文件一起提交招标作业单位。</w:t>
      </w:r>
    </w:p>
    <w:p>
      <w:pPr>
        <w:spacing w:line="240" w:lineRule="atLeast"/>
        <w:rPr>
          <w:rFonts w:ascii="宋体" w:hAnsi="宋体" w:eastAsia="宋体" w:cs="宋体"/>
          <w:bCs/>
        </w:rPr>
      </w:pPr>
      <w:r>
        <w:rPr>
          <w:rFonts w:hint="eastAsia" w:ascii="宋体" w:hAnsi="宋体" w:eastAsia="宋体" w:cs="宋体"/>
          <w:bCs/>
        </w:rPr>
        <w:t>4、供应商在提交投标文件之前或同时未提交《廉政承诺书》的，招标作业单位将按弃标处理。</w:t>
      </w:r>
    </w:p>
    <w:p>
      <w:pPr>
        <w:spacing w:line="240" w:lineRule="atLeast"/>
        <w:rPr>
          <w:rFonts w:ascii="宋体" w:hAnsi="宋体" w:eastAsia="宋体" w:cs="宋体"/>
          <w:bCs/>
        </w:rPr>
      </w:pPr>
      <w:r>
        <w:rPr>
          <w:rFonts w:hint="eastAsia" w:ascii="宋体" w:hAnsi="宋体" w:eastAsia="宋体" w:cs="宋体"/>
          <w:bCs/>
        </w:rPr>
        <w:t>5、《廉政须知》、《廉政承诺书》均应作为招标投标项目合同的附件，未作为合同附件的，招标单位有权予以撤销项目合同。</w:t>
      </w:r>
    </w:p>
    <w:p>
      <w:pPr>
        <w:spacing w:line="240" w:lineRule="atLeast"/>
        <w:rPr>
          <w:rFonts w:ascii="宋体" w:hAnsi="宋体" w:eastAsia="宋体" w:cs="宋体"/>
          <w:bCs/>
        </w:rPr>
      </w:pPr>
      <w:r>
        <w:rPr>
          <w:rFonts w:hint="eastAsia" w:ascii="宋体" w:hAnsi="宋体" w:eastAsia="宋体" w:cs="宋体"/>
          <w:bCs/>
        </w:rPr>
        <w:t>二、招标方禁止行为：</w:t>
      </w:r>
    </w:p>
    <w:p>
      <w:pPr>
        <w:spacing w:line="240" w:lineRule="atLeast"/>
        <w:rPr>
          <w:rFonts w:ascii="宋体" w:hAnsi="宋体" w:eastAsia="宋体" w:cs="宋体"/>
          <w:bCs/>
        </w:rPr>
      </w:pPr>
      <w:r>
        <w:rPr>
          <w:rFonts w:hint="eastAsia" w:ascii="宋体" w:hAnsi="宋体" w:eastAsia="宋体" w:cs="宋体"/>
          <w:bCs/>
        </w:rPr>
        <w:t>1、商业贿赂：招标方人员收受或向供应方及供应方人员主动索要各种形式的回扣、现金、实物、证券、礼券等有价物品，或接受并参与供应方及供应方人员提供的旅游、宴请及其他可能影响职务行为公正履行的活动；</w:t>
      </w:r>
    </w:p>
    <w:p>
      <w:pPr>
        <w:spacing w:line="240" w:lineRule="atLeast"/>
        <w:rPr>
          <w:rFonts w:ascii="宋体" w:hAnsi="宋体" w:eastAsia="宋体" w:cs="宋体"/>
          <w:bCs/>
        </w:rPr>
      </w:pPr>
      <w:r>
        <w:rPr>
          <w:rFonts w:hint="eastAsia" w:ascii="宋体" w:hAnsi="宋体" w:eastAsia="宋体" w:cs="宋体"/>
          <w:bCs/>
        </w:rPr>
        <w:t>2、行贿及其他：招标方人员要求供应方或供应方人员配合或协助进行各种形式的行贿（包括但不限于提供回扣、现金、实物、证券、礼券等有价物品）、不当利益输送在内的各类违法活动；</w:t>
      </w:r>
    </w:p>
    <w:p>
      <w:pPr>
        <w:spacing w:line="240" w:lineRule="atLeast"/>
        <w:rPr>
          <w:rFonts w:ascii="宋体" w:hAnsi="宋体" w:eastAsia="宋体" w:cs="宋体"/>
          <w:bCs/>
        </w:rPr>
      </w:pPr>
      <w:r>
        <w:rPr>
          <w:rFonts w:hint="eastAsia" w:ascii="宋体" w:hAnsi="宋体" w:eastAsia="宋体" w:cs="宋体"/>
          <w:bCs/>
        </w:rPr>
        <w:t>3、利益冲突：招标方人员未经招标方批准，以本人或其亲属名义于供应方或其关联单位处直接或变相参股、任职、兼职或获取其它利益；招标方禁止引入招标方离职人员注册或参股的公司成为招标方供应商；</w:t>
      </w:r>
    </w:p>
    <w:p>
      <w:pPr>
        <w:spacing w:line="240" w:lineRule="atLeast"/>
        <w:rPr>
          <w:rFonts w:ascii="宋体" w:hAnsi="宋体" w:eastAsia="宋体" w:cs="宋体"/>
          <w:bCs/>
        </w:rPr>
      </w:pPr>
      <w:r>
        <w:rPr>
          <w:rFonts w:hint="eastAsia" w:ascii="宋体" w:hAnsi="宋体" w:eastAsia="宋体" w:cs="宋体"/>
          <w:bCs/>
        </w:rPr>
        <w:t>4、串标围标：在招标方业务范围内，招标方员工授意供应方配合进行串标或围标等违规违法行为；</w:t>
      </w:r>
    </w:p>
    <w:p>
      <w:pPr>
        <w:spacing w:line="240" w:lineRule="atLeast"/>
        <w:rPr>
          <w:rFonts w:ascii="宋体" w:hAnsi="宋体" w:eastAsia="宋体" w:cs="宋体"/>
          <w:bCs/>
        </w:rPr>
      </w:pPr>
      <w:r>
        <w:rPr>
          <w:rFonts w:hint="eastAsia" w:ascii="宋体" w:hAnsi="宋体" w:eastAsia="宋体" w:cs="宋体"/>
          <w:bCs/>
        </w:rPr>
        <w:t>5、资金往来：招标方人员或其亲属以任何理由向供应方（含关联单位）或供应方人员借贷资金。</w:t>
      </w:r>
    </w:p>
    <w:p>
      <w:pPr>
        <w:spacing w:line="240" w:lineRule="atLeast"/>
        <w:rPr>
          <w:rFonts w:ascii="宋体" w:hAnsi="宋体" w:eastAsia="宋体" w:cs="宋体"/>
          <w:bCs/>
        </w:rPr>
      </w:pPr>
      <w:r>
        <w:rPr>
          <w:rFonts w:hint="eastAsia" w:ascii="宋体" w:hAnsi="宋体" w:eastAsia="宋体" w:cs="宋体"/>
          <w:bCs/>
        </w:rPr>
        <w:t>三、廉政举报制度</w:t>
      </w:r>
    </w:p>
    <w:p>
      <w:pPr>
        <w:spacing w:line="240" w:lineRule="atLeast"/>
        <w:rPr>
          <w:rFonts w:ascii="宋体" w:hAnsi="宋体" w:eastAsia="宋体" w:cs="宋体"/>
          <w:bCs/>
        </w:rPr>
      </w:pPr>
      <w:r>
        <w:rPr>
          <w:rFonts w:hint="eastAsia" w:ascii="宋体" w:hAnsi="宋体" w:eastAsia="宋体" w:cs="宋体"/>
          <w:bCs/>
        </w:rPr>
        <w:t>1、本集团所属公司欢迎供应商对业务活动中的不廉洁自律行为进行举报，经查证属实将给举报人以物质奖励或优先给予合作机会的奖励。</w:t>
      </w:r>
    </w:p>
    <w:p>
      <w:pPr>
        <w:spacing w:line="240" w:lineRule="atLeast"/>
        <w:rPr>
          <w:rFonts w:ascii="宋体" w:hAnsi="宋体" w:eastAsia="宋体" w:cs="宋体"/>
          <w:bCs/>
        </w:rPr>
      </w:pPr>
      <w:r>
        <w:rPr>
          <w:rFonts w:hint="eastAsia" w:ascii="宋体" w:hAnsi="宋体" w:eastAsia="宋体" w:cs="宋体"/>
          <w:bCs/>
        </w:rPr>
        <w:t>2、供应商可采取以下方式及途径进行举报：</w:t>
      </w:r>
    </w:p>
    <w:p>
      <w:pPr>
        <w:spacing w:line="240" w:lineRule="atLeast"/>
        <w:rPr>
          <w:rFonts w:ascii="宋体" w:hAnsi="宋体" w:eastAsia="宋体" w:cs="宋体"/>
          <w:bCs/>
        </w:rPr>
      </w:pPr>
      <w:r>
        <w:rPr>
          <w:rFonts w:hint="eastAsia" w:ascii="宋体" w:hAnsi="宋体" w:eastAsia="宋体" w:cs="宋体"/>
          <w:bCs/>
        </w:rPr>
        <w:t>举报受理部门：新华控股集团审计督查中心</w:t>
      </w:r>
    </w:p>
    <w:p>
      <w:pPr>
        <w:spacing w:line="240" w:lineRule="atLeast"/>
        <w:rPr>
          <w:rFonts w:ascii="宋体" w:hAnsi="宋体" w:eastAsia="宋体" w:cs="宋体"/>
          <w:bCs/>
        </w:rPr>
      </w:pPr>
      <w:r>
        <w:rPr>
          <w:rFonts w:hint="eastAsia" w:ascii="宋体" w:hAnsi="宋体" w:eastAsia="宋体" w:cs="宋体"/>
          <w:bCs/>
        </w:rPr>
        <w:t>举报电话：15055165198（24 小时开通，专人保管）</w:t>
      </w:r>
    </w:p>
    <w:p>
      <w:pPr>
        <w:spacing w:line="240" w:lineRule="atLeast"/>
        <w:rPr>
          <w:rFonts w:ascii="宋体" w:hAnsi="宋体" w:eastAsia="宋体" w:cs="宋体"/>
          <w:bCs/>
        </w:rPr>
      </w:pPr>
      <w:r>
        <w:rPr>
          <w:rFonts w:hint="eastAsia" w:ascii="宋体" w:hAnsi="宋体" w:eastAsia="宋体" w:cs="宋体"/>
          <w:bCs/>
        </w:rPr>
        <w:t>举报电子邮箱：xhkgjb@chinaxhg.com（“新华控股举报”拼音 首字母）</w:t>
      </w:r>
    </w:p>
    <w:p>
      <w:pPr>
        <w:spacing w:line="240" w:lineRule="atLeast"/>
        <w:rPr>
          <w:rFonts w:ascii="宋体" w:hAnsi="宋体" w:eastAsia="宋体" w:cs="宋体"/>
          <w:bCs/>
        </w:rPr>
      </w:pPr>
      <w:r>
        <w:rPr>
          <w:rFonts w:hint="eastAsia" w:ascii="宋体" w:hAnsi="宋体" w:eastAsia="宋体" w:cs="宋体"/>
          <w:bCs/>
        </w:rPr>
        <w:t>官网举报路径：新华控股集团官网首页-进入“联系我们”-选择“廉政举报”-点击“我要举报”</w:t>
      </w:r>
    </w:p>
    <w:p>
      <w:pPr>
        <w:numPr>
          <w:ilvl w:val="0"/>
          <w:numId w:val="30"/>
        </w:numPr>
        <w:spacing w:line="240" w:lineRule="atLeast"/>
        <w:rPr>
          <w:rFonts w:ascii="宋体" w:hAnsi="宋体" w:eastAsia="宋体" w:cs="宋体"/>
          <w:bCs/>
        </w:rPr>
      </w:pPr>
      <w:r>
        <w:rPr>
          <w:rFonts w:hint="eastAsia" w:ascii="宋体" w:hAnsi="宋体" w:eastAsia="宋体" w:cs="宋体"/>
          <w:bCs/>
        </w:rPr>
        <w:t xml:space="preserve">对举报人予以保密等保护措施，鼓励实名举报，对实名举报的，重点对待，并将调查结果向举报人及时反馈。                               </w:t>
      </w:r>
    </w:p>
    <w:p>
      <w:pPr>
        <w:spacing w:line="240" w:lineRule="atLeast"/>
        <w:jc w:val="center"/>
        <w:rPr>
          <w:rFonts w:ascii="宋体" w:hAnsi="宋体" w:eastAsia="宋体" w:cs="宋体"/>
          <w:bCs/>
          <w:sz w:val="28"/>
          <w:szCs w:val="28"/>
        </w:rPr>
      </w:pPr>
      <w:r>
        <w:rPr>
          <w:rFonts w:hint="eastAsia" w:ascii="宋体" w:hAnsi="宋体" w:eastAsia="宋体" w:cs="宋体"/>
          <w:bCs/>
          <w:sz w:val="28"/>
          <w:szCs w:val="28"/>
        </w:rPr>
        <w:t>回 执</w:t>
      </w:r>
    </w:p>
    <w:p>
      <w:pPr>
        <w:spacing w:line="240" w:lineRule="atLeast"/>
        <w:ind w:firstLine="420" w:firstLineChars="200"/>
        <w:rPr>
          <w:rFonts w:ascii="宋体" w:hAnsi="宋体" w:eastAsia="宋体" w:cs="宋体"/>
          <w:bCs/>
        </w:rPr>
      </w:pPr>
      <w:r>
        <w:rPr>
          <w:rFonts w:hint="eastAsia" w:ascii="宋体" w:hAnsi="宋体" w:eastAsia="宋体" w:cs="宋体"/>
          <w:bCs/>
          <w:u w:val="single"/>
        </w:rPr>
        <w:t>北京中安恒鑫科技发展有限公司</w:t>
      </w:r>
      <w:r>
        <w:rPr>
          <w:rFonts w:hint="eastAsia" w:ascii="宋体" w:hAnsi="宋体" w:eastAsia="宋体" w:cs="宋体"/>
          <w:bCs/>
        </w:rPr>
        <w:t>，以上内容的《廉政须知》我司（单位）已收到，我司同意执行贵司的《廉政须知》的规定。</w:t>
      </w:r>
    </w:p>
    <w:p>
      <w:pPr>
        <w:pStyle w:val="30"/>
        <w:spacing w:before="120" w:line="240" w:lineRule="atLeast"/>
        <w:ind w:firstLine="191" w:firstLineChars="91"/>
        <w:rPr>
          <w:rFonts w:ascii="宋体" w:hAnsi="宋体" w:cs="宋体"/>
          <w:b w:val="0"/>
          <w:bCs w:val="0"/>
          <w:kern w:val="0"/>
          <w:sz w:val="21"/>
          <w:szCs w:val="21"/>
        </w:rPr>
      </w:pPr>
      <w:r>
        <w:rPr>
          <w:rFonts w:hint="eastAsia" w:ascii="宋体" w:hAnsi="宋体" w:cs="宋体"/>
          <w:b w:val="0"/>
          <w:bCs w:val="0"/>
          <w:kern w:val="0"/>
          <w:sz w:val="21"/>
          <w:szCs w:val="21"/>
        </w:rPr>
        <w:t xml:space="preserve">                                              收件人（公章）：__ __ __</w:t>
      </w:r>
    </w:p>
    <w:p>
      <w:pPr>
        <w:pStyle w:val="30"/>
        <w:spacing w:before="120" w:line="240" w:lineRule="atLeast"/>
        <w:ind w:firstLine="191" w:firstLineChars="91"/>
        <w:rPr>
          <w:rFonts w:ascii="宋体" w:hAnsi="宋体" w:cs="宋体"/>
          <w:b w:val="0"/>
          <w:bCs w:val="0"/>
          <w:kern w:val="0"/>
          <w:sz w:val="21"/>
          <w:szCs w:val="21"/>
        </w:rPr>
      </w:pPr>
      <w:r>
        <w:rPr>
          <w:rFonts w:hint="eastAsia" w:ascii="宋体" w:hAnsi="宋体" w:cs="宋体"/>
          <w:b w:val="0"/>
          <w:bCs w:val="0"/>
          <w:kern w:val="0"/>
          <w:sz w:val="21"/>
          <w:szCs w:val="21"/>
        </w:rPr>
        <w:t xml:space="preserve">                                              代表人： __ __ __ __ __</w:t>
      </w:r>
    </w:p>
    <w:p>
      <w:pPr>
        <w:pStyle w:val="30"/>
        <w:spacing w:before="120" w:line="240" w:lineRule="atLeast"/>
        <w:ind w:firstLine="191" w:firstLineChars="91"/>
        <w:jc w:val="center"/>
        <w:rPr>
          <w:rFonts w:ascii="宋体" w:hAnsi="宋体" w:cs="宋体"/>
          <w:kern w:val="0"/>
          <w:sz w:val="21"/>
          <w:szCs w:val="21"/>
        </w:rPr>
      </w:pPr>
      <w:r>
        <w:rPr>
          <w:rFonts w:hint="eastAsia" w:ascii="宋体" w:hAnsi="宋体" w:cs="宋体"/>
          <w:b w:val="0"/>
          <w:bCs w:val="0"/>
          <w:kern w:val="44"/>
          <w:sz w:val="21"/>
          <w:szCs w:val="21"/>
        </w:rPr>
        <w:t xml:space="preserve">                                 年   月   日</w:t>
      </w:r>
      <w:r>
        <w:rPr>
          <w:rFonts w:hint="eastAsia" w:ascii="宋体" w:hAnsi="宋体" w:cs="宋体"/>
          <w:kern w:val="0"/>
          <w:sz w:val="21"/>
          <w:szCs w:val="21"/>
        </w:rPr>
        <w:t xml:space="preserve">                                </w:t>
      </w:r>
    </w:p>
    <w:p>
      <w:pPr>
        <w:pStyle w:val="30"/>
        <w:spacing w:before="120" w:line="240" w:lineRule="atLeast"/>
        <w:ind w:firstLine="192" w:firstLineChars="91"/>
        <w:jc w:val="center"/>
        <w:rPr>
          <w:rFonts w:ascii="宋体" w:hAnsi="宋体" w:cs="宋体"/>
          <w:kern w:val="0"/>
          <w:sz w:val="21"/>
          <w:szCs w:val="21"/>
        </w:rPr>
      </w:pPr>
    </w:p>
    <w:p>
      <w:pPr>
        <w:spacing w:line="400" w:lineRule="atLeast"/>
        <w:ind w:firstLine="192" w:firstLineChars="91"/>
        <w:jc w:val="left"/>
        <w:rPr>
          <w:rFonts w:ascii="宋体" w:hAnsi="宋体" w:eastAsia="宋体" w:cs="宋体"/>
          <w:b/>
        </w:rPr>
      </w:pPr>
      <w:r>
        <w:rPr>
          <w:rFonts w:hint="eastAsia" w:ascii="宋体" w:hAnsi="宋体" w:eastAsia="宋体" w:cs="宋体"/>
          <w:b/>
        </w:rPr>
        <w:t>附件五</w:t>
      </w:r>
    </w:p>
    <w:p>
      <w:pPr>
        <w:pStyle w:val="30"/>
        <w:spacing w:before="120" w:line="240" w:lineRule="auto"/>
        <w:ind w:firstLine="219" w:firstLineChars="91"/>
        <w:jc w:val="center"/>
        <w:rPr>
          <w:rFonts w:ascii="宋体" w:hAnsi="宋体" w:cs="宋体"/>
          <w:kern w:val="44"/>
        </w:rPr>
      </w:pPr>
      <w:r>
        <w:rPr>
          <w:rFonts w:hint="eastAsia" w:ascii="宋体" w:hAnsi="宋体" w:cs="宋体"/>
          <w:kern w:val="44"/>
        </w:rPr>
        <w:t>廉政承诺书</w:t>
      </w:r>
    </w:p>
    <w:p>
      <w:pPr>
        <w:spacing w:line="240" w:lineRule="atLeast"/>
        <w:rPr>
          <w:rFonts w:ascii="宋体" w:hAnsi="宋体" w:eastAsia="宋体" w:cs="宋体"/>
          <w:bCs/>
        </w:rPr>
      </w:pPr>
      <w:r>
        <w:rPr>
          <w:rFonts w:hint="eastAsia" w:ascii="宋体" w:hAnsi="宋体" w:eastAsia="宋体" w:cs="宋体"/>
          <w:bCs/>
        </w:rPr>
        <w:t>致：北京中安恒鑫科技发展有限公司</w:t>
      </w:r>
    </w:p>
    <w:p>
      <w:pPr>
        <w:spacing w:line="240" w:lineRule="atLeast"/>
        <w:rPr>
          <w:rFonts w:ascii="宋体" w:hAnsi="宋体" w:eastAsia="宋体" w:cs="宋体"/>
          <w:bCs/>
        </w:rPr>
      </w:pPr>
      <w:r>
        <w:rPr>
          <w:rFonts w:hint="eastAsia" w:ascii="宋体" w:hAnsi="宋体" w:eastAsia="宋体" w:cs="宋体"/>
          <w:kern w:val="44"/>
        </w:rPr>
        <w:t xml:space="preserve">   </w:t>
      </w:r>
      <w:r>
        <w:rPr>
          <w:rFonts w:hint="eastAsia" w:ascii="宋体" w:hAnsi="宋体" w:eastAsia="宋体" w:cs="宋体"/>
          <w:bCs/>
        </w:rPr>
        <w:t xml:space="preserve"> 为了反对不正当竞争，维护经济秩序，共同营造公平、公正、公开、有序的经营环境，保护双方的合法权益，促进共同发展，我司郑重承诺：</w:t>
      </w:r>
    </w:p>
    <w:p>
      <w:pPr>
        <w:spacing w:line="240" w:lineRule="atLeast"/>
        <w:rPr>
          <w:rFonts w:ascii="宋体" w:hAnsi="宋体" w:eastAsia="宋体" w:cs="宋体"/>
          <w:bCs/>
        </w:rPr>
      </w:pPr>
      <w:r>
        <w:rPr>
          <w:rFonts w:hint="eastAsia" w:ascii="宋体" w:hAnsi="宋体" w:eastAsia="宋体" w:cs="宋体"/>
          <w:bCs/>
        </w:rPr>
        <w:t>1、我司在参与贵司的业务活动中，我司人员及请托人不得有下列行为：</w:t>
      </w:r>
    </w:p>
    <w:p>
      <w:pPr>
        <w:spacing w:line="240" w:lineRule="atLeast"/>
        <w:rPr>
          <w:rFonts w:ascii="宋体" w:hAnsi="宋体" w:eastAsia="宋体" w:cs="宋体"/>
          <w:bCs/>
        </w:rPr>
      </w:pPr>
      <w:r>
        <w:rPr>
          <w:rFonts w:hint="eastAsia" w:ascii="宋体" w:hAnsi="宋体" w:eastAsia="宋体" w:cs="宋体"/>
          <w:bCs/>
        </w:rPr>
        <w:t>1.1 将钱物、房屋、交通工具、通讯工具等物品借给贵司相关人员或其亲属使用；</w:t>
      </w:r>
    </w:p>
    <w:p>
      <w:pPr>
        <w:spacing w:line="240" w:lineRule="atLeast"/>
        <w:rPr>
          <w:rFonts w:ascii="宋体" w:hAnsi="宋体" w:eastAsia="宋体" w:cs="宋体"/>
          <w:bCs/>
        </w:rPr>
      </w:pPr>
      <w:r>
        <w:rPr>
          <w:rFonts w:hint="eastAsia" w:ascii="宋体" w:hAnsi="宋体" w:eastAsia="宋体" w:cs="宋体"/>
          <w:bCs/>
        </w:rPr>
        <w:t>1.2 以任何名义向贵司相关人员提供任何形式的回扣、手续费、现金、实物、证券、礼券、微信红包等有价物品或旅游、宴请、休闲娱乐等其他可能影响职务行为公正履行的活动；</w:t>
      </w:r>
    </w:p>
    <w:p>
      <w:pPr>
        <w:spacing w:line="240" w:lineRule="atLeast"/>
        <w:rPr>
          <w:rFonts w:ascii="宋体" w:hAnsi="宋体" w:eastAsia="宋体" w:cs="宋体"/>
          <w:bCs/>
        </w:rPr>
      </w:pPr>
      <w:r>
        <w:rPr>
          <w:rFonts w:hint="eastAsia" w:ascii="宋体" w:hAnsi="宋体" w:eastAsia="宋体" w:cs="宋体"/>
          <w:bCs/>
        </w:rPr>
        <w:t>1.3 接受贵司相关人员要求配合或协助进行各种形式的行贿（包括但不限于提供回扣、现金、实物、证券、礼券等有价物品）、不当利益输送在内违法行为的请求；</w:t>
      </w:r>
    </w:p>
    <w:p>
      <w:pPr>
        <w:spacing w:line="240" w:lineRule="atLeast"/>
        <w:rPr>
          <w:rFonts w:ascii="宋体" w:hAnsi="宋体" w:eastAsia="宋体" w:cs="宋体"/>
          <w:bCs/>
        </w:rPr>
      </w:pPr>
      <w:r>
        <w:rPr>
          <w:rFonts w:hint="eastAsia" w:ascii="宋体" w:hAnsi="宋体" w:eastAsia="宋体" w:cs="宋体"/>
          <w:bCs/>
        </w:rPr>
        <w:t>1.4 采取任何不正当的手段获取贵司的业务机密；</w:t>
      </w:r>
    </w:p>
    <w:p>
      <w:pPr>
        <w:spacing w:line="240" w:lineRule="atLeast"/>
        <w:rPr>
          <w:rFonts w:ascii="宋体" w:hAnsi="宋体" w:eastAsia="宋体" w:cs="宋体"/>
          <w:bCs/>
        </w:rPr>
      </w:pPr>
      <w:r>
        <w:rPr>
          <w:rFonts w:hint="eastAsia" w:ascii="宋体" w:hAnsi="宋体" w:eastAsia="宋体" w:cs="宋体"/>
          <w:bCs/>
        </w:rPr>
        <w:t>1.5 接受贵司员工授意配合进行串标或围标等违规违法操作的请求；串谋其他单位，在贵司业务中进行串标或围标等违规违法操作；</w:t>
      </w:r>
    </w:p>
    <w:p>
      <w:pPr>
        <w:spacing w:line="240" w:lineRule="atLeast"/>
        <w:rPr>
          <w:rFonts w:ascii="宋体" w:hAnsi="宋体" w:eastAsia="宋体" w:cs="宋体"/>
          <w:bCs/>
        </w:rPr>
      </w:pPr>
      <w:r>
        <w:rPr>
          <w:rFonts w:hint="eastAsia" w:ascii="宋体" w:hAnsi="宋体" w:eastAsia="宋体" w:cs="宋体"/>
          <w:bCs/>
        </w:rPr>
        <w:t>1.6 擅自与贵司相关人员就业务合作私下商谈或达成默契，串通进行不正当的活动，损害贵司利益；</w:t>
      </w:r>
    </w:p>
    <w:p>
      <w:pPr>
        <w:spacing w:line="240" w:lineRule="atLeast"/>
        <w:rPr>
          <w:rFonts w:ascii="宋体" w:hAnsi="宋体" w:eastAsia="宋体" w:cs="宋体"/>
          <w:bCs/>
        </w:rPr>
      </w:pPr>
      <w:r>
        <w:rPr>
          <w:rFonts w:hint="eastAsia" w:ascii="宋体" w:hAnsi="宋体" w:eastAsia="宋体" w:cs="宋体"/>
          <w:bCs/>
        </w:rPr>
        <w:t>1.7 其他贿赂贵司相关人员及损害贵司利益的行为。</w:t>
      </w:r>
    </w:p>
    <w:p>
      <w:pPr>
        <w:spacing w:line="240" w:lineRule="atLeast"/>
        <w:rPr>
          <w:rFonts w:ascii="宋体" w:hAnsi="宋体" w:eastAsia="宋体" w:cs="宋体"/>
          <w:bCs/>
        </w:rPr>
      </w:pPr>
      <w:r>
        <w:rPr>
          <w:rFonts w:hint="eastAsia" w:ascii="宋体" w:hAnsi="宋体" w:eastAsia="宋体" w:cs="宋体"/>
          <w:bCs/>
        </w:rPr>
        <w:t>2、我司在与贵司开展合作前，如出现以下任何情形之一，须在投标前，主动以书面方式向贵司完整、如实披露相关信息；若在与贵司合作过程中，出现以下任何情形之一的，须在相关情形发生后十日内，以书面方式向贵司完整、如实披露相关信息：</w:t>
      </w:r>
    </w:p>
    <w:p>
      <w:pPr>
        <w:spacing w:line="240" w:lineRule="atLeast"/>
        <w:rPr>
          <w:rFonts w:ascii="宋体" w:hAnsi="宋体" w:eastAsia="宋体" w:cs="宋体"/>
          <w:bCs/>
        </w:rPr>
      </w:pPr>
      <w:r>
        <w:rPr>
          <w:rFonts w:hint="eastAsia" w:ascii="宋体" w:hAnsi="宋体" w:eastAsia="宋体" w:cs="宋体"/>
          <w:bCs/>
        </w:rPr>
        <w:t>2.1 贵司在职员工或其亲属于我司或其关联单位处直接或变相持股、控制、任职、兼职、借贷资金或获取其它利益的情况；</w:t>
      </w:r>
    </w:p>
    <w:p>
      <w:pPr>
        <w:spacing w:line="240" w:lineRule="atLeast"/>
        <w:rPr>
          <w:rFonts w:ascii="宋体" w:hAnsi="宋体" w:eastAsia="宋体" w:cs="宋体"/>
          <w:bCs/>
        </w:rPr>
      </w:pPr>
      <w:r>
        <w:rPr>
          <w:rFonts w:hint="eastAsia" w:ascii="宋体" w:hAnsi="宋体" w:eastAsia="宋体" w:cs="宋体"/>
          <w:bCs/>
        </w:rPr>
        <w:t>2.2 贵司离职员工或其亲属于我司或其关联单位处直接或变相持股、控制、任职或兼职的情况；</w:t>
      </w:r>
    </w:p>
    <w:p>
      <w:pPr>
        <w:spacing w:line="240" w:lineRule="atLeast"/>
        <w:rPr>
          <w:rFonts w:ascii="宋体" w:hAnsi="宋体" w:eastAsia="宋体" w:cs="宋体"/>
          <w:bCs/>
        </w:rPr>
      </w:pPr>
      <w:r>
        <w:rPr>
          <w:rFonts w:hint="eastAsia" w:ascii="宋体" w:hAnsi="宋体" w:eastAsia="宋体" w:cs="宋体"/>
          <w:bCs/>
        </w:rPr>
        <w:t>2.3 我司法定代表人、股东、实际业务控制人、对接人两年内以其他公司名义参与贵司业务合作的情况。</w:t>
      </w:r>
    </w:p>
    <w:p>
      <w:pPr>
        <w:spacing w:line="240" w:lineRule="atLeast"/>
        <w:rPr>
          <w:rFonts w:ascii="宋体" w:hAnsi="宋体" w:eastAsia="宋体" w:cs="宋体"/>
          <w:bCs/>
        </w:rPr>
      </w:pPr>
      <w:r>
        <w:rPr>
          <w:rFonts w:hint="eastAsia" w:ascii="宋体" w:hAnsi="宋体" w:eastAsia="宋体" w:cs="宋体"/>
          <w:bCs/>
        </w:rPr>
        <w:t>3.若我司及请托人有违反上述任一规定的，贵司有权采取下列措施（可多项并用），我司均无条件接受。</w:t>
      </w:r>
    </w:p>
    <w:p>
      <w:pPr>
        <w:spacing w:line="240" w:lineRule="atLeast"/>
        <w:rPr>
          <w:rFonts w:ascii="宋体" w:hAnsi="宋体" w:eastAsia="宋体" w:cs="宋体"/>
          <w:bCs/>
        </w:rPr>
      </w:pPr>
      <w:r>
        <w:rPr>
          <w:rFonts w:hint="eastAsia" w:ascii="宋体" w:hAnsi="宋体" w:eastAsia="宋体" w:cs="宋体"/>
          <w:bCs/>
        </w:rPr>
        <w:t>3.1 若行为在相关业务合同订立之前被发现，贵司有权拒绝或终止我司参与本次业务活动，且有权拒绝其后与我司或其关联单位开展合作；</w:t>
      </w:r>
    </w:p>
    <w:p>
      <w:pPr>
        <w:spacing w:line="240" w:lineRule="atLeast"/>
        <w:rPr>
          <w:rFonts w:ascii="宋体" w:hAnsi="宋体" w:eastAsia="宋体" w:cs="宋体"/>
          <w:bCs/>
        </w:rPr>
      </w:pPr>
      <w:r>
        <w:rPr>
          <w:rFonts w:hint="eastAsia" w:ascii="宋体" w:hAnsi="宋体" w:eastAsia="宋体" w:cs="宋体"/>
          <w:bCs/>
        </w:rPr>
        <w:t>3.2 若行为在相关业务合同订立之后被发现，视为我司根本性违约，我司愿意按合同总价的 20%向贵司支付违约金，贵司还有权单方面解除合同，且无需承担任何违约责任。若有给贵司造成损失的，我司还应赔偿贵司损失；</w:t>
      </w:r>
    </w:p>
    <w:p>
      <w:pPr>
        <w:spacing w:line="240" w:lineRule="atLeast"/>
        <w:rPr>
          <w:rFonts w:ascii="宋体" w:hAnsi="宋体" w:eastAsia="宋体" w:cs="宋体"/>
          <w:bCs/>
        </w:rPr>
      </w:pPr>
      <w:r>
        <w:rPr>
          <w:rFonts w:hint="eastAsia" w:ascii="宋体" w:hAnsi="宋体" w:eastAsia="宋体" w:cs="宋体"/>
          <w:bCs/>
        </w:rPr>
        <w:t>3.3 若我司人员及请托人的行为涉及钱物的，我司愿意按送一罚二十的标准承担罚款；</w:t>
      </w:r>
    </w:p>
    <w:p>
      <w:pPr>
        <w:spacing w:line="240" w:lineRule="atLeast"/>
        <w:rPr>
          <w:rFonts w:ascii="宋体" w:hAnsi="宋体" w:eastAsia="宋体" w:cs="宋体"/>
          <w:bCs/>
        </w:rPr>
      </w:pPr>
      <w:r>
        <w:rPr>
          <w:rFonts w:hint="eastAsia" w:ascii="宋体" w:hAnsi="宋体" w:eastAsia="宋体" w:cs="宋体"/>
          <w:bCs/>
        </w:rPr>
        <w:t>3.4 若我司在合作期间内出现违反本协议约定的行为，贵司有权视情节严重程度，将我司列入不诚信合作方单位，并在贵司集团内外进行公示。</w:t>
      </w:r>
    </w:p>
    <w:p>
      <w:pPr>
        <w:spacing w:line="240" w:lineRule="atLeast"/>
        <w:rPr>
          <w:rFonts w:ascii="宋体" w:hAnsi="宋体" w:eastAsia="宋体" w:cs="宋体"/>
          <w:bCs/>
        </w:rPr>
      </w:pPr>
      <w:r>
        <w:rPr>
          <w:rFonts w:hint="eastAsia" w:ascii="宋体" w:hAnsi="宋体" w:eastAsia="宋体" w:cs="宋体"/>
          <w:bCs/>
        </w:rPr>
        <w:t>以上违约金，赔偿款，罚款，我司保证在接到贵司的通知后十日内支付；贵司亦可以随时从应付给我司的款项中抵扣。</w:t>
      </w:r>
    </w:p>
    <w:p>
      <w:pPr>
        <w:spacing w:line="240" w:lineRule="atLeast"/>
        <w:rPr>
          <w:rFonts w:ascii="宋体" w:hAnsi="宋体" w:eastAsia="宋体" w:cs="宋体"/>
          <w:bCs/>
        </w:rPr>
      </w:pPr>
      <w:r>
        <w:rPr>
          <w:rFonts w:hint="eastAsia" w:ascii="宋体" w:hAnsi="宋体" w:eastAsia="宋体" w:cs="宋体"/>
          <w:bCs/>
        </w:rPr>
        <w:t>4、本承诺书是本次业务活动的文件之一，有独立的法律效力，其他合同或文件的内容与本承诺内容只可互补不可替代，即使其他合同或文件无效，也不影响本承诺书的效力。</w:t>
      </w:r>
    </w:p>
    <w:p>
      <w:pPr>
        <w:spacing w:line="240" w:lineRule="atLeast"/>
        <w:rPr>
          <w:rFonts w:ascii="宋体" w:hAnsi="宋体" w:eastAsia="宋体" w:cs="宋体"/>
          <w:bCs/>
        </w:rPr>
      </w:pPr>
      <w:r>
        <w:rPr>
          <w:rFonts w:hint="eastAsia" w:ascii="宋体" w:hAnsi="宋体" w:eastAsia="宋体" w:cs="宋体"/>
          <w:bCs/>
        </w:rPr>
        <w:t>5、本承诺书经我司签章后即生效。</w:t>
      </w:r>
    </w:p>
    <w:p>
      <w:pPr>
        <w:pStyle w:val="30"/>
        <w:spacing w:before="120" w:line="200" w:lineRule="exact"/>
        <w:ind w:firstLine="191" w:firstLineChars="91"/>
        <w:jc w:val="left"/>
        <w:rPr>
          <w:rFonts w:ascii="宋体" w:hAnsi="宋体" w:cs="宋体"/>
          <w:b w:val="0"/>
          <w:bCs w:val="0"/>
          <w:kern w:val="44"/>
          <w:sz w:val="21"/>
          <w:szCs w:val="21"/>
        </w:rPr>
      </w:pPr>
      <w:r>
        <w:rPr>
          <w:rFonts w:hint="eastAsia" w:ascii="宋体" w:hAnsi="宋体" w:cs="宋体"/>
          <w:b w:val="0"/>
          <w:bCs w:val="0"/>
          <w:kern w:val="44"/>
          <w:sz w:val="21"/>
          <w:szCs w:val="21"/>
        </w:rPr>
        <w:t xml:space="preserve">                                                承诺人（公章）：__ __ __</w:t>
      </w:r>
    </w:p>
    <w:p>
      <w:pPr>
        <w:pStyle w:val="30"/>
        <w:spacing w:before="120" w:line="200" w:lineRule="exact"/>
        <w:ind w:firstLine="191" w:firstLineChars="91"/>
        <w:jc w:val="left"/>
        <w:rPr>
          <w:rFonts w:ascii="宋体" w:hAnsi="宋体" w:cs="宋体"/>
          <w:b w:val="0"/>
          <w:bCs w:val="0"/>
          <w:kern w:val="44"/>
          <w:sz w:val="21"/>
          <w:szCs w:val="21"/>
        </w:rPr>
      </w:pPr>
      <w:r>
        <w:rPr>
          <w:rFonts w:hint="eastAsia" w:ascii="宋体" w:hAnsi="宋体" w:cs="宋体"/>
          <w:b w:val="0"/>
          <w:bCs w:val="0"/>
          <w:kern w:val="44"/>
          <w:sz w:val="21"/>
          <w:szCs w:val="21"/>
        </w:rPr>
        <w:t xml:space="preserve">                                                代表人（签字）：__ __ __</w:t>
      </w:r>
    </w:p>
    <w:p>
      <w:pPr>
        <w:pStyle w:val="30"/>
        <w:spacing w:before="120" w:line="200" w:lineRule="exact"/>
        <w:ind w:firstLine="191" w:firstLineChars="91"/>
        <w:jc w:val="left"/>
        <w:rPr>
          <w:rFonts w:ascii="宋体" w:hAnsi="宋体" w:cs="宋体"/>
          <w:b w:val="0"/>
          <w:bCs w:val="0"/>
          <w:szCs w:val="21"/>
        </w:rPr>
      </w:pPr>
      <w:r>
        <w:rPr>
          <w:rFonts w:hint="eastAsia" w:ascii="宋体" w:hAnsi="宋体" w:cs="宋体"/>
          <w:b w:val="0"/>
          <w:bCs w:val="0"/>
          <w:kern w:val="44"/>
          <w:sz w:val="21"/>
          <w:szCs w:val="21"/>
        </w:rPr>
        <w:t xml:space="preserve">                                                          年   月    日</w:t>
      </w:r>
      <w:bookmarkStart w:id="33" w:name="_Toc479238922"/>
    </w:p>
    <w:p>
      <w:pPr>
        <w:ind w:right="520" w:firstLine="617" w:firstLineChars="294"/>
        <w:jc w:val="center"/>
        <w:rPr>
          <w:rFonts w:ascii="宋体" w:hAnsi="宋体" w:eastAsia="宋体" w:cs="宋体"/>
        </w:rPr>
      </w:pPr>
    </w:p>
    <w:p>
      <w:pPr>
        <w:spacing w:line="400" w:lineRule="exact"/>
        <w:ind w:right="520" w:firstLine="620" w:firstLineChars="294"/>
        <w:jc w:val="center"/>
        <w:rPr>
          <w:rFonts w:ascii="宋体" w:hAnsi="宋体" w:eastAsia="宋体" w:cs="宋体"/>
          <w:b/>
        </w:rPr>
      </w:pPr>
    </w:p>
    <w:p>
      <w:pPr>
        <w:rPr>
          <w:rFonts w:ascii="宋体" w:hAnsi="宋体" w:eastAsia="宋体" w:cs="宋体"/>
          <w:b/>
        </w:rPr>
      </w:pPr>
      <w:r>
        <w:rPr>
          <w:rFonts w:hint="eastAsia" w:ascii="宋体" w:hAnsi="宋体" w:eastAsia="宋体" w:cs="宋体"/>
          <w:b/>
        </w:rPr>
        <w:br w:type="page"/>
      </w:r>
    </w:p>
    <w:p>
      <w:pPr>
        <w:spacing w:line="400" w:lineRule="exact"/>
        <w:ind w:right="520"/>
        <w:jc w:val="left"/>
        <w:rPr>
          <w:rFonts w:ascii="宋体" w:hAnsi="宋体" w:eastAsia="宋体" w:cs="宋体"/>
          <w:b/>
        </w:rPr>
      </w:pPr>
      <w:r>
        <w:rPr>
          <w:rFonts w:hint="eastAsia" w:ascii="宋体" w:hAnsi="宋体" w:eastAsia="宋体" w:cs="宋体"/>
          <w:b/>
        </w:rPr>
        <w:t>附件</w:t>
      </w:r>
      <w:bookmarkEnd w:id="33"/>
      <w:bookmarkStart w:id="34" w:name="_Toc479238923"/>
      <w:r>
        <w:rPr>
          <w:rFonts w:hint="eastAsia" w:ascii="宋体" w:hAnsi="宋体" w:eastAsia="宋体" w:cs="宋体"/>
          <w:b/>
        </w:rPr>
        <w:t>六</w:t>
      </w:r>
    </w:p>
    <w:p>
      <w:pPr>
        <w:spacing w:line="400" w:lineRule="exact"/>
        <w:ind w:right="520"/>
        <w:jc w:val="center"/>
        <w:rPr>
          <w:rFonts w:ascii="宋体" w:hAnsi="宋体" w:eastAsia="宋体" w:cs="宋体"/>
          <w:b/>
          <w:bCs/>
          <w:sz w:val="24"/>
        </w:rPr>
      </w:pPr>
      <w:r>
        <w:rPr>
          <w:rFonts w:hint="eastAsia" w:ascii="宋体" w:hAnsi="宋体" w:eastAsia="宋体" w:cs="宋体"/>
          <w:b/>
          <w:bCs/>
          <w:sz w:val="24"/>
        </w:rPr>
        <w:t>安全管理协议</w:t>
      </w:r>
      <w:bookmarkEnd w:id="34"/>
    </w:p>
    <w:p>
      <w:pPr>
        <w:spacing w:line="400" w:lineRule="exact"/>
        <w:ind w:right="520"/>
        <w:jc w:val="left"/>
        <w:rPr>
          <w:rFonts w:ascii="宋体" w:hAnsi="宋体" w:eastAsia="宋体" w:cs="宋体"/>
          <w:b/>
          <w:sz w:val="28"/>
        </w:rPr>
      </w:pPr>
    </w:p>
    <w:p>
      <w:pPr>
        <w:spacing w:line="276" w:lineRule="auto"/>
        <w:rPr>
          <w:rFonts w:ascii="宋体" w:hAnsi="宋体" w:eastAsia="宋体" w:cs="宋体"/>
        </w:rPr>
      </w:pPr>
      <w:r>
        <w:rPr>
          <w:rFonts w:hint="eastAsia" w:ascii="宋体" w:hAnsi="宋体" w:eastAsia="宋体" w:cs="宋体"/>
          <w:b/>
        </w:rPr>
        <w:t>发包单位：</w:t>
      </w:r>
      <w:r>
        <w:rPr>
          <w:rFonts w:hint="eastAsia" w:ascii="宋体" w:hAnsi="宋体" w:eastAsia="宋体" w:cs="宋体"/>
          <w:b/>
          <w:u w:val="single"/>
        </w:rPr>
        <w:t>北京中安恒鑫科技发展有限公司</w:t>
      </w:r>
      <w:r>
        <w:rPr>
          <w:rFonts w:hint="eastAsia" w:ascii="宋体" w:hAnsi="宋体" w:eastAsia="宋体" w:cs="宋体"/>
        </w:rPr>
        <w:t>（以下简称甲方）</w:t>
      </w:r>
    </w:p>
    <w:p>
      <w:pPr>
        <w:tabs>
          <w:tab w:val="left" w:pos="640"/>
        </w:tabs>
        <w:spacing w:line="276" w:lineRule="auto"/>
        <w:rPr>
          <w:rFonts w:ascii="宋体" w:hAnsi="宋体" w:eastAsia="宋体" w:cs="宋体"/>
        </w:rPr>
      </w:pPr>
      <w:r>
        <w:rPr>
          <w:rFonts w:hint="eastAsia" w:ascii="宋体" w:hAnsi="宋体" w:eastAsia="宋体" w:cs="宋体"/>
          <w:b/>
        </w:rPr>
        <w:t>承包单位：</w:t>
      </w:r>
      <w:r>
        <w:rPr>
          <w:rFonts w:hint="eastAsia" w:ascii="宋体" w:hAnsi="宋体" w:eastAsia="宋体" w:cs="宋体"/>
          <w:b/>
          <w:u w:val="single"/>
        </w:rPr>
        <w:t>北京三汇能环科技发展有限公司</w:t>
      </w:r>
      <w:r>
        <w:rPr>
          <w:rFonts w:hint="eastAsia" w:ascii="宋体" w:hAnsi="宋体" w:eastAsia="宋体" w:cs="宋体"/>
        </w:rPr>
        <w:t>（以下简称乙方）</w:t>
      </w:r>
    </w:p>
    <w:p>
      <w:pPr>
        <w:spacing w:line="276" w:lineRule="auto"/>
        <w:ind w:firstLine="420"/>
        <w:rPr>
          <w:rFonts w:ascii="宋体" w:hAnsi="宋体" w:eastAsia="宋体" w:cs="宋体"/>
        </w:rPr>
      </w:pPr>
      <w:r>
        <w:rPr>
          <w:rFonts w:hint="eastAsia" w:ascii="宋体" w:hAnsi="宋体" w:eastAsia="宋体" w:cs="宋体"/>
        </w:rPr>
        <w:t>甲方将本建筑安装工程发（分）包给乙方施工，为贯彻“安全第一、预防为主”的方针，根据《北京市招标、承包工程安全管理暂行规定》和国家有关法规，明确双方的安全生产责任，确保施工安全，双方在签订建筑安装工程合同的同时，签订本协议。</w:t>
      </w:r>
    </w:p>
    <w:p>
      <w:pPr>
        <w:numPr>
          <w:ilvl w:val="0"/>
          <w:numId w:val="31"/>
        </w:numPr>
        <w:spacing w:before="120" w:line="276" w:lineRule="auto"/>
        <w:rPr>
          <w:rFonts w:ascii="宋体" w:hAnsi="宋体" w:eastAsia="宋体" w:cs="宋体"/>
          <w:b/>
        </w:rPr>
      </w:pPr>
      <w:r>
        <w:rPr>
          <w:rFonts w:hint="eastAsia" w:ascii="宋体" w:hAnsi="宋体" w:eastAsia="宋体" w:cs="宋体"/>
          <w:b/>
        </w:rPr>
        <w:t>承包工程项目</w:t>
      </w:r>
    </w:p>
    <w:p>
      <w:pPr>
        <w:numPr>
          <w:ilvl w:val="1"/>
          <w:numId w:val="31"/>
        </w:numPr>
        <w:tabs>
          <w:tab w:val="left" w:pos="1259"/>
        </w:tabs>
        <w:spacing w:line="276" w:lineRule="auto"/>
        <w:ind w:left="399" w:hanging="399"/>
        <w:rPr>
          <w:rFonts w:ascii="宋体" w:hAnsi="宋体" w:eastAsia="宋体" w:cs="宋体"/>
        </w:rPr>
      </w:pPr>
      <w:r>
        <w:rPr>
          <w:rFonts w:hint="eastAsia" w:ascii="宋体" w:hAnsi="宋体" w:eastAsia="宋体" w:cs="宋体"/>
        </w:rPr>
        <w:t>工程项目名称：</w:t>
      </w:r>
      <w:r>
        <w:rPr>
          <w:rFonts w:hint="eastAsia" w:ascii="宋体" w:hAnsi="宋体" w:eastAsia="宋体" w:cs="宋体"/>
          <w:u w:val="single"/>
        </w:rPr>
        <w:t>新华国际中心</w:t>
      </w:r>
      <w:r>
        <w:rPr>
          <w:rFonts w:ascii="宋体" w:hAnsi="宋体" w:eastAsia="宋体" w:cs="宋体"/>
          <w:u w:val="single"/>
        </w:rPr>
        <w:t>A302+A303+C218+C220+C209+C431+C432+C433+C417暖通改造工程</w:t>
      </w:r>
    </w:p>
    <w:p>
      <w:pPr>
        <w:numPr>
          <w:ilvl w:val="1"/>
          <w:numId w:val="31"/>
        </w:numPr>
        <w:tabs>
          <w:tab w:val="left" w:pos="1259"/>
        </w:tabs>
        <w:spacing w:line="276" w:lineRule="auto"/>
        <w:ind w:left="399" w:hanging="399"/>
        <w:rPr>
          <w:rFonts w:ascii="宋体" w:hAnsi="宋体" w:eastAsia="宋体" w:cs="宋体"/>
        </w:rPr>
      </w:pPr>
      <w:r>
        <w:rPr>
          <w:rFonts w:hint="eastAsia" w:ascii="宋体" w:hAnsi="宋体" w:eastAsia="宋体" w:cs="宋体"/>
        </w:rPr>
        <w:t>工程地点：</w:t>
      </w:r>
      <w:r>
        <w:rPr>
          <w:rFonts w:hint="eastAsia" w:ascii="宋体" w:hAnsi="宋体" w:eastAsia="宋体" w:cs="宋体"/>
          <w:u w:val="single"/>
        </w:rPr>
        <w:t>北京市丰台区花乡高立庄616号新华国际中心</w:t>
      </w:r>
    </w:p>
    <w:p>
      <w:pPr>
        <w:numPr>
          <w:ilvl w:val="1"/>
          <w:numId w:val="31"/>
        </w:numPr>
        <w:tabs>
          <w:tab w:val="left" w:pos="1259"/>
        </w:tabs>
        <w:spacing w:line="276" w:lineRule="auto"/>
        <w:rPr>
          <w:rFonts w:ascii="宋体" w:hAnsi="宋体" w:eastAsia="宋体" w:cs="宋体"/>
        </w:rPr>
      </w:pPr>
      <w:r>
        <w:rPr>
          <w:rFonts w:hint="eastAsia" w:ascii="宋体" w:hAnsi="宋体" w:eastAsia="宋体" w:cs="宋体"/>
        </w:rPr>
        <w:t>承包范围：见招标范围</w:t>
      </w:r>
    </w:p>
    <w:p>
      <w:pPr>
        <w:tabs>
          <w:tab w:val="left" w:pos="1259"/>
        </w:tabs>
        <w:spacing w:line="276" w:lineRule="auto"/>
        <w:ind w:firstLine="420" w:firstLineChars="200"/>
        <w:rPr>
          <w:rFonts w:ascii="宋体" w:hAnsi="宋体" w:eastAsia="宋体" w:cs="宋体"/>
          <w:u w:val="single"/>
        </w:rPr>
      </w:pPr>
      <w:r>
        <w:rPr>
          <w:rFonts w:hint="eastAsia" w:ascii="宋体" w:hAnsi="宋体" w:eastAsia="宋体" w:cs="宋体"/>
        </w:rPr>
        <w:t>投标总价含现场勘查、采购、运输、货物及人员保险、安全文明施工费、脚手架费用、施工临时防护、税费，为总价包干。</w:t>
      </w:r>
    </w:p>
    <w:p>
      <w:pPr>
        <w:numPr>
          <w:ilvl w:val="1"/>
          <w:numId w:val="31"/>
        </w:numPr>
        <w:tabs>
          <w:tab w:val="left" w:pos="1259"/>
        </w:tabs>
        <w:spacing w:line="276" w:lineRule="auto"/>
        <w:ind w:left="399" w:hanging="399"/>
        <w:rPr>
          <w:rFonts w:ascii="宋体" w:hAnsi="宋体" w:eastAsia="宋体" w:cs="宋体"/>
        </w:rPr>
      </w:pPr>
      <w:r>
        <w:rPr>
          <w:rFonts w:hint="eastAsia" w:ascii="宋体" w:hAnsi="宋体" w:eastAsia="宋体" w:cs="宋体"/>
        </w:rPr>
        <w:t>承包方式：包工包料（包括但不限于：包质量、包工期、包安全、包文明施工、包验收等所有与本工程相关的一切工作内容）。</w:t>
      </w:r>
    </w:p>
    <w:p>
      <w:pPr>
        <w:numPr>
          <w:ilvl w:val="0"/>
          <w:numId w:val="31"/>
        </w:numPr>
        <w:spacing w:before="120" w:line="276" w:lineRule="auto"/>
        <w:ind w:left="401" w:hanging="401"/>
        <w:rPr>
          <w:rFonts w:ascii="宋体" w:hAnsi="宋体" w:eastAsia="宋体" w:cs="宋体"/>
          <w:b/>
        </w:rPr>
      </w:pPr>
      <w:r>
        <w:rPr>
          <w:rFonts w:hint="eastAsia" w:ascii="宋体" w:hAnsi="宋体" w:eastAsia="宋体" w:cs="宋体"/>
          <w:b/>
        </w:rPr>
        <w:t>工程项目期限</w:t>
      </w:r>
    </w:p>
    <w:p>
      <w:pPr>
        <w:spacing w:line="276" w:lineRule="auto"/>
        <w:ind w:firstLine="420"/>
        <w:rPr>
          <w:rFonts w:ascii="宋体" w:hAnsi="宋体" w:eastAsia="宋体" w:cs="宋体"/>
        </w:rPr>
      </w:pPr>
      <w:r>
        <w:rPr>
          <w:rFonts w:hint="eastAsia" w:ascii="宋体" w:hAnsi="宋体" w:eastAsia="宋体" w:cs="宋体"/>
        </w:rPr>
        <w:t>见合同相关规定。</w:t>
      </w:r>
    </w:p>
    <w:p>
      <w:pPr>
        <w:numPr>
          <w:ilvl w:val="0"/>
          <w:numId w:val="31"/>
        </w:numPr>
        <w:spacing w:before="120" w:line="276" w:lineRule="auto"/>
        <w:ind w:left="401" w:hanging="401"/>
        <w:rPr>
          <w:rFonts w:ascii="宋体" w:hAnsi="宋体" w:eastAsia="宋体" w:cs="宋体"/>
          <w:b/>
        </w:rPr>
      </w:pPr>
      <w:r>
        <w:rPr>
          <w:rFonts w:hint="eastAsia" w:ascii="宋体" w:hAnsi="宋体" w:eastAsia="宋体" w:cs="宋体"/>
          <w:b/>
        </w:rPr>
        <w:t>协议内容</w:t>
      </w:r>
    </w:p>
    <w:p>
      <w:pPr>
        <w:numPr>
          <w:ilvl w:val="1"/>
          <w:numId w:val="31"/>
        </w:numPr>
        <w:tabs>
          <w:tab w:val="left" w:pos="1259"/>
        </w:tabs>
        <w:spacing w:line="276" w:lineRule="auto"/>
        <w:ind w:left="399" w:hanging="399"/>
        <w:rPr>
          <w:rFonts w:ascii="宋体" w:hAnsi="宋体" w:eastAsia="宋体" w:cs="宋体"/>
        </w:rPr>
      </w:pPr>
      <w:r>
        <w:rPr>
          <w:rFonts w:hint="eastAsia" w:ascii="宋体" w:hAnsi="宋体" w:eastAsia="宋体" w:cs="宋体"/>
        </w:rPr>
        <w:t>甲乙双方必学认真贯彻国家、</w:t>
      </w:r>
      <w:r>
        <w:rPr>
          <w:rFonts w:hint="eastAsia" w:ascii="宋体" w:hAnsi="宋体" w:eastAsia="宋体" w:cs="宋体"/>
          <w:u w:val="single"/>
        </w:rPr>
        <w:t xml:space="preserve"> 北京 </w:t>
      </w:r>
      <w:r>
        <w:rPr>
          <w:rFonts w:hint="eastAsia" w:ascii="宋体" w:hAnsi="宋体" w:eastAsia="宋体" w:cs="宋体"/>
        </w:rPr>
        <w:t>市和上级劳动保护、安全生产主管部门颁发的有关安全生产、消防工作的方针、政策、严格执行有关劳动保护法规、条例、规定。</w:t>
      </w:r>
    </w:p>
    <w:p>
      <w:pPr>
        <w:numPr>
          <w:ilvl w:val="1"/>
          <w:numId w:val="31"/>
        </w:numPr>
        <w:tabs>
          <w:tab w:val="left" w:pos="1259"/>
        </w:tabs>
        <w:spacing w:line="276" w:lineRule="auto"/>
        <w:ind w:left="399" w:hanging="399"/>
        <w:rPr>
          <w:rFonts w:ascii="宋体" w:hAnsi="宋体" w:eastAsia="宋体" w:cs="宋体"/>
        </w:rPr>
      </w:pPr>
      <w:r>
        <w:rPr>
          <w:rFonts w:hint="eastAsia" w:ascii="宋体" w:hAnsi="宋体" w:eastAsia="宋体" w:cs="宋体"/>
        </w:rPr>
        <w:t>甲乙双方都应有安全管理组织体制，包括抓安全生产的领导，各级专职和兼职的安全干部，应有工种的安全操作规程，特种作业人员的审证考核制度及各级安全生产岗位责任制和定期安全检查制度等。</w:t>
      </w:r>
    </w:p>
    <w:p>
      <w:pPr>
        <w:numPr>
          <w:ilvl w:val="1"/>
          <w:numId w:val="31"/>
        </w:numPr>
        <w:tabs>
          <w:tab w:val="left" w:pos="1259"/>
        </w:tabs>
        <w:spacing w:line="276" w:lineRule="auto"/>
        <w:ind w:left="399" w:hanging="399"/>
        <w:rPr>
          <w:rFonts w:ascii="宋体" w:hAnsi="宋体" w:eastAsia="宋体" w:cs="宋体"/>
        </w:rPr>
      </w:pPr>
      <w:r>
        <w:rPr>
          <w:rFonts w:hint="eastAsia" w:ascii="宋体" w:hAnsi="宋体" w:eastAsia="宋体" w:cs="宋体"/>
        </w:rPr>
        <w:t>甲乙双方在施工前要认真勘察现场：</w:t>
      </w:r>
    </w:p>
    <w:p>
      <w:pPr>
        <w:numPr>
          <w:ilvl w:val="2"/>
          <w:numId w:val="31"/>
        </w:numPr>
        <w:tabs>
          <w:tab w:val="left" w:pos="1119"/>
        </w:tabs>
        <w:spacing w:line="276" w:lineRule="auto"/>
        <w:ind w:left="588" w:hanging="588"/>
        <w:rPr>
          <w:rFonts w:ascii="宋体" w:hAnsi="宋体" w:eastAsia="宋体" w:cs="宋体"/>
        </w:rPr>
      </w:pPr>
      <w:r>
        <w:rPr>
          <w:rFonts w:hint="eastAsia" w:ascii="宋体" w:hAnsi="宋体" w:eastAsia="宋体" w:cs="宋体"/>
        </w:rPr>
        <w:t>工程项目应由甲方编制施工组织总设计</w:t>
      </w:r>
    </w:p>
    <w:p>
      <w:pPr>
        <w:numPr>
          <w:ilvl w:val="2"/>
          <w:numId w:val="31"/>
        </w:numPr>
        <w:tabs>
          <w:tab w:val="left" w:pos="1119"/>
        </w:tabs>
        <w:spacing w:line="276" w:lineRule="auto"/>
        <w:ind w:left="588" w:hanging="588"/>
        <w:rPr>
          <w:rFonts w:ascii="宋体" w:hAnsi="宋体" w:eastAsia="宋体" w:cs="宋体"/>
        </w:rPr>
      </w:pPr>
      <w:r>
        <w:rPr>
          <w:rFonts w:hint="eastAsia" w:ascii="宋体" w:hAnsi="宋体" w:eastAsia="宋体" w:cs="宋体"/>
        </w:rPr>
        <w:t>工程项目由乙方按甲方的要求自行编制施工组织设计</w:t>
      </w:r>
    </w:p>
    <w:p>
      <w:pPr>
        <w:spacing w:line="276" w:lineRule="auto"/>
        <w:ind w:firstLine="420"/>
        <w:rPr>
          <w:rFonts w:ascii="宋体" w:hAnsi="宋体" w:eastAsia="宋体" w:cs="宋体"/>
        </w:rPr>
      </w:pPr>
      <w:r>
        <w:rPr>
          <w:rFonts w:hint="eastAsia" w:ascii="宋体" w:hAnsi="宋体" w:eastAsia="宋体" w:cs="宋体"/>
        </w:rPr>
        <w:t>以上必须制定有针对性的安全技术、措施计划、严格按施工组织设计和有关安全要求施工。</w:t>
      </w:r>
    </w:p>
    <w:p>
      <w:pPr>
        <w:numPr>
          <w:ilvl w:val="1"/>
          <w:numId w:val="31"/>
        </w:numPr>
        <w:tabs>
          <w:tab w:val="left" w:pos="1259"/>
        </w:tabs>
        <w:spacing w:line="276" w:lineRule="auto"/>
        <w:ind w:left="399" w:hanging="399"/>
        <w:rPr>
          <w:rFonts w:ascii="宋体" w:hAnsi="宋体" w:eastAsia="宋体" w:cs="宋体"/>
        </w:rPr>
      </w:pPr>
      <w:r>
        <w:rPr>
          <w:rFonts w:hint="eastAsia" w:ascii="宋体" w:hAnsi="宋体" w:eastAsia="宋体" w:cs="宋体"/>
        </w:rPr>
        <w:t>甲乙双方的有关领导必须认真对本单位职工进行安全生产制度及安全技术知识教育，增强法制观念，提高职工的安全生产思想意识和自我保护的能力，督促职工自觉遵守安全生产纪律、制度和法规。</w:t>
      </w:r>
    </w:p>
    <w:p>
      <w:pPr>
        <w:numPr>
          <w:ilvl w:val="1"/>
          <w:numId w:val="31"/>
        </w:numPr>
        <w:tabs>
          <w:tab w:val="left" w:pos="1259"/>
        </w:tabs>
        <w:spacing w:line="276" w:lineRule="auto"/>
        <w:ind w:left="399" w:hanging="399"/>
        <w:rPr>
          <w:rFonts w:ascii="宋体" w:hAnsi="宋体" w:eastAsia="宋体" w:cs="宋体"/>
        </w:rPr>
      </w:pPr>
      <w:r>
        <w:rPr>
          <w:rFonts w:hint="eastAsia" w:ascii="宋体" w:hAnsi="宋体" w:eastAsia="宋体" w:cs="宋体"/>
        </w:rPr>
        <w:t>施工前，甲方应对乙方的管理、施工人员进行安全生产进场教育，介绍有关安全生产管理制度、规定和要求，乙方应组织召开管理、施工人员安全生产教育会议，并通知甲方委托有关人员出席会议，介绍施工中有关安全、消防等规章制度及要求，乙方必须检查，督促施工人员严格遵守、认真执行。</w:t>
      </w:r>
    </w:p>
    <w:p>
      <w:pPr>
        <w:spacing w:line="276" w:lineRule="auto"/>
        <w:ind w:left="420" w:leftChars="200"/>
        <w:rPr>
          <w:rFonts w:ascii="宋体" w:hAnsi="宋体" w:eastAsia="宋体" w:cs="宋体"/>
        </w:rPr>
      </w:pPr>
      <w:r>
        <w:rPr>
          <w:rFonts w:hint="eastAsia" w:ascii="宋体" w:hAnsi="宋体" w:eastAsia="宋体" w:cs="宋体"/>
        </w:rPr>
        <w:t>根据工程项目内容、特点，甲乙双方应做好技术交底，并有交底的书面材料，交底材料一式二份，由甲乙双方各执一份。</w:t>
      </w:r>
    </w:p>
    <w:p>
      <w:pPr>
        <w:numPr>
          <w:ilvl w:val="1"/>
          <w:numId w:val="31"/>
        </w:numPr>
        <w:tabs>
          <w:tab w:val="left" w:pos="1259"/>
        </w:tabs>
        <w:spacing w:line="276" w:lineRule="auto"/>
        <w:ind w:left="399" w:hanging="399"/>
        <w:rPr>
          <w:rFonts w:ascii="宋体" w:hAnsi="宋体" w:eastAsia="宋体" w:cs="宋体"/>
        </w:rPr>
      </w:pPr>
      <w:r>
        <w:rPr>
          <w:rFonts w:hint="eastAsia" w:ascii="宋体" w:hAnsi="宋体" w:eastAsia="宋体" w:cs="宋体"/>
        </w:rPr>
        <w:t>施工期间，乙方指派</w:t>
      </w:r>
      <w:r>
        <w:rPr>
          <w:rFonts w:hint="eastAsia" w:ascii="宋体" w:hAnsi="宋体" w:eastAsia="宋体" w:cs="宋体"/>
          <w:u w:val="single"/>
        </w:rPr>
        <w:t xml:space="preserve">  </w:t>
      </w:r>
      <w:r>
        <w:rPr>
          <w:rFonts w:hint="eastAsia" w:ascii="宋体" w:hAnsi="宋体" w:eastAsia="宋体" w:cs="宋体"/>
        </w:rPr>
        <w:t>同志负责本工程项目的有关安全、消防工作，甲方指派</w:t>
      </w:r>
      <w:r>
        <w:rPr>
          <w:rFonts w:hint="eastAsia" w:ascii="宋体" w:hAnsi="宋体" w:eastAsia="宋体" w:cs="宋体"/>
          <w:b/>
          <w:u w:val="single"/>
        </w:rPr>
        <w:t xml:space="preserve"> </w:t>
      </w:r>
      <w:r>
        <w:rPr>
          <w:rFonts w:hint="eastAsia" w:ascii="宋体" w:hAnsi="宋体" w:eastAsia="宋体" w:cs="宋体"/>
          <w:u w:val="single"/>
        </w:rPr>
        <w:t xml:space="preserve"> </w:t>
      </w:r>
      <w:r>
        <w:rPr>
          <w:rFonts w:hint="eastAsia" w:ascii="宋体" w:hAnsi="宋体" w:eastAsia="宋体" w:cs="宋体"/>
        </w:rPr>
        <w:t>同志负责联系，监察督促乙方执行有关安全、防火规定，甲乙双方应经常联系，相互协助检查和处理工程施工有关的安全、防火工作，共同预防事故的发生。</w:t>
      </w:r>
    </w:p>
    <w:p>
      <w:pPr>
        <w:numPr>
          <w:ilvl w:val="1"/>
          <w:numId w:val="31"/>
        </w:numPr>
        <w:tabs>
          <w:tab w:val="left" w:pos="1259"/>
        </w:tabs>
        <w:spacing w:line="276" w:lineRule="auto"/>
        <w:ind w:left="399" w:hanging="399"/>
        <w:rPr>
          <w:rFonts w:ascii="宋体" w:hAnsi="宋体" w:eastAsia="宋体" w:cs="宋体"/>
        </w:rPr>
      </w:pPr>
      <w:r>
        <w:rPr>
          <w:rFonts w:hint="eastAsia" w:ascii="宋体" w:hAnsi="宋体" w:eastAsia="宋体" w:cs="宋体"/>
        </w:rPr>
        <w:t>乙方在施工期间必须严格执行和遵守甲方的安全生产、防火管理的各项规定，接受甲方的租促、检察和指导。 甲方有协助乙方搞好安全生产、防火管理以及督促检查的义务，对于查出的隐患，乙方必须按期限整改，对甲方违反安全生产规定、制度等情况，乙方有要求甲方整改的权利，甲方应改认真整改。</w:t>
      </w:r>
    </w:p>
    <w:p>
      <w:pPr>
        <w:numPr>
          <w:ilvl w:val="1"/>
          <w:numId w:val="31"/>
        </w:numPr>
        <w:tabs>
          <w:tab w:val="left" w:pos="1259"/>
        </w:tabs>
        <w:spacing w:line="276" w:lineRule="auto"/>
        <w:ind w:left="399" w:hanging="399"/>
        <w:rPr>
          <w:rFonts w:ascii="宋体" w:hAnsi="宋体" w:eastAsia="宋体" w:cs="宋体"/>
        </w:rPr>
      </w:pPr>
      <w:r>
        <w:rPr>
          <w:rFonts w:hint="eastAsia" w:ascii="宋体" w:hAnsi="宋体" w:eastAsia="宋体" w:cs="宋体"/>
        </w:rPr>
        <w:t>在生产操作过程中的个人防护用品，有各方自理，甲、乙方都应督促施工人员自觉穿戴好防护用品。</w:t>
      </w:r>
    </w:p>
    <w:p>
      <w:pPr>
        <w:numPr>
          <w:ilvl w:val="1"/>
          <w:numId w:val="31"/>
        </w:numPr>
        <w:tabs>
          <w:tab w:val="left" w:pos="1259"/>
        </w:tabs>
        <w:spacing w:line="276" w:lineRule="auto"/>
        <w:ind w:left="399" w:hanging="399"/>
        <w:rPr>
          <w:rFonts w:ascii="宋体" w:hAnsi="宋体" w:eastAsia="宋体" w:cs="宋体"/>
        </w:rPr>
      </w:pPr>
      <w:r>
        <w:rPr>
          <w:rFonts w:hint="eastAsia" w:ascii="宋体" w:hAnsi="宋体" w:eastAsia="宋体" w:cs="宋体"/>
        </w:rPr>
        <w:t>甲乙双方人员对各自所在的施工区域、作业环境、操作设施设备、工具用具等必须认真检查，发现隐患，立即停止施工，并由有关单位落实整改后方准施工。一经施工， 就表示该施工单位确认施工场所、作业环境、设施设备、工具用具等符合安全要求和处于安全状态，施工单位施工过程中由于上述因素不良而导致的事故，后果负责。</w:t>
      </w:r>
    </w:p>
    <w:p>
      <w:pPr>
        <w:numPr>
          <w:ilvl w:val="1"/>
          <w:numId w:val="31"/>
        </w:numPr>
        <w:tabs>
          <w:tab w:val="left" w:pos="1259"/>
        </w:tabs>
        <w:spacing w:line="276" w:lineRule="auto"/>
        <w:ind w:left="399" w:hanging="399"/>
        <w:rPr>
          <w:rFonts w:ascii="宋体" w:hAnsi="宋体" w:eastAsia="宋体" w:cs="宋体"/>
        </w:rPr>
      </w:pPr>
      <w:r>
        <w:rPr>
          <w:rFonts w:hint="eastAsia" w:ascii="宋体" w:hAnsi="宋体" w:eastAsia="宋体" w:cs="宋体"/>
        </w:rPr>
        <w:t>有甲方提供的机械设备、脚手架等设施，在搭设、安装完毕提交使用前，甲方应会同乙方共同案规定验收，并做好验收及交付使用的书面手续，严禁在未经验收或验收不合格的情况下投入使用，负责由此发生的后果概由擅自使用方负责。</w:t>
      </w:r>
    </w:p>
    <w:p>
      <w:pPr>
        <w:numPr>
          <w:ilvl w:val="1"/>
          <w:numId w:val="31"/>
        </w:numPr>
        <w:tabs>
          <w:tab w:val="left" w:pos="1259"/>
        </w:tabs>
        <w:spacing w:line="276" w:lineRule="auto"/>
        <w:ind w:left="399" w:hanging="399"/>
        <w:rPr>
          <w:rFonts w:ascii="宋体" w:hAnsi="宋体" w:eastAsia="宋体" w:cs="宋体"/>
        </w:rPr>
      </w:pPr>
      <w:r>
        <w:rPr>
          <w:rFonts w:hint="eastAsia" w:ascii="宋体" w:hAnsi="宋体" w:eastAsia="宋体" w:cs="宋体"/>
        </w:rPr>
        <w:t>乙方在施工期间所使用的各种设备以及工具等均应有乙方自备。如甲乙双方必须相互借用和租赁，应有双方有关人员办理借用或租赁手续，制定有关安全使用和管理制度。 借出方应保证借出的设备和工具完好并符合安全要求，借入方必须进行检验，并做好书面记录，借入使用方一经接受，设备和工具的保管、维修应由借入使用方负责，并严格执行安全操作规程。 在使用过程中，用于设备、工具因素或使用操作不当而造成伤亡事故，由借入使用方负责。</w:t>
      </w:r>
    </w:p>
    <w:p>
      <w:pPr>
        <w:numPr>
          <w:ilvl w:val="1"/>
          <w:numId w:val="31"/>
        </w:numPr>
        <w:tabs>
          <w:tab w:val="left" w:pos="1259"/>
        </w:tabs>
        <w:spacing w:line="276" w:lineRule="auto"/>
        <w:ind w:left="399" w:hanging="399"/>
        <w:rPr>
          <w:rFonts w:ascii="宋体" w:hAnsi="宋体" w:eastAsia="宋体" w:cs="宋体"/>
        </w:rPr>
      </w:pPr>
      <w:r>
        <w:rPr>
          <w:rFonts w:hint="eastAsia" w:ascii="宋体" w:hAnsi="宋体" w:eastAsia="宋体" w:cs="宋体"/>
        </w:rPr>
        <w:t>甲乙双方的人员，对施工的现场脚手架、各类安全防护设施、安全标志和警告牌，不得擅自拆除、更动，如确实学要拆除更动的，必须经工地施工负责人和甲乙方指派的安全管理人员的同意，并采取必要、可靠的安全措施后方能拆除。任何一方人员，擅自拆除所造成的后果，均由该方人员及其单位负责。</w:t>
      </w:r>
    </w:p>
    <w:p>
      <w:pPr>
        <w:numPr>
          <w:ilvl w:val="1"/>
          <w:numId w:val="31"/>
        </w:numPr>
        <w:tabs>
          <w:tab w:val="left" w:pos="1259"/>
        </w:tabs>
        <w:spacing w:line="276" w:lineRule="auto"/>
        <w:ind w:left="399" w:hanging="399"/>
        <w:rPr>
          <w:rFonts w:ascii="宋体" w:hAnsi="宋体" w:eastAsia="宋体" w:cs="宋体"/>
        </w:rPr>
      </w:pPr>
      <w:r>
        <w:rPr>
          <w:rFonts w:hint="eastAsia" w:ascii="宋体" w:hAnsi="宋体" w:eastAsia="宋体" w:cs="宋体"/>
        </w:rPr>
        <w:t>特种作业必须执行国家《特种作业人员安全技术培训考核管理规定》，经省、市、地区的特种作业安全技术考核站培训后持证上岗，并按规定定期审证，外省市特种作业人员还须经</w:t>
      </w:r>
      <w:r>
        <w:rPr>
          <w:rFonts w:hint="eastAsia" w:ascii="宋体" w:hAnsi="宋体" w:eastAsia="宋体" w:cs="宋体"/>
          <w:u w:val="single"/>
        </w:rPr>
        <w:t xml:space="preserve"> 北京 </w:t>
      </w:r>
      <w:r>
        <w:rPr>
          <w:rFonts w:hint="eastAsia" w:ascii="宋体" w:hAnsi="宋体" w:eastAsia="宋体" w:cs="宋体"/>
        </w:rPr>
        <w:t>市有关特种作业考核站进行审证教育：中、小型机械的操作人员必须按规定做到“定机定人”和有证操作，起重吊装作业人员必须遵守“十不吊”规定，严禁违章、无证操作；严禁不懂电器、机械设备的人，擅自操作使用电器、机械设备。</w:t>
      </w:r>
    </w:p>
    <w:p>
      <w:pPr>
        <w:numPr>
          <w:ilvl w:val="1"/>
          <w:numId w:val="31"/>
        </w:numPr>
        <w:tabs>
          <w:tab w:val="left" w:pos="1259"/>
        </w:tabs>
        <w:spacing w:line="276" w:lineRule="auto"/>
        <w:ind w:left="399" w:hanging="399"/>
        <w:rPr>
          <w:rFonts w:ascii="宋体" w:hAnsi="宋体" w:eastAsia="宋体" w:cs="宋体"/>
        </w:rPr>
      </w:pPr>
      <w:r>
        <w:rPr>
          <w:rFonts w:hint="eastAsia" w:ascii="宋体" w:hAnsi="宋体" w:eastAsia="宋体" w:cs="宋体"/>
        </w:rPr>
        <w:t>甲乙双方必须严格执行各类防火防爆制度，易燃易爆场所严禁吸烟及动用明火，消防器材不准挪作他用。电焊、气焊作业应按规定办理动火审批手续，严格遵守“十不烧”规定，严禁使用电炉。冬季施工如必须采用明火加热的防冻措施时，应取得防火主管人员同意，落实防火、防中毒措施，并指派专人值班。</w:t>
      </w:r>
    </w:p>
    <w:p>
      <w:pPr>
        <w:numPr>
          <w:ilvl w:val="1"/>
          <w:numId w:val="31"/>
        </w:numPr>
        <w:tabs>
          <w:tab w:val="left" w:pos="1259"/>
        </w:tabs>
        <w:spacing w:line="276" w:lineRule="auto"/>
        <w:ind w:left="399" w:hanging="399"/>
        <w:rPr>
          <w:rFonts w:ascii="宋体" w:hAnsi="宋体" w:eastAsia="宋体" w:cs="宋体"/>
        </w:rPr>
      </w:pPr>
      <w:r>
        <w:rPr>
          <w:rFonts w:hint="eastAsia" w:ascii="宋体" w:hAnsi="宋体" w:eastAsia="宋体" w:cs="宋体"/>
        </w:rPr>
        <w:t>乙方需用甲方提供的电器设备，在使用前应先进行检测，并做好检测记录，如不符合安全规定的应及时向甲方提出，甲方应积极整改，整改合格后方准使用，违反本规定或不经甲方许可，擅自乱拉电器线路造成后果均由肇事者单位负责。</w:t>
      </w:r>
    </w:p>
    <w:p>
      <w:pPr>
        <w:numPr>
          <w:ilvl w:val="1"/>
          <w:numId w:val="31"/>
        </w:numPr>
        <w:tabs>
          <w:tab w:val="left" w:pos="1259"/>
        </w:tabs>
        <w:spacing w:line="276" w:lineRule="auto"/>
        <w:ind w:left="399" w:hanging="399"/>
        <w:rPr>
          <w:rFonts w:ascii="宋体" w:hAnsi="宋体" w:eastAsia="宋体" w:cs="宋体"/>
        </w:rPr>
      </w:pPr>
      <w:r>
        <w:rPr>
          <w:rFonts w:hint="eastAsia" w:ascii="宋体" w:hAnsi="宋体" w:eastAsia="宋体" w:cs="宋体"/>
        </w:rPr>
        <w:t>贯彻先订合同后施工的原则，甲方不得指派一方人员从事合同外的施工任务，乙方应拒绝合同外的施工任务，负责由此造成的一切后果均由有关方负责。</w:t>
      </w:r>
    </w:p>
    <w:p>
      <w:pPr>
        <w:numPr>
          <w:ilvl w:val="1"/>
          <w:numId w:val="31"/>
        </w:numPr>
        <w:tabs>
          <w:tab w:val="left" w:pos="1259"/>
        </w:tabs>
        <w:spacing w:line="276" w:lineRule="auto"/>
        <w:ind w:left="399" w:hanging="399"/>
        <w:rPr>
          <w:rFonts w:ascii="宋体" w:hAnsi="宋体" w:eastAsia="宋体" w:cs="宋体"/>
        </w:rPr>
      </w:pPr>
      <w:r>
        <w:rPr>
          <w:rFonts w:hint="eastAsia" w:ascii="宋体" w:hAnsi="宋体" w:eastAsia="宋体" w:cs="宋体"/>
        </w:rPr>
        <w:t>甲乙双方在施工中，应注意地下管理及高压线路的保护，甲方对地下管线和障碍物应详细交底，乙方应贯彻交底要求，如遇有情况，应及时向甲方和有关部门联系，采取保护措施。</w:t>
      </w:r>
    </w:p>
    <w:p>
      <w:pPr>
        <w:numPr>
          <w:ilvl w:val="1"/>
          <w:numId w:val="31"/>
        </w:numPr>
        <w:tabs>
          <w:tab w:val="left" w:pos="1259"/>
        </w:tabs>
        <w:spacing w:line="276" w:lineRule="auto"/>
        <w:ind w:left="399" w:hanging="399"/>
        <w:rPr>
          <w:rFonts w:ascii="宋体" w:hAnsi="宋体" w:eastAsia="宋体" w:cs="宋体"/>
        </w:rPr>
      </w:pPr>
      <w:r>
        <w:rPr>
          <w:rFonts w:hint="eastAsia" w:ascii="宋体" w:hAnsi="宋体" w:eastAsia="宋体" w:cs="宋体"/>
        </w:rPr>
        <w:t>乙方在签订建筑安装施工合同后，应自觉地向市（区）劳动局劳动保护监察科（股）等有关部门办理开工报告手续。</w:t>
      </w:r>
    </w:p>
    <w:p>
      <w:pPr>
        <w:numPr>
          <w:ilvl w:val="1"/>
          <w:numId w:val="31"/>
        </w:numPr>
        <w:tabs>
          <w:tab w:val="left" w:pos="1259"/>
        </w:tabs>
        <w:spacing w:line="276" w:lineRule="auto"/>
        <w:ind w:left="399" w:hanging="399"/>
        <w:rPr>
          <w:rFonts w:ascii="宋体" w:hAnsi="宋体" w:eastAsia="宋体" w:cs="宋体"/>
        </w:rPr>
      </w:pPr>
      <w:r>
        <w:rPr>
          <w:rFonts w:hint="eastAsia" w:ascii="宋体" w:hAnsi="宋体" w:eastAsia="宋体" w:cs="宋体"/>
        </w:rPr>
        <w:t>贯彻谁施工谁负责安全的原则。 甲、乙方人员在施工期间造成伤亡、火警、火灾、机等重大事故（包括甲、乙方责任造成对方人员、他方人员、行人伤亡等），双方应协力进行紧急抢救伤员和保护现场，按国务院及当地有关事故报告规定在事故发生后的二十四小时内及时报告各自的上级主管部门及市、区（县）劳动保护监察部门等有关机构，事故的损失和善后处理费用，应按责任，协商解决。</w:t>
      </w:r>
    </w:p>
    <w:p>
      <w:pPr>
        <w:numPr>
          <w:ilvl w:val="1"/>
          <w:numId w:val="31"/>
        </w:numPr>
        <w:tabs>
          <w:tab w:val="left" w:pos="1259"/>
        </w:tabs>
        <w:spacing w:line="276" w:lineRule="auto"/>
        <w:ind w:left="399" w:hanging="399"/>
        <w:rPr>
          <w:rFonts w:ascii="宋体" w:hAnsi="宋体" w:eastAsia="宋体" w:cs="宋体"/>
        </w:rPr>
      </w:pPr>
      <w:r>
        <w:rPr>
          <w:rFonts w:hint="eastAsia" w:ascii="宋体" w:hAnsi="宋体" w:eastAsia="宋体" w:cs="宋体"/>
        </w:rPr>
        <w:t>乙方对现场所有因安全事故及安全隐患所造成的任何经济损失及安全指标承担全部责任。</w:t>
      </w:r>
    </w:p>
    <w:p>
      <w:pPr>
        <w:numPr>
          <w:ilvl w:val="1"/>
          <w:numId w:val="31"/>
        </w:numPr>
        <w:tabs>
          <w:tab w:val="left" w:pos="1259"/>
        </w:tabs>
        <w:spacing w:line="276" w:lineRule="auto"/>
        <w:ind w:left="399" w:hanging="399"/>
        <w:rPr>
          <w:rFonts w:ascii="宋体" w:hAnsi="宋体" w:eastAsia="宋体" w:cs="宋体"/>
        </w:rPr>
      </w:pPr>
      <w:r>
        <w:rPr>
          <w:rFonts w:hint="eastAsia" w:ascii="宋体" w:hAnsi="宋体" w:eastAsia="宋体" w:cs="宋体"/>
        </w:rPr>
        <w:t>本协议订的各项规定适用于立协单位双方，如遇有国家和</w:t>
      </w:r>
      <w:r>
        <w:rPr>
          <w:rFonts w:hint="eastAsia" w:ascii="宋体" w:hAnsi="宋体" w:eastAsia="宋体" w:cs="宋体"/>
          <w:u w:val="single"/>
        </w:rPr>
        <w:t xml:space="preserve"> 北京 </w:t>
      </w:r>
      <w:r>
        <w:rPr>
          <w:rFonts w:hint="eastAsia" w:ascii="宋体" w:hAnsi="宋体" w:eastAsia="宋体" w:cs="宋体"/>
        </w:rPr>
        <w:t>市的有关法规不符者按国家和北京市的有关对照执行。</w:t>
      </w:r>
    </w:p>
    <w:p>
      <w:pPr>
        <w:numPr>
          <w:ilvl w:val="1"/>
          <w:numId w:val="31"/>
        </w:numPr>
        <w:tabs>
          <w:tab w:val="left" w:pos="1259"/>
        </w:tabs>
        <w:spacing w:line="276" w:lineRule="auto"/>
        <w:ind w:left="399" w:hanging="399"/>
        <w:rPr>
          <w:rFonts w:ascii="宋体" w:hAnsi="宋体" w:eastAsia="宋体" w:cs="宋体"/>
        </w:rPr>
      </w:pPr>
      <w:r>
        <w:rPr>
          <w:rFonts w:hint="eastAsia" w:ascii="宋体" w:hAnsi="宋体" w:eastAsia="宋体" w:cs="宋体"/>
        </w:rPr>
        <w:t>本协议同工程合同同时生效，甲、乙双方必须严格执行，由于违反本协议而造成伤亡事故，由违约方承担一切经济损失。</w:t>
      </w:r>
    </w:p>
    <w:p>
      <w:pPr>
        <w:spacing w:line="276" w:lineRule="auto"/>
        <w:ind w:firstLine="420"/>
        <w:rPr>
          <w:rFonts w:ascii="宋体" w:hAnsi="宋体" w:eastAsia="宋体" w:cs="宋体"/>
        </w:rPr>
      </w:pPr>
    </w:p>
    <w:p>
      <w:pPr>
        <w:spacing w:line="276" w:lineRule="auto"/>
        <w:ind w:firstLine="420"/>
        <w:rPr>
          <w:rFonts w:ascii="宋体" w:hAnsi="宋体" w:eastAsia="宋体" w:cs="宋体"/>
        </w:rPr>
      </w:pPr>
    </w:p>
    <w:p>
      <w:pPr>
        <w:spacing w:line="276" w:lineRule="auto"/>
        <w:ind w:firstLine="420"/>
        <w:rPr>
          <w:rFonts w:ascii="宋体" w:hAnsi="宋体" w:eastAsia="宋体" w:cs="宋体"/>
        </w:rPr>
      </w:pPr>
    </w:p>
    <w:p>
      <w:pPr>
        <w:spacing w:line="276" w:lineRule="auto"/>
        <w:rPr>
          <w:rFonts w:ascii="宋体" w:hAnsi="宋体" w:eastAsia="宋体" w:cs="宋体"/>
          <w:b/>
        </w:rPr>
      </w:pPr>
      <w:r>
        <w:rPr>
          <w:rFonts w:hint="eastAsia" w:ascii="宋体" w:hAnsi="宋体" w:eastAsia="宋体" w:cs="宋体"/>
        </w:rPr>
        <w:t xml:space="preserve">    甲方：</w:t>
      </w:r>
      <w:r>
        <w:rPr>
          <w:rFonts w:hint="eastAsia" w:ascii="宋体" w:hAnsi="宋体" w:eastAsia="宋体" w:cs="宋体"/>
          <w:u w:val="single"/>
        </w:rPr>
        <w:t xml:space="preserve">                              </w:t>
      </w:r>
      <w:r>
        <w:rPr>
          <w:rFonts w:hint="eastAsia" w:ascii="宋体" w:hAnsi="宋体" w:eastAsia="宋体" w:cs="宋体"/>
          <w:b/>
        </w:rPr>
        <w:t xml:space="preserve"> </w:t>
      </w:r>
      <w:r>
        <w:rPr>
          <w:rFonts w:hint="eastAsia" w:ascii="宋体" w:hAnsi="宋体" w:eastAsia="宋体" w:cs="宋体"/>
        </w:rPr>
        <w:t xml:space="preserve">      乙方：</w:t>
      </w:r>
      <w:r>
        <w:rPr>
          <w:rFonts w:hint="eastAsia" w:ascii="宋体" w:hAnsi="宋体" w:eastAsia="宋体" w:cs="宋体"/>
          <w:u w:val="single"/>
        </w:rPr>
        <w:t xml:space="preserve">                         </w:t>
      </w:r>
    </w:p>
    <w:p>
      <w:pPr>
        <w:spacing w:line="276" w:lineRule="auto"/>
        <w:ind w:firstLine="420"/>
        <w:rPr>
          <w:rFonts w:ascii="宋体" w:hAnsi="宋体" w:eastAsia="宋体" w:cs="宋体"/>
          <w:b/>
        </w:rPr>
      </w:pPr>
    </w:p>
    <w:p>
      <w:pPr>
        <w:spacing w:line="276" w:lineRule="auto"/>
        <w:ind w:firstLine="420"/>
        <w:rPr>
          <w:rFonts w:ascii="宋体" w:hAnsi="宋体" w:eastAsia="宋体" w:cs="宋体"/>
        </w:rPr>
      </w:pPr>
      <w:r>
        <w:rPr>
          <w:rFonts w:hint="eastAsia" w:ascii="宋体" w:hAnsi="宋体" w:eastAsia="宋体" w:cs="宋体"/>
        </w:rPr>
        <w:t>甲方代表：                                 乙方代表：</w:t>
      </w:r>
    </w:p>
    <w:p>
      <w:pPr>
        <w:spacing w:line="276" w:lineRule="auto"/>
        <w:ind w:firstLine="420"/>
        <w:rPr>
          <w:rFonts w:ascii="宋体" w:hAnsi="宋体" w:eastAsia="宋体" w:cs="宋体"/>
          <w:b/>
        </w:rPr>
      </w:pPr>
    </w:p>
    <w:p>
      <w:pPr>
        <w:spacing w:line="276" w:lineRule="auto"/>
        <w:ind w:firstLine="420"/>
        <w:rPr>
          <w:rFonts w:ascii="宋体" w:hAnsi="宋体" w:eastAsia="宋体" w:cs="宋体"/>
        </w:rPr>
      </w:pPr>
      <w:r>
        <w:rPr>
          <w:rFonts w:hint="eastAsia" w:ascii="宋体" w:hAnsi="宋体" w:eastAsia="宋体" w:cs="宋体"/>
        </w:rPr>
        <w:t>电话：                                     电话：</w:t>
      </w:r>
    </w:p>
    <w:p>
      <w:pPr>
        <w:spacing w:line="276" w:lineRule="auto"/>
        <w:ind w:firstLine="420"/>
        <w:rPr>
          <w:rFonts w:ascii="宋体" w:hAnsi="宋体" w:eastAsia="宋体" w:cs="宋体"/>
          <w:b/>
        </w:rPr>
      </w:pPr>
    </w:p>
    <w:p>
      <w:pPr>
        <w:spacing w:line="276" w:lineRule="auto"/>
        <w:ind w:firstLine="420"/>
        <w:rPr>
          <w:rFonts w:ascii="宋体" w:hAnsi="宋体" w:eastAsia="宋体" w:cs="宋体"/>
          <w:b/>
        </w:rPr>
      </w:pPr>
    </w:p>
    <w:p>
      <w:pPr>
        <w:spacing w:line="276" w:lineRule="auto"/>
        <w:ind w:firstLine="420"/>
        <w:rPr>
          <w:rFonts w:ascii="宋体" w:hAnsi="宋体" w:eastAsia="宋体" w:cs="宋体"/>
          <w:b/>
        </w:rPr>
      </w:pPr>
    </w:p>
    <w:p>
      <w:pPr>
        <w:spacing w:line="276" w:lineRule="auto"/>
        <w:ind w:firstLine="420"/>
        <w:rPr>
          <w:rFonts w:ascii="宋体" w:hAnsi="宋体" w:eastAsia="宋体" w:cs="宋体"/>
          <w:b/>
        </w:rPr>
      </w:pPr>
    </w:p>
    <w:p>
      <w:pPr>
        <w:spacing w:line="276" w:lineRule="auto"/>
        <w:ind w:firstLine="420"/>
        <w:rPr>
          <w:rFonts w:ascii="宋体" w:hAnsi="宋体" w:eastAsia="宋体" w:cs="宋体"/>
          <w:b/>
        </w:rPr>
      </w:pPr>
    </w:p>
    <w:p>
      <w:pPr>
        <w:spacing w:line="276" w:lineRule="auto"/>
        <w:ind w:firstLine="420"/>
        <w:rPr>
          <w:rFonts w:ascii="宋体" w:hAnsi="宋体" w:eastAsia="宋体" w:cs="宋体"/>
          <w:b/>
        </w:rPr>
      </w:pPr>
    </w:p>
    <w:p>
      <w:pPr>
        <w:spacing w:line="276" w:lineRule="auto"/>
        <w:ind w:firstLine="420"/>
        <w:rPr>
          <w:rFonts w:ascii="宋体" w:hAnsi="宋体" w:eastAsia="宋体" w:cs="宋体"/>
          <w:b/>
        </w:rPr>
      </w:pPr>
    </w:p>
    <w:p>
      <w:pPr>
        <w:spacing w:line="276" w:lineRule="auto"/>
        <w:ind w:firstLine="420"/>
        <w:rPr>
          <w:rFonts w:ascii="宋体" w:hAnsi="宋体" w:eastAsia="宋体" w:cs="宋体"/>
          <w:b/>
        </w:rPr>
      </w:pPr>
    </w:p>
    <w:p>
      <w:pPr>
        <w:spacing w:line="276" w:lineRule="auto"/>
        <w:ind w:firstLine="420"/>
        <w:rPr>
          <w:rFonts w:ascii="宋体" w:hAnsi="宋体" w:eastAsia="宋体" w:cs="宋体"/>
          <w:b/>
        </w:rPr>
      </w:pPr>
    </w:p>
    <w:p>
      <w:pPr>
        <w:spacing w:line="276" w:lineRule="auto"/>
        <w:ind w:firstLine="420"/>
        <w:rPr>
          <w:rFonts w:ascii="宋体" w:hAnsi="宋体" w:eastAsia="宋体" w:cs="宋体"/>
          <w:b/>
        </w:rPr>
      </w:pPr>
    </w:p>
    <w:p>
      <w:pPr>
        <w:spacing w:line="276" w:lineRule="auto"/>
        <w:ind w:firstLine="420"/>
        <w:rPr>
          <w:rFonts w:ascii="宋体" w:hAnsi="宋体" w:eastAsia="宋体" w:cs="宋体"/>
          <w:b/>
        </w:rPr>
      </w:pPr>
    </w:p>
    <w:p>
      <w:pPr>
        <w:spacing w:line="276" w:lineRule="auto"/>
        <w:ind w:firstLine="420"/>
        <w:rPr>
          <w:rFonts w:ascii="宋体" w:hAnsi="宋体" w:eastAsia="宋体" w:cs="宋体"/>
          <w:b/>
        </w:rPr>
      </w:pPr>
    </w:p>
    <w:p>
      <w:pPr>
        <w:spacing w:line="276" w:lineRule="auto"/>
        <w:ind w:firstLine="420"/>
        <w:rPr>
          <w:rFonts w:ascii="宋体" w:hAnsi="宋体" w:eastAsia="宋体" w:cs="宋体"/>
          <w:b/>
        </w:rPr>
      </w:pPr>
    </w:p>
    <w:p>
      <w:pPr>
        <w:spacing w:line="276" w:lineRule="auto"/>
        <w:ind w:firstLine="420"/>
        <w:rPr>
          <w:rFonts w:ascii="宋体" w:hAnsi="宋体" w:eastAsia="宋体" w:cs="宋体"/>
          <w:b/>
        </w:rPr>
      </w:pPr>
    </w:p>
    <w:p>
      <w:pPr>
        <w:pStyle w:val="2"/>
        <w:rPr>
          <w:rFonts w:hint="default" w:ascii="宋体" w:hAnsi="宋体" w:eastAsia="宋体" w:cs="宋体"/>
          <w:b/>
        </w:rPr>
      </w:pPr>
    </w:p>
    <w:p>
      <w:pPr>
        <w:pStyle w:val="2"/>
        <w:rPr>
          <w:rFonts w:hint="default" w:ascii="宋体" w:hAnsi="宋体" w:eastAsia="宋体" w:cs="宋体"/>
          <w:b/>
        </w:rPr>
      </w:pPr>
    </w:p>
    <w:p>
      <w:pPr>
        <w:pStyle w:val="2"/>
        <w:rPr>
          <w:rFonts w:hint="default" w:ascii="宋体" w:hAnsi="宋体" w:eastAsia="宋体" w:cs="宋体"/>
          <w:b/>
        </w:rPr>
      </w:pPr>
    </w:p>
    <w:p>
      <w:pPr>
        <w:pStyle w:val="2"/>
        <w:rPr>
          <w:rFonts w:hint="default" w:ascii="宋体" w:hAnsi="宋体" w:eastAsia="宋体" w:cs="宋体"/>
          <w:b/>
        </w:rPr>
      </w:pPr>
    </w:p>
    <w:p>
      <w:pPr>
        <w:pStyle w:val="2"/>
        <w:rPr>
          <w:rFonts w:hint="default" w:ascii="宋体" w:hAnsi="宋体" w:eastAsia="宋体" w:cs="宋体"/>
          <w:b/>
        </w:rPr>
      </w:pPr>
    </w:p>
    <w:p>
      <w:pPr>
        <w:pStyle w:val="2"/>
        <w:rPr>
          <w:rFonts w:hint="default" w:ascii="宋体" w:hAnsi="宋体" w:eastAsia="宋体" w:cs="宋体"/>
          <w:b/>
        </w:rPr>
      </w:pPr>
    </w:p>
    <w:p>
      <w:pPr>
        <w:pStyle w:val="2"/>
        <w:rPr>
          <w:rFonts w:hint="default" w:ascii="宋体" w:hAnsi="宋体" w:eastAsia="宋体" w:cs="宋体"/>
          <w:b/>
        </w:rPr>
      </w:pPr>
    </w:p>
    <w:p>
      <w:pPr>
        <w:pStyle w:val="2"/>
        <w:rPr>
          <w:rFonts w:hint="default" w:ascii="宋体" w:hAnsi="宋体" w:eastAsia="宋体" w:cs="宋体"/>
          <w:b/>
        </w:rPr>
      </w:pPr>
    </w:p>
    <w:p>
      <w:pPr>
        <w:pStyle w:val="2"/>
        <w:rPr>
          <w:rFonts w:hint="default" w:ascii="宋体" w:hAnsi="宋体" w:eastAsia="宋体" w:cs="宋体"/>
          <w:b/>
        </w:rPr>
      </w:pPr>
    </w:p>
    <w:p>
      <w:pPr>
        <w:spacing w:line="276" w:lineRule="auto"/>
        <w:rPr>
          <w:rFonts w:ascii="宋体" w:hAnsi="宋体" w:eastAsia="宋体" w:cs="宋体"/>
          <w:b/>
        </w:rPr>
      </w:pPr>
    </w:p>
    <w:p>
      <w:pPr>
        <w:spacing w:line="400" w:lineRule="exact"/>
        <w:ind w:right="520"/>
        <w:jc w:val="left"/>
        <w:rPr>
          <w:rFonts w:ascii="宋体" w:hAnsi="宋体" w:eastAsia="宋体" w:cs="宋体"/>
          <w:b/>
        </w:rPr>
      </w:pPr>
    </w:p>
    <w:p>
      <w:pPr>
        <w:spacing w:line="400" w:lineRule="exact"/>
        <w:ind w:right="520"/>
        <w:jc w:val="left"/>
        <w:rPr>
          <w:rFonts w:ascii="宋体" w:hAnsi="宋体" w:eastAsia="宋体" w:cs="宋体"/>
          <w:b/>
        </w:rPr>
      </w:pPr>
    </w:p>
    <w:p>
      <w:pPr>
        <w:rPr>
          <w:rFonts w:ascii="宋体" w:hAnsi="宋体" w:eastAsia="宋体" w:cs="宋体"/>
          <w:b/>
        </w:rPr>
      </w:pPr>
      <w:r>
        <w:rPr>
          <w:rFonts w:hint="eastAsia" w:ascii="宋体" w:hAnsi="宋体" w:eastAsia="宋体" w:cs="宋体"/>
          <w:b/>
        </w:rPr>
        <w:br w:type="page"/>
      </w:r>
    </w:p>
    <w:p>
      <w:pPr>
        <w:spacing w:line="400" w:lineRule="exact"/>
        <w:ind w:right="520"/>
        <w:jc w:val="left"/>
        <w:rPr>
          <w:rFonts w:ascii="宋体" w:hAnsi="宋体" w:eastAsia="宋体" w:cs="宋体"/>
          <w:b/>
        </w:rPr>
      </w:pPr>
      <w:r>
        <w:rPr>
          <w:rFonts w:hint="eastAsia" w:ascii="宋体" w:hAnsi="宋体" w:eastAsia="宋体" w:cs="宋体"/>
          <w:b/>
        </w:rPr>
        <w:t xml:space="preserve">附件七                         </w:t>
      </w:r>
    </w:p>
    <w:p>
      <w:pPr>
        <w:spacing w:line="400" w:lineRule="exact"/>
        <w:ind w:right="520"/>
        <w:jc w:val="center"/>
        <w:rPr>
          <w:rFonts w:ascii="宋体" w:hAnsi="宋体" w:eastAsia="宋体" w:cs="宋体"/>
          <w:sz w:val="24"/>
          <w:szCs w:val="24"/>
        </w:rPr>
      </w:pPr>
      <w:r>
        <w:rPr>
          <w:rFonts w:hint="eastAsia" w:ascii="宋体" w:hAnsi="宋体" w:eastAsia="宋体" w:cs="宋体"/>
          <w:b/>
          <w:bCs/>
          <w:sz w:val="24"/>
          <w:szCs w:val="24"/>
        </w:rPr>
        <w:t>安全生产责任协议书</w:t>
      </w:r>
    </w:p>
    <w:p>
      <w:pPr>
        <w:spacing w:line="240" w:lineRule="atLeast"/>
        <w:ind w:firstLine="210" w:firstLineChars="100"/>
        <w:rPr>
          <w:rFonts w:ascii="宋体" w:hAnsi="宋体" w:eastAsia="宋体" w:cs="宋体"/>
          <w:kern w:val="44"/>
        </w:rPr>
      </w:pPr>
      <w:r>
        <w:rPr>
          <w:rFonts w:hint="eastAsia" w:ascii="宋体" w:hAnsi="宋体" w:eastAsia="宋体" w:cs="宋体"/>
          <w:kern w:val="44"/>
        </w:rPr>
        <w:t>为落实工程安全生产的管理要求，确保工程建设的顺利进行，经甲乙双方共同协商，同意明确如下协议：</w:t>
      </w:r>
    </w:p>
    <w:p>
      <w:pPr>
        <w:spacing w:line="240" w:lineRule="atLeast"/>
        <w:rPr>
          <w:rFonts w:ascii="宋体" w:hAnsi="宋体" w:eastAsia="宋体" w:cs="宋体"/>
          <w:kern w:val="44"/>
        </w:rPr>
      </w:pPr>
      <w:r>
        <w:rPr>
          <w:rFonts w:hint="eastAsia" w:ascii="宋体" w:hAnsi="宋体" w:eastAsia="宋体" w:cs="宋体"/>
          <w:kern w:val="44"/>
        </w:rPr>
        <w:t>一、甲方在施工开始前向乙方提交必要的施工场地，明确乙方安全生产管理的责任区域和要求，乙方负责施工现场的安全管理工作，并建立工程安全保证体系，报甲方备案。</w:t>
      </w:r>
    </w:p>
    <w:p>
      <w:pPr>
        <w:spacing w:line="240" w:lineRule="atLeast"/>
        <w:rPr>
          <w:rFonts w:ascii="宋体" w:hAnsi="宋体" w:eastAsia="宋体" w:cs="宋体"/>
          <w:kern w:val="44"/>
        </w:rPr>
      </w:pPr>
      <w:r>
        <w:rPr>
          <w:rFonts w:hint="eastAsia" w:ascii="宋体" w:hAnsi="宋体" w:eastAsia="宋体" w:cs="宋体"/>
          <w:kern w:val="44"/>
        </w:rPr>
        <w:t>二、甲方应积极组织和督促乙方开展创安全生产无事故活动；及时传达和部署上级的有关精神和要求，定期听取乙方的意见和要求。加强安全生产的指导和协调工作。</w:t>
      </w:r>
    </w:p>
    <w:p>
      <w:pPr>
        <w:spacing w:line="240" w:lineRule="atLeast"/>
        <w:rPr>
          <w:rFonts w:ascii="宋体" w:hAnsi="宋体" w:eastAsia="宋体" w:cs="宋体"/>
          <w:kern w:val="44"/>
        </w:rPr>
      </w:pPr>
      <w:r>
        <w:rPr>
          <w:rFonts w:hint="eastAsia" w:ascii="宋体" w:hAnsi="宋体" w:eastAsia="宋体" w:cs="宋体"/>
          <w:kern w:val="44"/>
        </w:rPr>
        <w:t>三、甲方负责组织对乙方安全规范作业、文明施工情况的检查，定期组织考核；对乙方及有关人员在安全生产工作中有突出贡献或成绩显著的集体、个人，发包方应给予表彰和物资奖励。对乙方及有关人员发生的违章、违法行为和存在的问题，甲方有权制止教育、责成其限期整改。必要时每次按责任违约给予500~1000元的经济处理。</w:t>
      </w:r>
    </w:p>
    <w:p>
      <w:pPr>
        <w:spacing w:line="240" w:lineRule="atLeast"/>
        <w:rPr>
          <w:rFonts w:ascii="宋体" w:hAnsi="宋体" w:eastAsia="宋体" w:cs="宋体"/>
          <w:kern w:val="44"/>
        </w:rPr>
      </w:pPr>
      <w:r>
        <w:rPr>
          <w:rFonts w:hint="eastAsia" w:ascii="宋体" w:hAnsi="宋体" w:eastAsia="宋体" w:cs="宋体"/>
          <w:kern w:val="44"/>
        </w:rPr>
        <w:t>四、凡工地内发生生产事故或重大人员伤亡的，甲方派员或参与劳动行政部门、司法机关调查处理；甲方可按其造成的后果及影响，对责任单位及其安全生产第一责任人在评选先进集体、先进个人时行使或建议给予一票否决权。同时，还可以按责任违约给予责任单位一次性经济的处理，事故造成的经济损失及因承包人责任给甲方造成的连带经济损失全部由乙方承担。</w:t>
      </w:r>
    </w:p>
    <w:p>
      <w:pPr>
        <w:spacing w:line="240" w:lineRule="atLeast"/>
        <w:rPr>
          <w:rFonts w:ascii="宋体" w:hAnsi="宋体" w:eastAsia="宋体" w:cs="宋体"/>
          <w:kern w:val="44"/>
        </w:rPr>
      </w:pPr>
      <w:r>
        <w:rPr>
          <w:rFonts w:hint="eastAsia" w:ascii="宋体" w:hAnsi="宋体" w:eastAsia="宋体" w:cs="宋体"/>
          <w:kern w:val="44"/>
        </w:rPr>
        <w:t>五、乙方要严格贯彻执行国家和本市颁发的有关安全生产的法律、法规严格按照中华人民共和国住建部标准(2011)1204号“关于发布行业标准《建筑施工安全检查标准》的通知”(编号JGJ59—2011)的要求加强内部安全管理，落实各项安全防护措施，确保工程建设中不发生重大安全生产和人员伤亡事故。</w:t>
      </w:r>
    </w:p>
    <w:p>
      <w:pPr>
        <w:spacing w:line="240" w:lineRule="atLeast"/>
        <w:rPr>
          <w:rFonts w:ascii="宋体" w:hAnsi="宋体" w:eastAsia="宋体" w:cs="宋体"/>
          <w:kern w:val="44"/>
        </w:rPr>
      </w:pPr>
      <w:r>
        <w:rPr>
          <w:rFonts w:hint="eastAsia" w:ascii="宋体" w:hAnsi="宋体" w:eastAsia="宋体" w:cs="宋体"/>
          <w:kern w:val="44"/>
        </w:rPr>
        <w:t>六、乙方要按照安全作业规范针对本工程项目的特点、性质、规模以及施工现场条件编制施工组织设计和施工方案，制定和组织落实各项的施工安全技术措施，并向全体施工人员进行安全技术交底。严格按照施工组织设计和有关安全要求施工。</w:t>
      </w:r>
    </w:p>
    <w:p>
      <w:pPr>
        <w:spacing w:line="240" w:lineRule="atLeast"/>
        <w:rPr>
          <w:rFonts w:ascii="宋体" w:hAnsi="宋体" w:eastAsia="宋体" w:cs="宋体"/>
          <w:kern w:val="44"/>
        </w:rPr>
      </w:pPr>
      <w:r>
        <w:rPr>
          <w:rFonts w:hint="eastAsia" w:ascii="宋体" w:hAnsi="宋体" w:eastAsia="宋体" w:cs="宋体"/>
          <w:kern w:val="44"/>
        </w:rPr>
        <w:t>七、乙方进入工地后应明确落实施工现场安全生产第一责任人，专(兼)职安全干部，并报发包方备案；建立健全安全生产保证体系，落实各级安全责任制，完善各项安全生产制度(包括奖惩制度)；按照“谁施工谁负责”的原则，负责单位内部和施工责任区域的安全生产管理工作。</w:t>
      </w:r>
    </w:p>
    <w:p>
      <w:pPr>
        <w:spacing w:line="240" w:lineRule="atLeast"/>
        <w:rPr>
          <w:rFonts w:ascii="宋体" w:hAnsi="宋体" w:eastAsia="宋体" w:cs="宋体"/>
          <w:kern w:val="44"/>
        </w:rPr>
      </w:pPr>
      <w:r>
        <w:rPr>
          <w:rFonts w:hint="eastAsia" w:ascii="宋体" w:hAnsi="宋体" w:eastAsia="宋体" w:cs="宋体"/>
          <w:kern w:val="44"/>
        </w:rPr>
        <w:t>八、乙方对各分包单位及外聘人员的安全生产工作要纳入本单位统一管理的范围，明确要求，签定管理协议；要加强对全体施工人员安全作业、文明施工和自我保护的宣传教育；做好上岗前的安全培训，特殊工种作业人员必须做到持证上岗；进入本市施工的外省市特殊作业人员，还必须经本市有关特种作业考核站进行审证教育，禁止实习、学习人员现场作业。严格执行乙方制定的《施工现场动用明火管理规定》《施工现场安全用电管理规定》确保生产安全。</w:t>
      </w:r>
    </w:p>
    <w:p>
      <w:pPr>
        <w:spacing w:line="240" w:lineRule="atLeast"/>
        <w:rPr>
          <w:rFonts w:ascii="宋体" w:hAnsi="宋体" w:eastAsia="宋体" w:cs="宋体"/>
          <w:kern w:val="44"/>
        </w:rPr>
      </w:pPr>
      <w:r>
        <w:rPr>
          <w:rFonts w:hint="eastAsia" w:ascii="宋体" w:hAnsi="宋体" w:eastAsia="宋体" w:cs="宋体"/>
          <w:kern w:val="44"/>
        </w:rPr>
        <w:t>九、乙方要按照“安全自查，隐患自改、责任自负”的原则加强对施工责任区的日常安全检查。及时制止和处理各类违章违法行为。对查获的隐患要及时组织整改。</w:t>
      </w:r>
    </w:p>
    <w:p>
      <w:pPr>
        <w:spacing w:line="240" w:lineRule="atLeast"/>
        <w:rPr>
          <w:rFonts w:ascii="宋体" w:hAnsi="宋体" w:eastAsia="宋体" w:cs="宋体"/>
          <w:kern w:val="44"/>
        </w:rPr>
      </w:pPr>
      <w:r>
        <w:rPr>
          <w:rFonts w:hint="eastAsia" w:ascii="宋体" w:hAnsi="宋体" w:eastAsia="宋体" w:cs="宋体"/>
          <w:kern w:val="44"/>
        </w:rPr>
        <w:t>十、乙方应主动接受甲方在安全生产工作上的业务指导，检查和督促，服从管理；对甲方的工作布置和组织的活动要积极贯彻实施和参加。对甲方给予因责任违约的经济处理如有异议可要求复核。对甲方工作人员利用职权营私舞弊、有意刁难的违法行为，有权检举揭发，要求处理。</w:t>
      </w:r>
    </w:p>
    <w:p>
      <w:pPr>
        <w:spacing w:line="240" w:lineRule="atLeast"/>
        <w:rPr>
          <w:rFonts w:ascii="宋体" w:hAnsi="宋体" w:eastAsia="宋体" w:cs="宋体"/>
          <w:kern w:val="44"/>
        </w:rPr>
      </w:pPr>
      <w:r>
        <w:rPr>
          <w:rFonts w:hint="eastAsia" w:ascii="宋体" w:hAnsi="宋体" w:eastAsia="宋体" w:cs="宋体"/>
          <w:kern w:val="44"/>
        </w:rPr>
        <w:t>十一、乙方因疏于管理违章违法作业发生安全事故或造成人员伤亡的，应在积极抢救受伤人员、保护现场的同时，严格按安全事故上报的规定时限向甲方和当地劳动行政部门汇报，不得迟报瞒报。</w:t>
      </w:r>
    </w:p>
    <w:p>
      <w:pPr>
        <w:spacing w:line="240" w:lineRule="atLeast"/>
        <w:rPr>
          <w:rFonts w:ascii="宋体" w:hAnsi="宋体" w:eastAsia="宋体" w:cs="宋体"/>
          <w:kern w:val="44"/>
        </w:rPr>
      </w:pPr>
      <w:r>
        <w:rPr>
          <w:rFonts w:hint="eastAsia" w:ascii="宋体" w:hAnsi="宋体" w:eastAsia="宋体" w:cs="宋体"/>
          <w:kern w:val="44"/>
        </w:rPr>
        <w:t>十二、本协议中未涉及的有关条款，甲乙双方可根据需要协商补充修改。如遇有国家和本市的有关法规不符的，应按国家和本市的有关法规执行。</w:t>
      </w:r>
    </w:p>
    <w:p>
      <w:pPr>
        <w:spacing w:line="240" w:lineRule="atLeast"/>
        <w:rPr>
          <w:rFonts w:ascii="宋体" w:hAnsi="宋体" w:eastAsia="宋体" w:cs="宋体"/>
          <w:kern w:val="44"/>
        </w:rPr>
      </w:pPr>
      <w:r>
        <w:rPr>
          <w:rFonts w:hint="eastAsia" w:ascii="宋体" w:hAnsi="宋体" w:eastAsia="宋体" w:cs="宋体"/>
          <w:kern w:val="44"/>
        </w:rPr>
        <w:t>十三、本协议作为甲乙双方工程合同的附件，在工程合同签约后生效，与工程合同具有同等法律效力。工程合同期满，本协议终止。</w:t>
      </w:r>
    </w:p>
    <w:p>
      <w:pPr>
        <w:pStyle w:val="2"/>
        <w:rPr>
          <w:rFonts w:hint="default"/>
        </w:rPr>
      </w:pPr>
    </w:p>
    <w:p>
      <w:pPr>
        <w:pStyle w:val="2"/>
        <w:rPr>
          <w:rFonts w:hint="default"/>
        </w:rPr>
      </w:pPr>
    </w:p>
    <w:p>
      <w:pPr>
        <w:spacing w:line="360" w:lineRule="auto"/>
        <w:rPr>
          <w:rFonts w:ascii="宋体" w:hAnsi="宋体" w:eastAsia="宋体" w:cs="宋体"/>
          <w:u w:val="single"/>
        </w:rPr>
      </w:pPr>
      <w:r>
        <w:rPr>
          <w:rFonts w:hint="eastAsia" w:ascii="宋体" w:hAnsi="宋体" w:eastAsia="宋体" w:cs="宋体"/>
        </w:rPr>
        <w:t>甲方：</w:t>
      </w:r>
      <w:r>
        <w:rPr>
          <w:rFonts w:hint="eastAsia" w:ascii="宋体" w:hAnsi="宋体" w:eastAsia="宋体" w:cs="宋体"/>
          <w:u w:val="single"/>
        </w:rPr>
        <w:t xml:space="preserve">                                </w:t>
      </w:r>
      <w:r>
        <w:rPr>
          <w:rFonts w:hint="eastAsia" w:ascii="宋体" w:hAnsi="宋体" w:eastAsia="宋体" w:cs="宋体"/>
        </w:rPr>
        <w:t xml:space="preserve">           乙方：</w:t>
      </w:r>
      <w:r>
        <w:rPr>
          <w:rFonts w:hint="eastAsia" w:ascii="宋体" w:hAnsi="宋体" w:eastAsia="宋体" w:cs="宋体"/>
          <w:u w:val="single"/>
        </w:rPr>
        <w:t xml:space="preserve">                                </w:t>
      </w:r>
    </w:p>
    <w:p>
      <w:pPr>
        <w:pStyle w:val="14"/>
        <w:spacing w:line="360" w:lineRule="auto"/>
        <w:ind w:firstLine="1050" w:firstLineChars="500"/>
        <w:jc w:val="left"/>
        <w:rPr>
          <w:rStyle w:val="31"/>
          <w:rFonts w:ascii="宋体" w:hAnsi="宋体" w:cs="宋体"/>
          <w:b w:val="0"/>
          <w:bCs w:val="0"/>
        </w:rPr>
      </w:pPr>
      <w:bookmarkStart w:id="35" w:name="_Toc479238926"/>
      <w:r>
        <w:rPr>
          <w:rStyle w:val="31"/>
          <w:rFonts w:hint="eastAsia" w:ascii="宋体" w:hAnsi="宋体" w:cs="宋体"/>
          <w:b w:val="0"/>
          <w:bCs w:val="0"/>
          <w:sz w:val="21"/>
          <w:szCs w:val="21"/>
        </w:rPr>
        <w:t>年  月  日                                       年  月  日</w:t>
      </w:r>
    </w:p>
    <w:bookmarkEnd w:id="35"/>
    <w:p>
      <w:pPr>
        <w:pStyle w:val="5"/>
        <w:numPr>
          <w:ilvl w:val="2"/>
          <w:numId w:val="0"/>
        </w:numPr>
        <w:tabs>
          <w:tab w:val="left" w:pos="720"/>
          <w:tab w:val="clear" w:pos="709"/>
        </w:tabs>
        <w:spacing w:line="240" w:lineRule="auto"/>
        <w:rPr>
          <w:rFonts w:ascii="宋体" w:hAnsi="宋体" w:cs="宋体"/>
          <w:sz w:val="24"/>
          <w:szCs w:val="24"/>
        </w:rPr>
      </w:pPr>
      <w:r>
        <w:rPr>
          <w:rFonts w:hint="eastAsia" w:ascii="宋体" w:hAnsi="宋体" w:cs="宋体"/>
          <w:bCs w:val="0"/>
          <w:sz w:val="21"/>
          <w:szCs w:val="21"/>
        </w:rPr>
        <w:t>附件八</w:t>
      </w:r>
      <w:r>
        <w:rPr>
          <w:rFonts w:hint="eastAsia" w:ascii="宋体" w:hAnsi="宋体" w:cs="宋体"/>
          <w:sz w:val="24"/>
          <w:szCs w:val="24"/>
        </w:rPr>
        <w:t xml:space="preserve">           </w:t>
      </w:r>
    </w:p>
    <w:p>
      <w:pPr>
        <w:pStyle w:val="5"/>
        <w:numPr>
          <w:ilvl w:val="2"/>
          <w:numId w:val="0"/>
        </w:numPr>
        <w:tabs>
          <w:tab w:val="left" w:pos="720"/>
          <w:tab w:val="clear" w:pos="709"/>
        </w:tabs>
        <w:spacing w:line="240" w:lineRule="auto"/>
        <w:ind w:left="288"/>
        <w:jc w:val="center"/>
        <w:rPr>
          <w:rFonts w:ascii="宋体" w:hAnsi="宋体" w:cs="宋体"/>
          <w:sz w:val="24"/>
          <w:szCs w:val="24"/>
        </w:rPr>
      </w:pPr>
      <w:r>
        <w:rPr>
          <w:rFonts w:hint="eastAsia" w:ascii="宋体" w:hAnsi="宋体" w:cs="宋体"/>
          <w:sz w:val="24"/>
          <w:szCs w:val="24"/>
        </w:rPr>
        <w:t>文明施工责任协议书</w:t>
      </w:r>
    </w:p>
    <w:p>
      <w:pPr>
        <w:spacing w:line="240" w:lineRule="atLeast"/>
        <w:ind w:firstLine="420" w:firstLineChars="200"/>
        <w:rPr>
          <w:rFonts w:ascii="宋体" w:hAnsi="宋体" w:eastAsia="宋体" w:cs="宋体"/>
          <w:kern w:val="44"/>
        </w:rPr>
      </w:pPr>
      <w:r>
        <w:rPr>
          <w:rFonts w:hint="eastAsia" w:ascii="宋体" w:hAnsi="宋体" w:eastAsia="宋体" w:cs="宋体"/>
          <w:kern w:val="44"/>
        </w:rPr>
        <w:t>为贯彻执行建设部《建设工程施工现场管理规定》和《 北京 市建设工程文明施工管理暂行规定》，认真做好本工程建设施工区域内的文明施工，现经甲、乙双方协商同意，明确在文明施工和文明施工管理中的各自职责，并签订如下协议。</w:t>
      </w:r>
    </w:p>
    <w:p>
      <w:pPr>
        <w:spacing w:line="240" w:lineRule="atLeast"/>
        <w:rPr>
          <w:rFonts w:ascii="宋体" w:hAnsi="宋体" w:eastAsia="宋体" w:cs="宋体"/>
          <w:kern w:val="44"/>
        </w:rPr>
      </w:pPr>
      <w:r>
        <w:rPr>
          <w:rFonts w:hint="eastAsia" w:ascii="宋体" w:hAnsi="宋体" w:eastAsia="宋体" w:cs="宋体"/>
          <w:kern w:val="44"/>
        </w:rPr>
        <w:t>一、双方同意在工程管理和工程建设中必须坚持社会效益第一，经济效益和社会效益相一致“方便人民生活，有利于发展生产、保护生态环境”的原则，坚持便民、利民、为民服务的宗旨。搞好工程建设中的文明施工。</w:t>
      </w:r>
    </w:p>
    <w:p>
      <w:pPr>
        <w:spacing w:line="240" w:lineRule="atLeast"/>
        <w:rPr>
          <w:rFonts w:ascii="宋体" w:hAnsi="宋体" w:eastAsia="宋体" w:cs="宋体"/>
          <w:kern w:val="44"/>
        </w:rPr>
      </w:pPr>
      <w:r>
        <w:rPr>
          <w:rFonts w:hint="eastAsia" w:ascii="宋体" w:hAnsi="宋体" w:eastAsia="宋体" w:cs="宋体"/>
          <w:kern w:val="44"/>
        </w:rPr>
        <w:t>二、双方要认真贯彻“发包方负责，施工单位实施，地方政府监督”的文明施工原则。现场由甲方项目管理组牵头，建立三方共同参与的文明施工管理小组，负责日常管理协调工作，共创文明工地。甲方按市有关创建文明工地的规定，组织、指导、检查、考核、和开展选评工作，创造活动的实施由乙方负责。接受地方政府的监督。</w:t>
      </w:r>
    </w:p>
    <w:p>
      <w:pPr>
        <w:spacing w:line="240" w:lineRule="atLeast"/>
        <w:rPr>
          <w:rFonts w:ascii="宋体" w:hAnsi="宋体" w:eastAsia="宋体" w:cs="宋体"/>
          <w:kern w:val="44"/>
        </w:rPr>
      </w:pPr>
      <w:r>
        <w:rPr>
          <w:rFonts w:hint="eastAsia" w:ascii="宋体" w:hAnsi="宋体" w:eastAsia="宋体" w:cs="宋体"/>
          <w:kern w:val="44"/>
        </w:rPr>
        <w:t>三、乙方在其施工大纲中应结合工程实际情况，制订出各项文明施工措施，并落实如下有关要求：</w:t>
      </w:r>
    </w:p>
    <w:p>
      <w:pPr>
        <w:spacing w:line="240" w:lineRule="atLeast"/>
        <w:rPr>
          <w:rFonts w:ascii="宋体" w:hAnsi="宋体" w:eastAsia="宋体" w:cs="宋体"/>
          <w:kern w:val="44"/>
        </w:rPr>
      </w:pPr>
      <w:r>
        <w:rPr>
          <w:rFonts w:hint="eastAsia" w:ascii="宋体" w:hAnsi="宋体" w:eastAsia="宋体" w:cs="宋体"/>
          <w:kern w:val="44"/>
        </w:rPr>
        <w:t>1、施工现场必须按规定要求设置施工铭牌，所有施工管理、作业人员应配带胸卡上岗。</w:t>
      </w:r>
    </w:p>
    <w:p>
      <w:pPr>
        <w:spacing w:line="240" w:lineRule="atLeast"/>
        <w:rPr>
          <w:rFonts w:ascii="宋体" w:hAnsi="宋体" w:eastAsia="宋体" w:cs="宋体"/>
          <w:kern w:val="44"/>
        </w:rPr>
      </w:pPr>
      <w:r>
        <w:rPr>
          <w:rFonts w:hint="eastAsia" w:ascii="宋体" w:hAnsi="宋体" w:eastAsia="宋体" w:cs="宋体"/>
          <w:kern w:val="44"/>
        </w:rPr>
        <w:t>2、施工区域与非施工区域必须按规定设置分隔设施，并做到连续、稳固、整洁、美观和线型和顺。施工区域的围护设施如有损坏要及时修复。</w:t>
      </w:r>
    </w:p>
    <w:p>
      <w:pPr>
        <w:spacing w:line="240" w:lineRule="atLeast"/>
        <w:rPr>
          <w:rFonts w:ascii="宋体" w:hAnsi="宋体" w:eastAsia="宋体" w:cs="宋体"/>
          <w:kern w:val="44"/>
        </w:rPr>
      </w:pPr>
      <w:r>
        <w:rPr>
          <w:rFonts w:hint="eastAsia" w:ascii="宋体" w:hAnsi="宋体" w:eastAsia="宋体" w:cs="宋体"/>
          <w:kern w:val="44"/>
        </w:rPr>
        <w:t>3、在施工的路段要有保证车辆通行宽度的车行道、人行道和沿街居民出行的安全便道。凡在施工道路的交叉路口，均应按规定设置交通标志(牌)，夜间设示警灯及照明灯，便于车辆行人通行。如遇台风、暴雨季节要派人值班，确保安全。</w:t>
      </w:r>
    </w:p>
    <w:p>
      <w:pPr>
        <w:spacing w:line="240" w:lineRule="atLeast"/>
        <w:rPr>
          <w:rFonts w:ascii="宋体" w:hAnsi="宋体" w:eastAsia="宋体" w:cs="宋体"/>
          <w:kern w:val="44"/>
        </w:rPr>
      </w:pPr>
      <w:r>
        <w:rPr>
          <w:rFonts w:hint="eastAsia" w:ascii="宋体" w:hAnsi="宋体" w:eastAsia="宋体" w:cs="宋体"/>
          <w:kern w:val="44"/>
        </w:rPr>
        <w:t>4、要落实切实可行的施工临时排水和防汛措施，禁止向通道上排放，禁止泥浆水、水泥浆水未经沉淀直接排入下水道。</w:t>
      </w:r>
    </w:p>
    <w:p>
      <w:pPr>
        <w:spacing w:line="240" w:lineRule="atLeast"/>
        <w:rPr>
          <w:rFonts w:ascii="宋体" w:hAnsi="宋体" w:eastAsia="宋体" w:cs="宋体"/>
          <w:kern w:val="44"/>
        </w:rPr>
      </w:pPr>
      <w:r>
        <w:rPr>
          <w:rFonts w:hint="eastAsia" w:ascii="宋体" w:hAnsi="宋体" w:eastAsia="宋体" w:cs="宋体"/>
          <w:kern w:val="44"/>
        </w:rPr>
        <w:t>5、施工现场平面布置合理，各类材料、设备、预制构件等(包括土方)做到有序对放，不得侵占车行道、人行道。施工中要加强对各种管线的监护。</w:t>
      </w:r>
    </w:p>
    <w:p>
      <w:pPr>
        <w:spacing w:line="240" w:lineRule="atLeast"/>
        <w:rPr>
          <w:rFonts w:ascii="宋体" w:hAnsi="宋体" w:eastAsia="宋体" w:cs="宋体"/>
          <w:kern w:val="44"/>
        </w:rPr>
      </w:pPr>
      <w:r>
        <w:rPr>
          <w:rFonts w:hint="eastAsia" w:ascii="宋体" w:hAnsi="宋体" w:eastAsia="宋体" w:cs="宋体"/>
          <w:kern w:val="44"/>
        </w:rPr>
        <w:t>6、施工中必须采取有效措施，防止渣土洒落，泥浆、废水流溢，控制粉尘飞扬，减少施工对本市环境和绿化的污染，严格控制噪音。</w:t>
      </w:r>
    </w:p>
    <w:p>
      <w:pPr>
        <w:spacing w:line="240" w:lineRule="atLeast"/>
        <w:rPr>
          <w:rFonts w:ascii="宋体" w:hAnsi="宋体" w:eastAsia="宋体" w:cs="宋体"/>
          <w:kern w:val="44"/>
        </w:rPr>
      </w:pPr>
      <w:r>
        <w:rPr>
          <w:rFonts w:hint="eastAsia" w:ascii="宋体" w:hAnsi="宋体" w:eastAsia="宋体" w:cs="宋体"/>
          <w:kern w:val="44"/>
        </w:rPr>
        <w:t>四、乙方负责施工区域及生活区域的环境卫生，建立完善有关规章制度，落实责任制。做到“五小”设施齐全，符合规范要求。</w:t>
      </w:r>
    </w:p>
    <w:p>
      <w:pPr>
        <w:spacing w:line="240" w:lineRule="atLeast"/>
        <w:rPr>
          <w:rFonts w:ascii="宋体" w:hAnsi="宋体" w:eastAsia="宋体" w:cs="宋体"/>
          <w:kern w:val="44"/>
        </w:rPr>
      </w:pPr>
      <w:r>
        <w:rPr>
          <w:rFonts w:hint="eastAsia" w:ascii="宋体" w:hAnsi="宋体" w:eastAsia="宋体" w:cs="宋体"/>
          <w:kern w:val="44"/>
        </w:rPr>
        <w:t>五、甲方对乙方开展创建文明工地的工作要经常性地给予指导，定期组织检查，对乙方存在的问题应及时通知乙方进行整改。凡乙方整改不力，逾期不改的，甲方有权以乙方责任违约，可给予一次性的经济处理(1000~5000元人民币)，并采取强化整改措施。</w:t>
      </w:r>
    </w:p>
    <w:p>
      <w:pPr>
        <w:spacing w:line="240" w:lineRule="atLeast"/>
        <w:rPr>
          <w:rFonts w:ascii="宋体" w:hAnsi="宋体" w:eastAsia="宋体" w:cs="宋体"/>
          <w:kern w:val="44"/>
        </w:rPr>
      </w:pPr>
      <w:r>
        <w:rPr>
          <w:rFonts w:hint="eastAsia" w:ascii="宋体" w:hAnsi="宋体" w:eastAsia="宋体" w:cs="宋体"/>
          <w:kern w:val="44"/>
        </w:rPr>
        <w:t>六、因乙方违反文明施工管理要求，被地方政府有关部门查获而受到的经济处罚，以及由此而使甲方受到的经济损失，均有乙方承担。</w:t>
      </w:r>
    </w:p>
    <w:p>
      <w:pPr>
        <w:spacing w:line="240" w:lineRule="atLeast"/>
        <w:rPr>
          <w:rFonts w:ascii="宋体" w:hAnsi="宋体" w:eastAsia="宋体" w:cs="宋体"/>
          <w:kern w:val="44"/>
        </w:rPr>
      </w:pPr>
      <w:r>
        <w:rPr>
          <w:rFonts w:hint="eastAsia" w:ascii="宋体" w:hAnsi="宋体" w:eastAsia="宋体" w:cs="宋体"/>
          <w:kern w:val="44"/>
        </w:rPr>
        <w:t>七、本协议作为承发包双方工程合同的附件，在工程合同正式签约后生效，与工程合同具有同等法律效力。</w:t>
      </w:r>
      <w:r>
        <w:rPr>
          <w:rFonts w:hint="eastAsia" w:ascii="宋体" w:hAnsi="宋体" w:eastAsia="宋体" w:cs="宋体"/>
          <w:b/>
          <w:bCs/>
          <w:kern w:val="44"/>
        </w:rPr>
        <w:t>工程合同期满，本协议终止。</w:t>
      </w:r>
    </w:p>
    <w:p>
      <w:pPr>
        <w:pStyle w:val="30"/>
        <w:spacing w:line="360" w:lineRule="exact"/>
        <w:ind w:firstLine="0" w:firstLineChars="0"/>
        <w:rPr>
          <w:rFonts w:ascii="宋体" w:hAnsi="宋体" w:cs="宋体"/>
          <w:sz w:val="21"/>
          <w:szCs w:val="21"/>
        </w:rPr>
      </w:pPr>
    </w:p>
    <w:p>
      <w:pPr>
        <w:spacing w:line="480" w:lineRule="auto"/>
        <w:rPr>
          <w:rFonts w:ascii="宋体" w:hAnsi="宋体" w:eastAsia="宋体" w:cs="宋体"/>
          <w:u w:val="single"/>
        </w:rPr>
      </w:pPr>
      <w:r>
        <w:rPr>
          <w:rFonts w:hint="eastAsia" w:ascii="宋体" w:hAnsi="宋体" w:eastAsia="宋体" w:cs="宋体"/>
        </w:rPr>
        <w:t>甲方：</w:t>
      </w:r>
      <w:r>
        <w:rPr>
          <w:rFonts w:hint="eastAsia" w:ascii="宋体" w:hAnsi="宋体" w:eastAsia="宋体" w:cs="宋体"/>
          <w:u w:val="single"/>
        </w:rPr>
        <w:t xml:space="preserve">                                </w:t>
      </w:r>
      <w:r>
        <w:rPr>
          <w:rFonts w:hint="eastAsia" w:ascii="宋体" w:hAnsi="宋体" w:eastAsia="宋体" w:cs="宋体"/>
        </w:rPr>
        <w:t xml:space="preserve">             乙方：</w:t>
      </w:r>
      <w:r>
        <w:rPr>
          <w:rFonts w:hint="eastAsia" w:ascii="宋体" w:hAnsi="宋体" w:eastAsia="宋体" w:cs="宋体"/>
          <w:u w:val="single"/>
        </w:rPr>
        <w:t xml:space="preserve">                           </w:t>
      </w:r>
    </w:p>
    <w:p>
      <w:pPr>
        <w:spacing w:line="480" w:lineRule="auto"/>
        <w:ind w:firstLine="1470" w:firstLineChars="700"/>
        <w:rPr>
          <w:rStyle w:val="31"/>
          <w:rFonts w:ascii="宋体" w:hAnsi="宋体" w:cs="宋体"/>
          <w:b w:val="0"/>
          <w:bCs w:val="0"/>
          <w:sz w:val="21"/>
          <w:szCs w:val="21"/>
        </w:rPr>
      </w:pPr>
      <w:r>
        <w:rPr>
          <w:rStyle w:val="31"/>
          <w:rFonts w:hint="eastAsia" w:ascii="宋体" w:hAnsi="宋体" w:cs="宋体"/>
          <w:b w:val="0"/>
          <w:bCs w:val="0"/>
          <w:sz w:val="21"/>
          <w:szCs w:val="21"/>
        </w:rPr>
        <w:t>年  月  日                                          年  月  日</w:t>
      </w:r>
    </w:p>
    <w:p>
      <w:pPr>
        <w:pStyle w:val="2"/>
        <w:rPr>
          <w:rFonts w:hint="default"/>
        </w:rPr>
      </w:pPr>
    </w:p>
    <w:p>
      <w:pPr>
        <w:pStyle w:val="5"/>
        <w:numPr>
          <w:ilvl w:val="2"/>
          <w:numId w:val="0"/>
        </w:numPr>
        <w:tabs>
          <w:tab w:val="left" w:pos="720"/>
          <w:tab w:val="clear" w:pos="709"/>
        </w:tabs>
        <w:jc w:val="both"/>
        <w:rPr>
          <w:rFonts w:ascii="宋体" w:hAnsi="宋体" w:cs="宋体"/>
          <w:sz w:val="24"/>
          <w:szCs w:val="24"/>
        </w:rPr>
      </w:pPr>
      <w:r>
        <w:rPr>
          <w:rFonts w:hint="eastAsia" w:ascii="宋体" w:hAnsi="宋体" w:cs="宋体"/>
          <w:bCs w:val="0"/>
          <w:sz w:val="21"/>
          <w:szCs w:val="21"/>
        </w:rPr>
        <w:t>附件九</w:t>
      </w:r>
      <w:r>
        <w:rPr>
          <w:rFonts w:hint="eastAsia" w:ascii="宋体" w:hAnsi="宋体" w:cs="宋体"/>
          <w:sz w:val="24"/>
          <w:szCs w:val="24"/>
        </w:rPr>
        <w:t xml:space="preserve">                       </w:t>
      </w:r>
    </w:p>
    <w:p>
      <w:pPr>
        <w:pStyle w:val="5"/>
        <w:numPr>
          <w:ilvl w:val="2"/>
          <w:numId w:val="0"/>
        </w:numPr>
        <w:tabs>
          <w:tab w:val="left" w:pos="720"/>
          <w:tab w:val="clear" w:pos="709"/>
        </w:tabs>
        <w:jc w:val="center"/>
        <w:rPr>
          <w:rFonts w:ascii="宋体" w:hAnsi="宋体" w:cs="宋体"/>
          <w:sz w:val="24"/>
          <w:szCs w:val="24"/>
        </w:rPr>
      </w:pPr>
      <w:r>
        <w:rPr>
          <w:rFonts w:hint="eastAsia" w:ascii="宋体" w:hAnsi="宋体" w:cs="宋体"/>
          <w:sz w:val="24"/>
          <w:szCs w:val="24"/>
        </w:rPr>
        <w:t>治安、防火责任协议书</w:t>
      </w:r>
    </w:p>
    <w:p>
      <w:pPr>
        <w:spacing w:line="240" w:lineRule="atLeast"/>
        <w:ind w:firstLine="420" w:firstLineChars="200"/>
        <w:rPr>
          <w:rFonts w:ascii="宋体" w:hAnsi="宋体" w:eastAsia="宋体" w:cs="宋体"/>
          <w:kern w:val="44"/>
        </w:rPr>
      </w:pPr>
      <w:r>
        <w:rPr>
          <w:rFonts w:hint="eastAsia" w:ascii="宋体" w:hAnsi="宋体" w:eastAsia="宋体" w:cs="宋体"/>
          <w:kern w:val="44"/>
        </w:rPr>
        <w:t>为切实搞好工程建设中的治安、防火工作，确保施工现场的治安稳定和防火安全，现根据《 北京 市社会治安防范责任条例》之规定，经承发包双方协商，明确双方在治安防范、防火安全方面的权利和义务：</w:t>
      </w:r>
    </w:p>
    <w:p>
      <w:pPr>
        <w:pStyle w:val="32"/>
        <w:numPr>
          <w:ilvl w:val="0"/>
          <w:numId w:val="0"/>
        </w:numPr>
        <w:tabs>
          <w:tab w:val="left" w:pos="160"/>
        </w:tabs>
        <w:spacing w:line="276" w:lineRule="auto"/>
        <w:rPr>
          <w:rFonts w:ascii="宋体" w:hAnsi="宋体" w:cs="宋体"/>
          <w:b/>
          <w:bCs/>
          <w:kern w:val="44"/>
          <w:sz w:val="21"/>
          <w:szCs w:val="21"/>
        </w:rPr>
      </w:pPr>
      <w:r>
        <w:rPr>
          <w:rFonts w:hint="eastAsia" w:ascii="宋体" w:hAnsi="宋体" w:cs="宋体"/>
          <w:b/>
          <w:bCs/>
          <w:kern w:val="44"/>
          <w:sz w:val="21"/>
          <w:szCs w:val="21"/>
        </w:rPr>
        <w:t>1、甲方的权利和义务</w:t>
      </w:r>
    </w:p>
    <w:p>
      <w:pPr>
        <w:spacing w:line="240" w:lineRule="atLeast"/>
        <w:ind w:firstLine="420" w:firstLineChars="200"/>
        <w:rPr>
          <w:rFonts w:ascii="宋体" w:hAnsi="宋体" w:eastAsia="宋体" w:cs="宋体"/>
          <w:kern w:val="44"/>
        </w:rPr>
      </w:pPr>
      <w:r>
        <w:rPr>
          <w:rFonts w:hint="eastAsia" w:ascii="宋体" w:hAnsi="宋体" w:eastAsia="宋体" w:cs="宋体"/>
          <w:kern w:val="44"/>
        </w:rPr>
        <w:t>1.1甲方在与乙方签约工程合同时应将甲方对《施工现场治安防火工作管理规范》(附后)书面交于乙方，明确要求、落实责任、加强指导。</w:t>
      </w:r>
    </w:p>
    <w:p>
      <w:pPr>
        <w:spacing w:line="240" w:lineRule="atLeast"/>
        <w:ind w:firstLine="420" w:firstLineChars="200"/>
        <w:rPr>
          <w:rFonts w:ascii="宋体" w:hAnsi="宋体" w:eastAsia="宋体" w:cs="宋体"/>
          <w:kern w:val="44"/>
        </w:rPr>
      </w:pPr>
      <w:r>
        <w:rPr>
          <w:rFonts w:hint="eastAsia" w:ascii="宋体" w:hAnsi="宋体" w:eastAsia="宋体" w:cs="宋体"/>
          <w:kern w:val="44"/>
        </w:rPr>
        <w:t>1.2甲方应将上级公安部门和上级单位对工地治安防火工作的有关要求、信息及时向乙方进行传达布置，定期听取乙方在开展治安防火工作中的情况和意见，做好指导和协调工作。</w:t>
      </w:r>
    </w:p>
    <w:p>
      <w:pPr>
        <w:spacing w:line="240" w:lineRule="atLeast"/>
        <w:ind w:firstLine="420" w:firstLineChars="200"/>
        <w:rPr>
          <w:rFonts w:ascii="宋体" w:hAnsi="宋体" w:eastAsia="宋体" w:cs="宋体"/>
          <w:kern w:val="44"/>
        </w:rPr>
      </w:pPr>
      <w:r>
        <w:rPr>
          <w:rFonts w:hint="eastAsia" w:ascii="宋体" w:hAnsi="宋体" w:eastAsia="宋体" w:cs="宋体"/>
          <w:kern w:val="44"/>
        </w:rPr>
        <w:t>1.3甲方有权对乙方贯彻落实治安防火工作的情况进行检查，对乙方有关人员发生的违章违法行为及相关问题，则有权教育、制止和责成其限期整改，必要时可按责任违约给予相应的经济处理(500~1000元人民币／次)。</w:t>
      </w:r>
    </w:p>
    <w:p>
      <w:pPr>
        <w:spacing w:line="276" w:lineRule="auto"/>
        <w:rPr>
          <w:rFonts w:ascii="宋体" w:hAnsi="宋体" w:eastAsia="宋体" w:cs="宋体"/>
          <w:kern w:val="44"/>
        </w:rPr>
      </w:pPr>
      <w:r>
        <w:rPr>
          <w:rFonts w:hint="eastAsia" w:ascii="宋体" w:hAnsi="宋体" w:eastAsia="宋体" w:cs="宋体"/>
          <w:kern w:val="44"/>
        </w:rPr>
        <w:t>1.4乙方的违章违法行为，甲方有权对其进行经济处理的是指：</w:t>
      </w:r>
    </w:p>
    <w:p>
      <w:pPr>
        <w:spacing w:line="276" w:lineRule="auto"/>
        <w:rPr>
          <w:rFonts w:ascii="宋体" w:hAnsi="宋体" w:eastAsia="宋体" w:cs="宋体"/>
          <w:kern w:val="44"/>
        </w:rPr>
      </w:pPr>
      <w:r>
        <w:rPr>
          <w:rFonts w:hint="eastAsia" w:ascii="宋体" w:hAnsi="宋体" w:eastAsia="宋体" w:cs="宋体"/>
          <w:kern w:val="44"/>
        </w:rPr>
        <w:t>1.4.1未经公安消防部门审核批准，擅自使用液化气钢瓶或违章储存易燃、易爆危险物品尚未造成后果的。</w:t>
      </w:r>
    </w:p>
    <w:p>
      <w:pPr>
        <w:spacing w:line="276" w:lineRule="auto"/>
        <w:rPr>
          <w:rFonts w:ascii="宋体" w:hAnsi="宋体" w:eastAsia="宋体" w:cs="宋体"/>
          <w:kern w:val="44"/>
        </w:rPr>
      </w:pPr>
      <w:r>
        <w:rPr>
          <w:rFonts w:hint="eastAsia" w:ascii="宋体" w:hAnsi="宋体" w:eastAsia="宋体" w:cs="宋体"/>
          <w:kern w:val="44"/>
        </w:rPr>
        <w:t>1.4.2未严格控本公司《施工现场动用明火管理规定》(后附)进行动火作业尚未造成后果的。</w:t>
      </w:r>
    </w:p>
    <w:p>
      <w:pPr>
        <w:spacing w:line="276" w:lineRule="auto"/>
        <w:rPr>
          <w:rFonts w:ascii="宋体" w:hAnsi="宋体" w:eastAsia="宋体" w:cs="宋体"/>
          <w:kern w:val="44"/>
        </w:rPr>
      </w:pPr>
      <w:r>
        <w:rPr>
          <w:rFonts w:hint="eastAsia" w:ascii="宋体" w:hAnsi="宋体" w:eastAsia="宋体" w:cs="宋体"/>
          <w:kern w:val="44"/>
        </w:rPr>
        <w:t>1.4.3施工区域内发生聚众斗殴、赌博、收看淫秽录像等影响工地治安秩序的违法行为及集体宿舍内违章男女混居的。</w:t>
      </w:r>
    </w:p>
    <w:p>
      <w:pPr>
        <w:spacing w:line="276" w:lineRule="auto"/>
        <w:rPr>
          <w:rFonts w:ascii="宋体" w:hAnsi="宋体" w:eastAsia="宋体" w:cs="宋体"/>
          <w:kern w:val="44"/>
        </w:rPr>
      </w:pPr>
      <w:r>
        <w:rPr>
          <w:rFonts w:hint="eastAsia" w:ascii="宋体" w:hAnsi="宋体" w:eastAsia="宋体" w:cs="宋体"/>
          <w:kern w:val="44"/>
        </w:rPr>
        <w:t>1.4.4违反《施工现场用电安全管理规定》用电，擅自使用电炉、煤油炉、电热毯、电慰斗等及带有明火的各类电取热器，或擅自使用高能耗灯具取暖、烘烤物品及在禁火区域内违章吸烟的。</w:t>
      </w:r>
    </w:p>
    <w:p>
      <w:pPr>
        <w:spacing w:line="276" w:lineRule="auto"/>
        <w:rPr>
          <w:rFonts w:ascii="宋体" w:hAnsi="宋体" w:eastAsia="宋体" w:cs="宋体"/>
          <w:kern w:val="44"/>
        </w:rPr>
      </w:pPr>
      <w:r>
        <w:rPr>
          <w:rFonts w:hint="eastAsia" w:ascii="宋体" w:hAnsi="宋体" w:eastAsia="宋体" w:cs="宋体"/>
          <w:kern w:val="44"/>
        </w:rPr>
        <w:t>1.5乙方在其责任区域内发生严重违法犯罪案件或重特大火灾事故的，由公安司法部门调查处理：但甲方可按其造成的后果和影响，对乙方或其治安、防火第一责任人行使评选先进集体、先进个人否决权。</w:t>
      </w:r>
    </w:p>
    <w:p>
      <w:pPr>
        <w:spacing w:line="276" w:lineRule="auto"/>
        <w:rPr>
          <w:rFonts w:ascii="宋体" w:hAnsi="宋体" w:eastAsia="宋体" w:cs="宋体"/>
          <w:kern w:val="44"/>
        </w:rPr>
      </w:pPr>
      <w:r>
        <w:rPr>
          <w:rFonts w:hint="eastAsia" w:ascii="宋体" w:hAnsi="宋体" w:eastAsia="宋体" w:cs="宋体"/>
          <w:kern w:val="44"/>
        </w:rPr>
        <w:t>1.6甲方对乙方的责任违约经济处理，由甲方开具书面通知单给乙方认可。处理款从乙方工程款中直接扣除。</w:t>
      </w:r>
    </w:p>
    <w:p>
      <w:pPr>
        <w:spacing w:line="276" w:lineRule="auto"/>
        <w:rPr>
          <w:rFonts w:ascii="宋体" w:hAnsi="宋体" w:eastAsia="宋体" w:cs="宋体"/>
          <w:kern w:val="44"/>
        </w:rPr>
      </w:pPr>
      <w:r>
        <w:rPr>
          <w:rFonts w:hint="eastAsia" w:ascii="宋体" w:hAnsi="宋体" w:eastAsia="宋体" w:cs="宋体"/>
          <w:kern w:val="44"/>
        </w:rPr>
        <w:t>1.7根据整个工地治安防范的需要，如确需增设或外聘警卫值勤人员时，甲方可按“协商、集中”的原则决定实施方案，其费用甲方按实际需要由涉及到的各施工单位分担，乙方不得推委。</w:t>
      </w:r>
    </w:p>
    <w:p>
      <w:pPr>
        <w:pStyle w:val="32"/>
        <w:numPr>
          <w:ilvl w:val="0"/>
          <w:numId w:val="0"/>
        </w:numPr>
        <w:tabs>
          <w:tab w:val="left" w:pos="160"/>
        </w:tabs>
        <w:spacing w:line="276" w:lineRule="auto"/>
        <w:rPr>
          <w:rFonts w:ascii="宋体" w:hAnsi="宋体" w:cs="宋体"/>
          <w:b/>
          <w:bCs/>
          <w:kern w:val="44"/>
          <w:sz w:val="21"/>
          <w:szCs w:val="21"/>
        </w:rPr>
      </w:pPr>
      <w:r>
        <w:rPr>
          <w:rFonts w:hint="eastAsia" w:ascii="宋体" w:hAnsi="宋体" w:cs="宋体"/>
          <w:b/>
          <w:bCs/>
          <w:kern w:val="44"/>
          <w:sz w:val="21"/>
          <w:szCs w:val="21"/>
        </w:rPr>
        <w:t>2、乙方的权利和义务</w:t>
      </w:r>
    </w:p>
    <w:p>
      <w:pPr>
        <w:spacing w:line="276" w:lineRule="auto"/>
        <w:rPr>
          <w:rFonts w:ascii="宋体" w:hAnsi="宋体" w:eastAsia="宋体" w:cs="宋体"/>
          <w:kern w:val="44"/>
        </w:rPr>
      </w:pPr>
      <w:r>
        <w:rPr>
          <w:rFonts w:hint="eastAsia" w:ascii="宋体" w:hAnsi="宋体" w:eastAsia="宋体" w:cs="宋体"/>
          <w:kern w:val="44"/>
        </w:rPr>
        <w:t>2.1乙方在进入工地后，应及时明确落实工地治安、防火第一责任人专(兼)职保卫消防干部及治安保卫组织网络，书面报发包方备案。</w:t>
      </w:r>
    </w:p>
    <w:p>
      <w:pPr>
        <w:spacing w:line="276" w:lineRule="auto"/>
        <w:rPr>
          <w:rFonts w:ascii="宋体" w:hAnsi="宋体" w:eastAsia="宋体" w:cs="宋体"/>
          <w:kern w:val="44"/>
        </w:rPr>
      </w:pPr>
      <w:r>
        <w:rPr>
          <w:rFonts w:hint="eastAsia" w:ascii="宋体" w:hAnsi="宋体" w:eastAsia="宋体" w:cs="宋体"/>
          <w:kern w:val="44"/>
        </w:rPr>
        <w:t>2.2乙方在施工期间必须遵守、执行国家和本市颁布的治安、消防方面的法律、法规，认真落实发包方制定的《施工现场治安、防火工作管理规范》执服从管理，对本责任区域内的治安稳定、防火安全，实施全面负责，确保不发生重大治安、刑事案件和火灾事故。</w:t>
      </w:r>
    </w:p>
    <w:p>
      <w:pPr>
        <w:spacing w:line="276" w:lineRule="auto"/>
        <w:rPr>
          <w:rFonts w:ascii="宋体" w:hAnsi="宋体" w:eastAsia="宋体" w:cs="宋体"/>
          <w:kern w:val="44"/>
        </w:rPr>
      </w:pPr>
      <w:r>
        <w:rPr>
          <w:rFonts w:hint="eastAsia" w:ascii="宋体" w:hAnsi="宋体" w:eastAsia="宋体" w:cs="宋体"/>
          <w:kern w:val="44"/>
        </w:rPr>
        <w:t>2.3乙方的治安防火工作，除接受其上级主管单位的领导外，还应主动接受辖区公安消防部门和甲方的业务指导、督促、检查。对公安消防部门和甲方布置的“创建治安合格工地”等工作，要积极地贯彻执行，对公安消防部门和发包方在检查中查获的各类隐患问题，应在规定的期限内组织整改或采取相应的防范措施，确保安全。</w:t>
      </w:r>
    </w:p>
    <w:p>
      <w:pPr>
        <w:spacing w:line="276" w:lineRule="auto"/>
        <w:rPr>
          <w:rFonts w:ascii="宋体" w:hAnsi="宋体" w:eastAsia="宋体" w:cs="宋体"/>
          <w:kern w:val="44"/>
        </w:rPr>
      </w:pPr>
      <w:r>
        <w:rPr>
          <w:rFonts w:hint="eastAsia" w:ascii="宋体" w:hAnsi="宋体" w:eastAsia="宋体" w:cs="宋体"/>
          <w:kern w:val="44"/>
        </w:rPr>
        <w:t>2.4一旦工地上发生治安、刑事案件或火灾事故，乙方应在积极处置、保护现场的同时，立即向公安部门和甲方报告，接受调查、处理。所造成(包括对发包方)的损失，由乙方承担。</w:t>
      </w:r>
    </w:p>
    <w:p>
      <w:pPr>
        <w:spacing w:line="276" w:lineRule="auto"/>
        <w:rPr>
          <w:rFonts w:ascii="宋体" w:hAnsi="宋体" w:eastAsia="宋体" w:cs="宋体"/>
          <w:kern w:val="44"/>
        </w:rPr>
      </w:pPr>
      <w:r>
        <w:rPr>
          <w:rFonts w:hint="eastAsia" w:ascii="宋体" w:hAnsi="宋体" w:eastAsia="宋体" w:cs="宋体"/>
          <w:kern w:val="44"/>
        </w:rPr>
        <w:t>2.5乙方对因违章违法行为所受的责任违约经济处理有异议的，可提出申诉，要求复议。如发现甲方工作人员在工作中有滥用职权、营私舞弊、有意刁难等违法行为的，有权向甲方领导或有关机关检举揭发，要求处理。</w:t>
      </w:r>
    </w:p>
    <w:p>
      <w:pPr>
        <w:pStyle w:val="32"/>
        <w:numPr>
          <w:ilvl w:val="0"/>
          <w:numId w:val="0"/>
        </w:numPr>
        <w:tabs>
          <w:tab w:val="left" w:pos="160"/>
        </w:tabs>
        <w:spacing w:line="276" w:lineRule="auto"/>
        <w:rPr>
          <w:rFonts w:ascii="宋体" w:hAnsi="宋体" w:cs="宋体"/>
          <w:b/>
          <w:bCs/>
          <w:kern w:val="44"/>
          <w:sz w:val="21"/>
          <w:szCs w:val="21"/>
        </w:rPr>
      </w:pPr>
      <w:r>
        <w:rPr>
          <w:rFonts w:hint="eastAsia" w:ascii="宋体" w:hAnsi="宋体" w:cs="宋体"/>
          <w:b/>
          <w:bCs/>
          <w:kern w:val="44"/>
          <w:sz w:val="21"/>
          <w:szCs w:val="21"/>
        </w:rPr>
        <w:t>3、其他</w:t>
      </w:r>
    </w:p>
    <w:p>
      <w:pPr>
        <w:spacing w:line="276" w:lineRule="auto"/>
        <w:rPr>
          <w:rFonts w:ascii="宋体" w:hAnsi="宋体" w:eastAsia="宋体" w:cs="宋体"/>
          <w:kern w:val="44"/>
        </w:rPr>
      </w:pPr>
      <w:r>
        <w:rPr>
          <w:rFonts w:hint="eastAsia" w:ascii="宋体" w:hAnsi="宋体" w:eastAsia="宋体" w:cs="宋体"/>
          <w:kern w:val="44"/>
        </w:rPr>
        <w:t>3.1本协议中未涉及到的有关条款，甲乙双方可根据需要协商补充修改。如遇有与国家和本市的有关部门法规不符的应按国家和本市的有关规定执行。</w:t>
      </w:r>
    </w:p>
    <w:p>
      <w:pPr>
        <w:spacing w:line="276" w:lineRule="auto"/>
        <w:rPr>
          <w:rFonts w:ascii="宋体" w:hAnsi="宋体" w:eastAsia="宋体" w:cs="宋体"/>
          <w:kern w:val="44"/>
        </w:rPr>
      </w:pPr>
      <w:r>
        <w:rPr>
          <w:rFonts w:hint="eastAsia" w:ascii="宋体" w:hAnsi="宋体" w:eastAsia="宋体" w:cs="宋体"/>
          <w:kern w:val="44"/>
        </w:rPr>
        <w:t>3.2本协议作为工程合同的附件在工程合同正式签约后生效，与工程合同具有同等法律效力。工程合同期满，本协议终止。</w:t>
      </w:r>
    </w:p>
    <w:p>
      <w:pPr>
        <w:spacing w:line="276" w:lineRule="auto"/>
        <w:rPr>
          <w:rFonts w:ascii="宋体" w:hAnsi="宋体" w:eastAsia="宋体" w:cs="宋体"/>
        </w:rPr>
      </w:pPr>
    </w:p>
    <w:p>
      <w:pPr>
        <w:spacing w:line="276" w:lineRule="auto"/>
        <w:rPr>
          <w:rFonts w:ascii="宋体" w:hAnsi="宋体" w:eastAsia="宋体" w:cs="宋体"/>
        </w:rPr>
      </w:pPr>
      <w:r>
        <w:rPr>
          <w:rFonts w:hint="eastAsia" w:ascii="宋体" w:hAnsi="宋体" w:eastAsia="宋体" w:cs="宋体"/>
        </w:rPr>
        <w:t>甲方：</w:t>
      </w:r>
      <w:r>
        <w:rPr>
          <w:rFonts w:hint="eastAsia" w:ascii="宋体" w:hAnsi="宋体" w:eastAsia="宋体" w:cs="宋体"/>
          <w:u w:val="single"/>
        </w:rPr>
        <w:t xml:space="preserve">                             </w:t>
      </w:r>
      <w:r>
        <w:rPr>
          <w:rFonts w:hint="eastAsia" w:ascii="宋体" w:hAnsi="宋体" w:eastAsia="宋体" w:cs="宋体"/>
        </w:rPr>
        <w:t xml:space="preserve">          乙方：</w:t>
      </w:r>
      <w:r>
        <w:rPr>
          <w:rFonts w:hint="eastAsia" w:ascii="宋体" w:hAnsi="宋体" w:eastAsia="宋体" w:cs="宋体"/>
          <w:u w:val="single"/>
        </w:rPr>
        <w:t xml:space="preserve">                              </w:t>
      </w:r>
    </w:p>
    <w:p>
      <w:pPr>
        <w:spacing w:line="276" w:lineRule="auto"/>
        <w:rPr>
          <w:rFonts w:ascii="宋体" w:hAnsi="宋体" w:eastAsia="宋体" w:cs="宋体"/>
        </w:rPr>
      </w:pPr>
    </w:p>
    <w:p>
      <w:pPr>
        <w:pStyle w:val="14"/>
        <w:spacing w:line="360" w:lineRule="auto"/>
        <w:ind w:firstLine="1260" w:firstLineChars="600"/>
        <w:jc w:val="left"/>
        <w:rPr>
          <w:rStyle w:val="31"/>
          <w:rFonts w:ascii="宋体" w:hAnsi="宋体" w:cs="宋体"/>
          <w:b w:val="0"/>
          <w:bCs w:val="0"/>
          <w:sz w:val="21"/>
          <w:szCs w:val="21"/>
        </w:rPr>
      </w:pPr>
      <w:r>
        <w:rPr>
          <w:rStyle w:val="31"/>
          <w:rFonts w:hint="eastAsia" w:ascii="宋体" w:hAnsi="宋体" w:cs="宋体"/>
          <w:b w:val="0"/>
          <w:bCs w:val="0"/>
          <w:sz w:val="21"/>
          <w:szCs w:val="21"/>
        </w:rPr>
        <w:t>年  月  日                                     年  月  日</w:t>
      </w:r>
    </w:p>
    <w:p>
      <w:pPr>
        <w:spacing w:line="276" w:lineRule="auto"/>
        <w:ind w:right="-26"/>
        <w:rPr>
          <w:rFonts w:ascii="宋体" w:hAnsi="宋体" w:eastAsia="宋体" w:cs="宋体"/>
          <w:b/>
          <w:sz w:val="24"/>
        </w:rPr>
      </w:pPr>
    </w:p>
    <w:p>
      <w:pPr>
        <w:spacing w:line="276" w:lineRule="auto"/>
        <w:ind w:right="-26"/>
        <w:rPr>
          <w:rFonts w:ascii="宋体" w:hAnsi="宋体" w:eastAsia="宋体" w:cs="宋体"/>
          <w:b/>
          <w:sz w:val="24"/>
        </w:rPr>
      </w:pPr>
    </w:p>
    <w:p>
      <w:pPr>
        <w:spacing w:line="276" w:lineRule="auto"/>
        <w:ind w:right="-26"/>
        <w:rPr>
          <w:rFonts w:ascii="宋体" w:hAnsi="宋体" w:eastAsia="宋体" w:cs="宋体"/>
          <w:b/>
          <w:sz w:val="24"/>
        </w:rPr>
      </w:pPr>
    </w:p>
    <w:p>
      <w:pPr>
        <w:spacing w:line="276" w:lineRule="auto"/>
        <w:ind w:right="-26"/>
        <w:rPr>
          <w:rFonts w:ascii="宋体" w:hAnsi="宋体" w:eastAsia="宋体" w:cs="宋体"/>
          <w:b/>
          <w:sz w:val="24"/>
        </w:rPr>
      </w:pPr>
    </w:p>
    <w:p>
      <w:pPr>
        <w:spacing w:line="276" w:lineRule="auto"/>
        <w:ind w:right="-26"/>
        <w:rPr>
          <w:rFonts w:ascii="宋体" w:hAnsi="宋体" w:eastAsia="宋体" w:cs="宋体"/>
          <w:b/>
          <w:sz w:val="24"/>
        </w:rPr>
      </w:pPr>
    </w:p>
    <w:p>
      <w:pPr>
        <w:spacing w:line="276" w:lineRule="auto"/>
        <w:ind w:right="-26"/>
        <w:rPr>
          <w:rFonts w:ascii="宋体" w:hAnsi="宋体" w:eastAsia="宋体" w:cs="宋体"/>
          <w:b/>
          <w:sz w:val="24"/>
        </w:rPr>
      </w:pPr>
    </w:p>
    <w:p>
      <w:pPr>
        <w:spacing w:line="276" w:lineRule="auto"/>
        <w:ind w:right="-26"/>
        <w:rPr>
          <w:rFonts w:ascii="宋体" w:hAnsi="宋体" w:eastAsia="宋体" w:cs="宋体"/>
          <w:b/>
          <w:sz w:val="24"/>
        </w:rPr>
      </w:pPr>
    </w:p>
    <w:p>
      <w:pPr>
        <w:spacing w:line="276" w:lineRule="auto"/>
        <w:ind w:right="-26"/>
        <w:rPr>
          <w:rFonts w:ascii="宋体" w:hAnsi="宋体" w:eastAsia="宋体" w:cs="宋体"/>
          <w:b/>
          <w:sz w:val="24"/>
        </w:rPr>
      </w:pPr>
    </w:p>
    <w:p>
      <w:pPr>
        <w:spacing w:line="276" w:lineRule="auto"/>
        <w:ind w:right="-26"/>
        <w:rPr>
          <w:rFonts w:ascii="宋体" w:hAnsi="宋体" w:eastAsia="宋体" w:cs="宋体"/>
          <w:b/>
          <w:sz w:val="24"/>
        </w:rPr>
      </w:pPr>
    </w:p>
    <w:p>
      <w:pPr>
        <w:spacing w:line="276" w:lineRule="auto"/>
        <w:ind w:right="-26"/>
        <w:rPr>
          <w:rFonts w:ascii="宋体" w:hAnsi="宋体" w:eastAsia="宋体" w:cs="宋体"/>
          <w:b/>
          <w:sz w:val="24"/>
        </w:rPr>
      </w:pPr>
    </w:p>
    <w:p>
      <w:pPr>
        <w:spacing w:line="276" w:lineRule="auto"/>
        <w:ind w:right="-26"/>
        <w:rPr>
          <w:rFonts w:ascii="宋体" w:hAnsi="宋体" w:eastAsia="宋体" w:cs="宋体"/>
          <w:b/>
          <w:sz w:val="24"/>
        </w:rPr>
      </w:pPr>
    </w:p>
    <w:p>
      <w:pPr>
        <w:spacing w:line="276" w:lineRule="auto"/>
        <w:ind w:right="-26"/>
        <w:rPr>
          <w:rFonts w:ascii="宋体" w:hAnsi="宋体" w:eastAsia="宋体" w:cs="宋体"/>
          <w:b/>
          <w:sz w:val="24"/>
        </w:rPr>
      </w:pPr>
    </w:p>
    <w:p>
      <w:pPr>
        <w:spacing w:line="276" w:lineRule="auto"/>
        <w:ind w:right="-26"/>
        <w:rPr>
          <w:rFonts w:ascii="宋体" w:hAnsi="宋体" w:eastAsia="宋体" w:cs="宋体"/>
          <w:b/>
          <w:sz w:val="24"/>
        </w:rPr>
      </w:pPr>
    </w:p>
    <w:p>
      <w:pPr>
        <w:spacing w:line="276" w:lineRule="auto"/>
        <w:ind w:right="-26"/>
        <w:rPr>
          <w:rFonts w:ascii="宋体" w:hAnsi="宋体" w:eastAsia="宋体" w:cs="宋体"/>
          <w:b/>
          <w:sz w:val="24"/>
        </w:rPr>
      </w:pPr>
    </w:p>
    <w:p>
      <w:pPr>
        <w:spacing w:line="276" w:lineRule="auto"/>
        <w:ind w:right="-26"/>
        <w:rPr>
          <w:rFonts w:ascii="宋体" w:hAnsi="宋体" w:eastAsia="宋体" w:cs="宋体"/>
          <w:b/>
          <w:sz w:val="24"/>
        </w:rPr>
      </w:pPr>
    </w:p>
    <w:p>
      <w:pPr>
        <w:spacing w:line="276" w:lineRule="auto"/>
        <w:ind w:right="-26"/>
        <w:rPr>
          <w:rFonts w:ascii="宋体" w:hAnsi="宋体" w:eastAsia="宋体" w:cs="宋体"/>
          <w:b/>
          <w:sz w:val="24"/>
        </w:rPr>
      </w:pPr>
    </w:p>
    <w:p>
      <w:pPr>
        <w:spacing w:line="276" w:lineRule="auto"/>
        <w:ind w:right="-26"/>
        <w:rPr>
          <w:rFonts w:ascii="宋体" w:hAnsi="宋体" w:eastAsia="宋体" w:cs="宋体"/>
          <w:b/>
          <w:sz w:val="24"/>
        </w:rPr>
      </w:pPr>
    </w:p>
    <w:p>
      <w:pPr>
        <w:autoSpaceDE w:val="0"/>
        <w:autoSpaceDN w:val="0"/>
        <w:adjustRightInd w:val="0"/>
        <w:spacing w:line="360" w:lineRule="auto"/>
        <w:jc w:val="left"/>
        <w:rPr>
          <w:rFonts w:ascii="宋体" w:hAnsi="宋体" w:eastAsia="宋体" w:cs="宋体"/>
          <w:b/>
          <w:sz w:val="24"/>
        </w:rPr>
      </w:pPr>
    </w:p>
    <w:p>
      <w:pPr>
        <w:autoSpaceDE w:val="0"/>
        <w:autoSpaceDN w:val="0"/>
        <w:adjustRightInd w:val="0"/>
        <w:spacing w:line="360" w:lineRule="auto"/>
        <w:jc w:val="left"/>
        <w:rPr>
          <w:rFonts w:ascii="宋体" w:hAnsi="宋体" w:eastAsia="宋体" w:cs="宋体"/>
          <w:b/>
          <w:sz w:val="24"/>
        </w:rPr>
      </w:pPr>
    </w:p>
    <w:p>
      <w:pPr>
        <w:autoSpaceDE w:val="0"/>
        <w:autoSpaceDN w:val="0"/>
        <w:adjustRightInd w:val="0"/>
        <w:spacing w:line="360" w:lineRule="auto"/>
        <w:jc w:val="left"/>
        <w:rPr>
          <w:rFonts w:ascii="宋体" w:hAnsi="宋体" w:eastAsia="宋体" w:cs="宋体"/>
          <w:b/>
          <w:sz w:val="24"/>
        </w:rPr>
      </w:pPr>
    </w:p>
    <w:p>
      <w:pPr>
        <w:autoSpaceDE w:val="0"/>
        <w:autoSpaceDN w:val="0"/>
        <w:adjustRightInd w:val="0"/>
        <w:spacing w:line="360" w:lineRule="auto"/>
        <w:jc w:val="left"/>
        <w:rPr>
          <w:rFonts w:ascii="宋体" w:hAnsi="宋体" w:eastAsia="宋体" w:cs="宋体"/>
          <w:b/>
          <w:sz w:val="24"/>
        </w:rPr>
      </w:pPr>
    </w:p>
    <w:p>
      <w:pPr>
        <w:autoSpaceDE w:val="0"/>
        <w:autoSpaceDN w:val="0"/>
        <w:adjustRightInd w:val="0"/>
        <w:spacing w:line="360" w:lineRule="auto"/>
        <w:jc w:val="left"/>
        <w:rPr>
          <w:rFonts w:ascii="宋体" w:hAnsi="宋体" w:eastAsia="宋体" w:cs="宋体"/>
          <w:b/>
          <w:sz w:val="24"/>
        </w:rPr>
      </w:pPr>
    </w:p>
    <w:p>
      <w:pPr>
        <w:autoSpaceDE w:val="0"/>
        <w:autoSpaceDN w:val="0"/>
        <w:adjustRightInd w:val="0"/>
        <w:spacing w:line="360" w:lineRule="auto"/>
        <w:jc w:val="left"/>
        <w:rPr>
          <w:rFonts w:ascii="宋体" w:hAnsi="宋体" w:eastAsia="宋体" w:cs="宋体"/>
          <w:b/>
          <w:sz w:val="24"/>
        </w:rPr>
      </w:pPr>
    </w:p>
    <w:p>
      <w:pPr>
        <w:pStyle w:val="2"/>
        <w:rPr>
          <w:rFonts w:hint="default" w:ascii="宋体" w:hAnsi="宋体" w:eastAsia="宋体" w:cs="宋体"/>
          <w:b/>
        </w:rPr>
      </w:pPr>
    </w:p>
    <w:p>
      <w:pPr>
        <w:pStyle w:val="2"/>
        <w:rPr>
          <w:rFonts w:hint="default" w:ascii="宋体" w:hAnsi="宋体" w:eastAsia="宋体" w:cs="宋体"/>
          <w:b/>
        </w:rPr>
      </w:pPr>
    </w:p>
    <w:p>
      <w:pPr>
        <w:pStyle w:val="2"/>
        <w:rPr>
          <w:rFonts w:hint="default" w:ascii="宋体" w:hAnsi="宋体" w:eastAsia="宋体" w:cs="宋体"/>
          <w:b/>
        </w:rPr>
      </w:pPr>
    </w:p>
    <w:p>
      <w:pPr>
        <w:pStyle w:val="2"/>
        <w:rPr>
          <w:rFonts w:hint="default" w:ascii="宋体" w:hAnsi="宋体" w:eastAsia="宋体" w:cs="宋体"/>
          <w:b/>
        </w:rPr>
      </w:pPr>
    </w:p>
    <w:p>
      <w:pPr>
        <w:pStyle w:val="2"/>
        <w:rPr>
          <w:rFonts w:hint="default" w:ascii="宋体" w:hAnsi="宋体" w:eastAsia="宋体" w:cs="宋体"/>
          <w:b/>
        </w:rPr>
      </w:pPr>
    </w:p>
    <w:p>
      <w:pPr>
        <w:pStyle w:val="2"/>
        <w:rPr>
          <w:rFonts w:hint="default" w:ascii="宋体" w:hAnsi="宋体" w:eastAsia="宋体" w:cs="宋体"/>
          <w:b/>
        </w:rPr>
      </w:pPr>
    </w:p>
    <w:p>
      <w:pPr>
        <w:autoSpaceDE w:val="0"/>
        <w:autoSpaceDN w:val="0"/>
        <w:adjustRightInd w:val="0"/>
        <w:spacing w:line="360" w:lineRule="auto"/>
        <w:jc w:val="left"/>
        <w:rPr>
          <w:rFonts w:ascii="宋体" w:hAnsi="宋体" w:eastAsia="宋体" w:cs="宋体"/>
          <w:b/>
        </w:rPr>
      </w:pPr>
      <w:r>
        <w:rPr>
          <w:rFonts w:hint="eastAsia" w:ascii="宋体" w:hAnsi="宋体" w:eastAsia="宋体" w:cs="宋体"/>
          <w:b/>
        </w:rPr>
        <w:t>附件十</w:t>
      </w:r>
    </w:p>
    <w:p>
      <w:pPr>
        <w:pStyle w:val="2"/>
        <w:jc w:val="center"/>
        <w:rPr>
          <w:rFonts w:hint="default" w:ascii="宋体" w:hAnsi="宋体" w:eastAsia="宋体" w:cs="宋体"/>
          <w:b/>
          <w:color w:val="auto"/>
        </w:rPr>
      </w:pPr>
      <w:r>
        <w:rPr>
          <w:rFonts w:ascii="宋体" w:hAnsi="宋体" w:eastAsia="宋体" w:cs="宋体"/>
          <w:b/>
          <w:color w:val="auto"/>
        </w:rPr>
        <w:t>工程现场管理奖罚细则</w:t>
      </w:r>
    </w:p>
    <w:p>
      <w:pPr>
        <w:spacing w:line="276" w:lineRule="auto"/>
        <w:ind w:firstLine="420" w:firstLineChars="200"/>
        <w:rPr>
          <w:rFonts w:ascii="宋体" w:hAnsi="宋体" w:eastAsia="宋体" w:cs="宋体"/>
          <w:kern w:val="44"/>
        </w:rPr>
      </w:pPr>
      <w:r>
        <w:rPr>
          <w:rFonts w:hint="eastAsia" w:ascii="宋体" w:hAnsi="宋体" w:eastAsia="宋体" w:cs="宋体"/>
          <w:kern w:val="44"/>
        </w:rPr>
        <w:t xml:space="preserve">为确保工程建设顺利进行，甲方制定出以下工地现场管理奖罚细则，要求各施工方要严格执行合同、施工规范同时务必遵守本细则，如有违反，则按下列条款给予处罚： </w:t>
      </w:r>
    </w:p>
    <w:p>
      <w:pPr>
        <w:spacing w:line="276" w:lineRule="auto"/>
        <w:rPr>
          <w:rFonts w:ascii="宋体" w:hAnsi="宋体" w:eastAsia="宋体" w:cs="宋体"/>
          <w:kern w:val="44"/>
        </w:rPr>
      </w:pPr>
      <w:r>
        <w:rPr>
          <w:rFonts w:hint="eastAsia" w:ascii="宋体" w:hAnsi="宋体" w:eastAsia="宋体" w:cs="宋体"/>
          <w:kern w:val="44"/>
        </w:rPr>
        <w:t>一、 对施工方（以下简称“乙方”）：</w:t>
      </w:r>
    </w:p>
    <w:p>
      <w:pPr>
        <w:spacing w:line="276" w:lineRule="auto"/>
        <w:rPr>
          <w:rFonts w:ascii="宋体" w:hAnsi="宋体" w:eastAsia="宋体" w:cs="宋体"/>
          <w:kern w:val="44"/>
        </w:rPr>
      </w:pPr>
      <w:r>
        <w:rPr>
          <w:rFonts w:hint="eastAsia" w:ascii="宋体" w:hAnsi="宋体" w:eastAsia="宋体" w:cs="宋体"/>
          <w:kern w:val="44"/>
        </w:rPr>
        <w:t xml:space="preserve">(一)工作质量管理 </w:t>
      </w:r>
    </w:p>
    <w:p>
      <w:pPr>
        <w:spacing w:line="276" w:lineRule="auto"/>
        <w:rPr>
          <w:rFonts w:ascii="宋体" w:hAnsi="宋体" w:eastAsia="宋体" w:cs="宋体"/>
          <w:kern w:val="44"/>
        </w:rPr>
      </w:pPr>
      <w:r>
        <w:rPr>
          <w:rFonts w:hint="eastAsia" w:ascii="宋体" w:hAnsi="宋体" w:eastAsia="宋体" w:cs="宋体"/>
          <w:kern w:val="44"/>
        </w:rPr>
        <w:t xml:space="preserve">1、乙方项目经理、项目技术负责人、安全员、质量员，必须参加每周工程例会，因故不能参加的应提前4小时向甲方告知并在获得甲方批准后方可缺席，否则乙方向甲方支付罚款200元/人次。 </w:t>
      </w:r>
    </w:p>
    <w:p>
      <w:pPr>
        <w:spacing w:line="276" w:lineRule="auto"/>
        <w:rPr>
          <w:rFonts w:ascii="宋体" w:hAnsi="宋体" w:eastAsia="宋体" w:cs="宋体"/>
          <w:kern w:val="44"/>
        </w:rPr>
      </w:pPr>
      <w:r>
        <w:rPr>
          <w:rFonts w:hint="eastAsia" w:ascii="宋体" w:hAnsi="宋体" w:eastAsia="宋体" w:cs="宋体"/>
          <w:kern w:val="44"/>
        </w:rPr>
        <w:t xml:space="preserve">2、对于下列乙方工作人员，甲方有权要求及时更换，乙方在收到书面通知后必须在24小时内将其调离本工程范围，否则乙方将支付罚款1000元/人次；同时，乙方应在48小时内用甲方批准的合格的人员代替上述调离的人员： </w:t>
      </w:r>
    </w:p>
    <w:p>
      <w:pPr>
        <w:spacing w:line="276" w:lineRule="auto"/>
        <w:rPr>
          <w:rFonts w:ascii="宋体" w:hAnsi="宋体" w:eastAsia="宋体" w:cs="宋体"/>
          <w:kern w:val="44"/>
        </w:rPr>
      </w:pPr>
      <w:r>
        <w:rPr>
          <w:rFonts w:hint="eastAsia" w:ascii="宋体" w:hAnsi="宋体" w:eastAsia="宋体" w:cs="宋体"/>
          <w:kern w:val="44"/>
        </w:rPr>
        <w:t xml:space="preserve">⑴对施工进度及质量达不到合同要求负有责任的施工员； </w:t>
      </w:r>
    </w:p>
    <w:p>
      <w:pPr>
        <w:spacing w:line="276" w:lineRule="auto"/>
        <w:rPr>
          <w:rFonts w:ascii="宋体" w:hAnsi="宋体" w:eastAsia="宋体" w:cs="宋体"/>
          <w:kern w:val="44"/>
        </w:rPr>
      </w:pPr>
      <w:r>
        <w:rPr>
          <w:rFonts w:hint="eastAsia" w:ascii="宋体" w:hAnsi="宋体" w:eastAsia="宋体" w:cs="宋体"/>
          <w:kern w:val="44"/>
        </w:rPr>
        <w:t xml:space="preserve">⑵专业水平达不到岗位要求、工作责任心不强的施工人员； </w:t>
      </w:r>
    </w:p>
    <w:p>
      <w:pPr>
        <w:spacing w:line="276" w:lineRule="auto"/>
        <w:rPr>
          <w:rFonts w:ascii="宋体" w:hAnsi="宋体" w:eastAsia="宋体" w:cs="宋体"/>
          <w:kern w:val="44"/>
        </w:rPr>
      </w:pPr>
      <w:r>
        <w:rPr>
          <w:rFonts w:hint="eastAsia" w:ascii="宋体" w:hAnsi="宋体" w:eastAsia="宋体" w:cs="宋体"/>
          <w:kern w:val="44"/>
        </w:rPr>
        <w:t xml:space="preserve">⑶违反甲方或乙方工地现场管理规定，与甲方人员发生过激行为者； </w:t>
      </w:r>
    </w:p>
    <w:p>
      <w:pPr>
        <w:spacing w:line="276" w:lineRule="auto"/>
        <w:rPr>
          <w:rFonts w:ascii="宋体" w:hAnsi="宋体" w:eastAsia="宋体" w:cs="宋体"/>
          <w:kern w:val="44"/>
        </w:rPr>
      </w:pPr>
      <w:r>
        <w:rPr>
          <w:rFonts w:hint="eastAsia" w:ascii="宋体" w:hAnsi="宋体" w:eastAsia="宋体" w:cs="宋体"/>
          <w:kern w:val="44"/>
        </w:rPr>
        <w:t xml:space="preserve">3、乙方殴打甲方者，按20000元/次罚款并从重处理。 </w:t>
      </w:r>
    </w:p>
    <w:p>
      <w:pPr>
        <w:spacing w:line="276" w:lineRule="auto"/>
        <w:rPr>
          <w:rFonts w:ascii="宋体" w:hAnsi="宋体" w:eastAsia="宋体" w:cs="宋体"/>
          <w:kern w:val="44"/>
        </w:rPr>
      </w:pPr>
      <w:r>
        <w:rPr>
          <w:rFonts w:hint="eastAsia" w:ascii="宋体" w:hAnsi="宋体" w:eastAsia="宋体" w:cs="宋体"/>
          <w:kern w:val="44"/>
        </w:rPr>
        <w:t xml:space="preserve">4、乙方未发现图纸明显缺陷而继续按图纸施工的，必须无条件返工。 </w:t>
      </w:r>
    </w:p>
    <w:p>
      <w:pPr>
        <w:spacing w:line="276" w:lineRule="auto"/>
        <w:rPr>
          <w:rFonts w:ascii="宋体" w:hAnsi="宋体" w:eastAsia="宋体" w:cs="宋体"/>
          <w:kern w:val="44"/>
        </w:rPr>
      </w:pPr>
      <w:r>
        <w:rPr>
          <w:rFonts w:hint="eastAsia" w:ascii="宋体" w:hAnsi="宋体" w:eastAsia="宋体" w:cs="宋体"/>
          <w:kern w:val="44"/>
        </w:rPr>
        <w:t xml:space="preserve">5、工程现场执行样板引路制度，每分部分项工程的各道工序的施工之前，必须先制作样板，样板经甲方验收合格后，方能开始大面积的施工，对于未办理样板确认手续就开始大面积施工的单位，甲方有权责令乙方立即停工，拆除并处于5000元/次罚款。 </w:t>
      </w:r>
    </w:p>
    <w:p>
      <w:pPr>
        <w:spacing w:line="276" w:lineRule="auto"/>
        <w:rPr>
          <w:rFonts w:ascii="宋体" w:hAnsi="宋体" w:eastAsia="宋体" w:cs="宋体"/>
          <w:kern w:val="44"/>
        </w:rPr>
      </w:pPr>
      <w:r>
        <w:rPr>
          <w:rFonts w:hint="eastAsia" w:ascii="宋体" w:hAnsi="宋体" w:eastAsia="宋体" w:cs="宋体"/>
          <w:kern w:val="44"/>
        </w:rPr>
        <w:t xml:space="preserve">6、每月必须实行月度质量安全检查，合格率未达到80％，按2000元/次罚款。 </w:t>
      </w:r>
    </w:p>
    <w:p>
      <w:pPr>
        <w:spacing w:line="276" w:lineRule="auto"/>
        <w:rPr>
          <w:rFonts w:ascii="宋体" w:hAnsi="宋体" w:eastAsia="宋体" w:cs="宋体"/>
          <w:kern w:val="44"/>
        </w:rPr>
      </w:pPr>
      <w:r>
        <w:rPr>
          <w:rFonts w:hint="eastAsia" w:ascii="宋体" w:hAnsi="宋体" w:eastAsia="宋体" w:cs="宋体"/>
          <w:kern w:val="44"/>
        </w:rPr>
        <w:t xml:space="preserve">7、每周必须实行质量安全周检，检查结果甲方必须以书面形式打印，一式四份，施工单位根据检查结果进行整改，必须在下规定时间内整改完毕并以书面形式回复。如不能按时整改或不配合检查的，按1000元/次罚款。 </w:t>
      </w:r>
    </w:p>
    <w:p>
      <w:pPr>
        <w:spacing w:line="276" w:lineRule="auto"/>
        <w:rPr>
          <w:rFonts w:ascii="宋体" w:hAnsi="宋体" w:eastAsia="宋体" w:cs="宋体"/>
          <w:kern w:val="44"/>
        </w:rPr>
      </w:pPr>
      <w:r>
        <w:rPr>
          <w:rFonts w:hint="eastAsia" w:ascii="宋体" w:hAnsi="宋体" w:eastAsia="宋体" w:cs="宋体"/>
          <w:kern w:val="44"/>
        </w:rPr>
        <w:t xml:space="preserve">8、乙方每周向甲方提供周进度计划，每月提供月进度计划，如未按时提供进度计划的单位，按200元/次罚款，、连续两周不能按进度计划施工的，除不可抗拒外力外，从第三周开始按500元/次罚款。 </w:t>
      </w:r>
    </w:p>
    <w:p>
      <w:pPr>
        <w:spacing w:line="276" w:lineRule="auto"/>
        <w:rPr>
          <w:rFonts w:ascii="宋体" w:hAnsi="宋体" w:eastAsia="宋体" w:cs="宋体"/>
          <w:kern w:val="44"/>
        </w:rPr>
      </w:pPr>
      <w:r>
        <w:rPr>
          <w:rFonts w:hint="eastAsia" w:ascii="宋体" w:hAnsi="宋体" w:eastAsia="宋体" w:cs="宋体"/>
          <w:kern w:val="44"/>
        </w:rPr>
        <w:t xml:space="preserve">9、、因施工方原因造成进度滞后，拟定了施工方案且经甲方认可后，如施工方不按批准方案进行赶工作业，则按延误日每日罚款5000元（合同中明确的可顺延情况除外）。 </w:t>
      </w:r>
    </w:p>
    <w:p>
      <w:pPr>
        <w:spacing w:line="276" w:lineRule="auto"/>
        <w:rPr>
          <w:rFonts w:ascii="宋体" w:hAnsi="宋体" w:eastAsia="宋体" w:cs="宋体"/>
          <w:kern w:val="44"/>
        </w:rPr>
      </w:pPr>
      <w:r>
        <w:rPr>
          <w:rFonts w:hint="eastAsia" w:ascii="宋体" w:hAnsi="宋体" w:eastAsia="宋体" w:cs="宋体"/>
          <w:kern w:val="44"/>
        </w:rPr>
        <w:t xml:space="preserve">10、在工程施工过程中以及工程移交一年内，由于乙方责任出现质量问题、安全事故或其他原因而受到报纸、电台等媒体的曝光或政府有关主管部门的通报批评的，每次由乙方向甲方支付5万元违约金（从乙方工程进度款或保修款中扣除）。 </w:t>
      </w:r>
    </w:p>
    <w:p>
      <w:pPr>
        <w:spacing w:line="276" w:lineRule="auto"/>
        <w:rPr>
          <w:rFonts w:ascii="宋体" w:hAnsi="宋体" w:eastAsia="宋体" w:cs="宋体"/>
          <w:kern w:val="44"/>
        </w:rPr>
      </w:pPr>
      <w:r>
        <w:rPr>
          <w:rFonts w:hint="eastAsia" w:ascii="宋体" w:hAnsi="宋体" w:eastAsia="宋体" w:cs="宋体"/>
          <w:kern w:val="44"/>
        </w:rPr>
        <w:t xml:space="preserve">11、乙方应在竣工验收后10天内撤出全部临设、机械设备和剩余材料（除收尾工程所需的以外），并将所有承包范围内的工程清理干净，如乙方不能及时拆除和清理，对于占用的甲方将收取每平方米每天6元的租金，并有权派人强行拆除并清理，造成的费用及责任均由乙方承担。 </w:t>
      </w:r>
    </w:p>
    <w:p>
      <w:pPr>
        <w:spacing w:line="276" w:lineRule="auto"/>
        <w:rPr>
          <w:rFonts w:ascii="宋体" w:hAnsi="宋体" w:eastAsia="宋体" w:cs="宋体"/>
          <w:kern w:val="44"/>
        </w:rPr>
      </w:pPr>
      <w:r>
        <w:rPr>
          <w:rFonts w:hint="eastAsia" w:ascii="宋体" w:hAnsi="宋体" w:eastAsia="宋体" w:cs="宋体"/>
          <w:kern w:val="44"/>
        </w:rPr>
        <w:t>12、对于未经甲方验收擅自隐蔽部位，首次予以5000元罚款，第二次予以10000元罚款，以此类推，第N次予以2*（N-1）*5000罚款金额，并将所有已隐蔽工程剥离检查。</w:t>
      </w:r>
    </w:p>
    <w:p>
      <w:pPr>
        <w:spacing w:line="276" w:lineRule="auto"/>
        <w:rPr>
          <w:rFonts w:ascii="宋体" w:hAnsi="宋体" w:eastAsia="宋体" w:cs="宋体"/>
          <w:kern w:val="44"/>
        </w:rPr>
      </w:pPr>
      <w:r>
        <w:rPr>
          <w:rFonts w:hint="eastAsia" w:ascii="宋体" w:hAnsi="宋体" w:eastAsia="宋体" w:cs="宋体"/>
          <w:kern w:val="44"/>
        </w:rPr>
        <w:t>13、未按要求进行实测实量及停止点检查报验者，按5000元/次进行处罚；实测实量工作承包单位必须配备2名以上专人进行实测实量，少一人按5000元/人*月给予处罚。</w:t>
      </w:r>
    </w:p>
    <w:p>
      <w:pPr>
        <w:spacing w:line="276" w:lineRule="auto"/>
        <w:rPr>
          <w:rFonts w:ascii="宋体" w:hAnsi="宋体" w:eastAsia="宋体" w:cs="宋体"/>
          <w:kern w:val="44"/>
        </w:rPr>
      </w:pPr>
      <w:r>
        <w:rPr>
          <w:rFonts w:hint="eastAsia" w:ascii="宋体" w:hAnsi="宋体" w:eastAsia="宋体" w:cs="宋体"/>
          <w:kern w:val="44"/>
        </w:rPr>
        <w:t>14、对公司督察部及产品管控部检查发现问题及项目发现质量问题未按要求进行整改者，给予5000元/次-10000元/次进行处罚；</w:t>
      </w:r>
    </w:p>
    <w:p>
      <w:pPr>
        <w:spacing w:line="276" w:lineRule="auto"/>
        <w:rPr>
          <w:rFonts w:ascii="宋体" w:hAnsi="宋体" w:eastAsia="宋体" w:cs="宋体"/>
          <w:kern w:val="44"/>
        </w:rPr>
      </w:pPr>
      <w:r>
        <w:rPr>
          <w:rFonts w:hint="eastAsia" w:ascii="宋体" w:hAnsi="宋体" w:eastAsia="宋体" w:cs="宋体"/>
          <w:kern w:val="44"/>
        </w:rPr>
        <w:t>15、抹灰阶段施工，对于施工完毕的楼栋进行实测实量以四层为一个验收批次，实测各项数据合格率如有低于90%的楼栋进行3000元/次进行处罚，并由承包单位负责修复整改合格。</w:t>
      </w:r>
    </w:p>
    <w:p>
      <w:pPr>
        <w:spacing w:line="276" w:lineRule="auto"/>
        <w:rPr>
          <w:rFonts w:ascii="宋体" w:hAnsi="宋体" w:eastAsia="宋体" w:cs="宋体"/>
          <w:kern w:val="44"/>
        </w:rPr>
      </w:pPr>
      <w:r>
        <w:rPr>
          <w:rFonts w:hint="eastAsia" w:ascii="宋体" w:hAnsi="宋体" w:eastAsia="宋体" w:cs="宋体"/>
          <w:kern w:val="44"/>
        </w:rPr>
        <w:t>16、凡是建设单位下发的指令承包单位必须签收，如有异议可书面回复，对于直接拒绝接受甲方指令者，建设单位按5000元/次进行索赔。</w:t>
      </w:r>
    </w:p>
    <w:p>
      <w:pPr>
        <w:spacing w:line="276" w:lineRule="auto"/>
        <w:rPr>
          <w:rFonts w:ascii="宋体" w:hAnsi="宋体" w:eastAsia="宋体" w:cs="宋体"/>
          <w:kern w:val="44"/>
        </w:rPr>
      </w:pPr>
      <w:r>
        <w:rPr>
          <w:rFonts w:hint="eastAsia" w:ascii="宋体" w:hAnsi="宋体" w:eastAsia="宋体" w:cs="宋体"/>
          <w:kern w:val="44"/>
        </w:rPr>
        <w:t>17、对于工程停止点经发包单位项目部一次性验收不合格的给予500元/次违约索赔；经发包单位督察部门验收一次性不通过的，发包单位向承包单位进行1000-3000元不等违约索赔。</w:t>
      </w:r>
    </w:p>
    <w:p>
      <w:pPr>
        <w:spacing w:line="276" w:lineRule="auto"/>
        <w:rPr>
          <w:rFonts w:ascii="宋体" w:hAnsi="宋体" w:eastAsia="宋体" w:cs="宋体"/>
          <w:kern w:val="44"/>
        </w:rPr>
      </w:pPr>
      <w:r>
        <w:rPr>
          <w:rFonts w:hint="eastAsia" w:ascii="宋体" w:hAnsi="宋体" w:eastAsia="宋体" w:cs="宋体"/>
          <w:kern w:val="44"/>
        </w:rPr>
        <w:t xml:space="preserve">（二）材料管理 </w:t>
      </w:r>
    </w:p>
    <w:p>
      <w:pPr>
        <w:spacing w:line="276" w:lineRule="auto"/>
        <w:rPr>
          <w:rFonts w:ascii="宋体" w:hAnsi="宋体" w:eastAsia="宋体" w:cs="宋体"/>
          <w:kern w:val="44"/>
        </w:rPr>
      </w:pPr>
      <w:r>
        <w:rPr>
          <w:rFonts w:hint="eastAsia" w:ascii="宋体" w:hAnsi="宋体" w:eastAsia="宋体" w:cs="宋体"/>
          <w:kern w:val="44"/>
        </w:rPr>
        <w:t xml:space="preserve">1、材料（不含甲供材）进场，每一批次需按规范要求进行二次检测（规范需要二次检测的），甲供材料进场，每一批次均需按照规范进行二次检测（全部按规范检测），不合格材料清理出场，如发现偷偷使用不合格材料，必须返工，并一次性罚款5000-10000元。同时不合格材料应在24小时内无条件退场，否则按1000元/天罚款。对于甲指乙供材料，不符合甲方指定或封样要求的，必须退货或重新封样，并一次性处罚5000-10000元。材料及设备（含甲指乙供）进场未按甲方程序报验，按10000元/批次对乙方进行处罚。 </w:t>
      </w:r>
    </w:p>
    <w:p>
      <w:pPr>
        <w:spacing w:line="276" w:lineRule="auto"/>
        <w:rPr>
          <w:rFonts w:ascii="宋体" w:hAnsi="宋体" w:eastAsia="宋体" w:cs="宋体"/>
          <w:kern w:val="44"/>
        </w:rPr>
      </w:pPr>
      <w:r>
        <w:rPr>
          <w:rFonts w:hint="eastAsia" w:ascii="宋体" w:hAnsi="宋体" w:eastAsia="宋体" w:cs="宋体"/>
          <w:kern w:val="44"/>
        </w:rPr>
        <w:t>2、严格按配合比计量，在砼、砂浆（搅拌）过程中如发现故意增加砂石用量搅拌砼每次罚2000元，搅拌砂浆每次罚1000元。严格禁止“砂浆精”、“砂浆王”等改善砂浆和易性的材料进场。只要在施工场地内发现，无论使用与否，每次给予10000元罚款。在乙方施工区域内（含乙方材料仓库和施工现场等），不得出现与合同约定品牌不符的产品，不论是否确属“前一工地遗留、临时设施使用”等，凡出现在现场（不含已使用并附着在临设上的材料）一律视作用于本工程。并将按照不合格材料进行处罚。</w:t>
      </w:r>
    </w:p>
    <w:p>
      <w:pPr>
        <w:spacing w:line="276" w:lineRule="auto"/>
        <w:rPr>
          <w:rFonts w:ascii="宋体" w:hAnsi="宋体" w:eastAsia="宋体" w:cs="宋体"/>
          <w:kern w:val="44"/>
        </w:rPr>
      </w:pPr>
      <w:r>
        <w:rPr>
          <w:rFonts w:hint="eastAsia" w:ascii="宋体" w:hAnsi="宋体" w:eastAsia="宋体" w:cs="宋体"/>
          <w:kern w:val="44"/>
        </w:rPr>
        <w:t xml:space="preserve">3、严格按相关部门要求使用商品砂浆，如未按要求使用被相关部门处以罚款的，一切费用由乙方承担。 </w:t>
      </w:r>
    </w:p>
    <w:p>
      <w:pPr>
        <w:spacing w:line="276" w:lineRule="auto"/>
        <w:rPr>
          <w:rFonts w:ascii="宋体" w:hAnsi="宋体" w:eastAsia="宋体" w:cs="宋体"/>
          <w:kern w:val="44"/>
        </w:rPr>
      </w:pPr>
      <w:r>
        <w:rPr>
          <w:rFonts w:hint="eastAsia" w:ascii="宋体" w:hAnsi="宋体" w:eastAsia="宋体" w:cs="宋体"/>
          <w:kern w:val="44"/>
        </w:rPr>
        <w:t xml:space="preserve">4、不准使用含泥量超标砂石，一经发现每次罚款1000元。 </w:t>
      </w:r>
    </w:p>
    <w:p>
      <w:pPr>
        <w:spacing w:line="276" w:lineRule="auto"/>
        <w:rPr>
          <w:rFonts w:ascii="宋体" w:hAnsi="宋体" w:eastAsia="宋体" w:cs="宋体"/>
          <w:kern w:val="44"/>
        </w:rPr>
      </w:pPr>
      <w:r>
        <w:rPr>
          <w:rFonts w:hint="eastAsia" w:ascii="宋体" w:hAnsi="宋体" w:eastAsia="宋体" w:cs="宋体"/>
          <w:kern w:val="44"/>
        </w:rPr>
        <w:t xml:space="preserve">（三）现场安全文明管理 </w:t>
      </w:r>
    </w:p>
    <w:p>
      <w:pPr>
        <w:spacing w:line="276" w:lineRule="auto"/>
        <w:rPr>
          <w:rFonts w:ascii="宋体" w:hAnsi="宋体" w:eastAsia="宋体" w:cs="宋体"/>
          <w:kern w:val="44"/>
        </w:rPr>
      </w:pPr>
      <w:r>
        <w:rPr>
          <w:rFonts w:hint="eastAsia" w:ascii="宋体" w:hAnsi="宋体" w:eastAsia="宋体" w:cs="宋体"/>
          <w:kern w:val="44"/>
        </w:rPr>
        <w:t xml:space="preserve">1、对于进入工地现场不带安全帽、不扣帽带、标识不规范，高处作业安全带不发、不戴、挂设不规范，电焊工、电工无三宝、登高穿硬底鞋等现象，一经发现，对违章个人罚款50-200元，对违章单位罚款200-500元。 </w:t>
      </w:r>
    </w:p>
    <w:p>
      <w:pPr>
        <w:spacing w:line="276" w:lineRule="auto"/>
        <w:rPr>
          <w:rFonts w:ascii="宋体" w:hAnsi="宋体" w:eastAsia="宋体" w:cs="宋体"/>
          <w:kern w:val="44"/>
        </w:rPr>
      </w:pPr>
      <w:r>
        <w:rPr>
          <w:rFonts w:hint="eastAsia" w:ascii="宋体" w:hAnsi="宋体" w:eastAsia="宋体" w:cs="宋体"/>
          <w:kern w:val="44"/>
        </w:rPr>
        <w:t xml:space="preserve">2、对于电箱使用不规范，存在一箱多用、混用、使用不标准箱、缺防护、缺巡视记录，接地、接零不规范等情况，电线铺设不规范，宿舍用电中使用加热器、乱接插座、乱拉电线等，一经发现，对违章个人罚款100-500元，对违章单位罚款300-1000元。 </w:t>
      </w:r>
    </w:p>
    <w:p>
      <w:pPr>
        <w:spacing w:line="276" w:lineRule="auto"/>
        <w:rPr>
          <w:rFonts w:ascii="宋体" w:hAnsi="宋体" w:eastAsia="宋体" w:cs="宋体"/>
          <w:kern w:val="44"/>
        </w:rPr>
      </w:pPr>
      <w:r>
        <w:rPr>
          <w:rFonts w:hint="eastAsia" w:ascii="宋体" w:hAnsi="宋体" w:eastAsia="宋体" w:cs="宋体"/>
          <w:kern w:val="44"/>
        </w:rPr>
        <w:t xml:space="preserve">3、机械设备管理 </w:t>
      </w:r>
    </w:p>
    <w:p>
      <w:pPr>
        <w:spacing w:line="276" w:lineRule="auto"/>
        <w:rPr>
          <w:rFonts w:ascii="宋体" w:hAnsi="宋体" w:eastAsia="宋体" w:cs="宋体"/>
          <w:kern w:val="44"/>
        </w:rPr>
      </w:pPr>
      <w:r>
        <w:rPr>
          <w:rFonts w:hint="eastAsia" w:ascii="宋体" w:hAnsi="宋体" w:eastAsia="宋体" w:cs="宋体"/>
          <w:kern w:val="44"/>
        </w:rPr>
        <w:t xml:space="preserve">⑴ 无验收、无台账、无检测、无检测封闭等情况，对于责任人和责任单位罚款200-5000元； </w:t>
      </w:r>
    </w:p>
    <w:p>
      <w:pPr>
        <w:spacing w:line="276" w:lineRule="auto"/>
        <w:rPr>
          <w:rFonts w:ascii="宋体" w:hAnsi="宋体" w:eastAsia="宋体" w:cs="宋体"/>
          <w:kern w:val="44"/>
        </w:rPr>
      </w:pPr>
      <w:r>
        <w:rPr>
          <w:rFonts w:hint="eastAsia" w:ascii="宋体" w:hAnsi="宋体" w:eastAsia="宋体" w:cs="宋体"/>
          <w:kern w:val="44"/>
        </w:rPr>
        <w:t xml:space="preserve">⑵ 无巡检、无保养记录，对于责任人和责任单位罚款100-200元； </w:t>
      </w:r>
    </w:p>
    <w:p>
      <w:pPr>
        <w:spacing w:line="276" w:lineRule="auto"/>
        <w:rPr>
          <w:rFonts w:ascii="宋体" w:hAnsi="宋体" w:eastAsia="宋体" w:cs="宋体"/>
          <w:kern w:val="44"/>
        </w:rPr>
      </w:pPr>
      <w:r>
        <w:rPr>
          <w:rFonts w:hint="eastAsia" w:ascii="宋体" w:hAnsi="宋体" w:eastAsia="宋体" w:cs="宋体"/>
          <w:kern w:val="44"/>
        </w:rPr>
        <w:t xml:space="preserve">⑶ 焊机存在无二次空载、虚接、电焊搭铁不规范、电线老化、二瓶使用不规范等情况，对违章个人罚款100-200元，对责任单位罚款500-1000元； </w:t>
      </w:r>
    </w:p>
    <w:p>
      <w:pPr>
        <w:spacing w:line="276" w:lineRule="auto"/>
        <w:rPr>
          <w:rFonts w:ascii="宋体" w:hAnsi="宋体" w:eastAsia="宋体" w:cs="宋体"/>
          <w:kern w:val="44"/>
        </w:rPr>
      </w:pPr>
      <w:r>
        <w:rPr>
          <w:rFonts w:hint="eastAsia" w:ascii="宋体" w:hAnsi="宋体" w:eastAsia="宋体" w:cs="宋体"/>
          <w:kern w:val="44"/>
        </w:rPr>
        <w:t xml:space="preserve">⑷ 电动工具存在绝缘未检测、电线过长、接电不规范、使用无绝缘设施、无验收记录等情况，对违章个人罚款50-200元，对违章单位罚款300-500元； </w:t>
      </w:r>
    </w:p>
    <w:p>
      <w:pPr>
        <w:spacing w:line="276" w:lineRule="auto"/>
        <w:rPr>
          <w:rFonts w:ascii="宋体" w:hAnsi="宋体" w:eastAsia="宋体" w:cs="宋体"/>
          <w:kern w:val="44"/>
        </w:rPr>
      </w:pPr>
      <w:r>
        <w:rPr>
          <w:rFonts w:hint="eastAsia" w:ascii="宋体" w:hAnsi="宋体" w:eastAsia="宋体" w:cs="宋体"/>
          <w:kern w:val="44"/>
        </w:rPr>
        <w:t xml:space="preserve">⑸ 加工机械若有接地、接零混接、挂设不统一、无防护罩、无防护棚等情况，对责任人和责任单位罚款500-1000元； </w:t>
      </w:r>
    </w:p>
    <w:p>
      <w:pPr>
        <w:spacing w:line="276" w:lineRule="auto"/>
        <w:rPr>
          <w:rFonts w:ascii="宋体" w:hAnsi="宋体" w:eastAsia="宋体" w:cs="宋体"/>
          <w:kern w:val="44"/>
        </w:rPr>
      </w:pPr>
      <w:r>
        <w:rPr>
          <w:rFonts w:hint="eastAsia" w:ascii="宋体" w:hAnsi="宋体" w:eastAsia="宋体" w:cs="宋体"/>
          <w:kern w:val="44"/>
        </w:rPr>
        <w:t>⑹ 机械操作中缺指挥、安全门不关、无证操作、吊装无警戒、无日常保养记录、机械带病操作等情况，对违章个人罚款100-200元，对责任单位罚款500-1000元。</w:t>
      </w:r>
    </w:p>
    <w:p>
      <w:pPr>
        <w:spacing w:line="276" w:lineRule="auto"/>
        <w:rPr>
          <w:rFonts w:ascii="宋体" w:hAnsi="宋体" w:eastAsia="宋体" w:cs="宋体"/>
          <w:kern w:val="44"/>
        </w:rPr>
      </w:pPr>
      <w:r>
        <w:rPr>
          <w:rFonts w:hint="eastAsia" w:ascii="宋体" w:hAnsi="宋体" w:eastAsia="宋体" w:cs="宋体"/>
          <w:kern w:val="44"/>
        </w:rPr>
        <w:t xml:space="preserve">4、消防管理 </w:t>
      </w:r>
    </w:p>
    <w:p>
      <w:pPr>
        <w:spacing w:line="276" w:lineRule="auto"/>
        <w:rPr>
          <w:rFonts w:ascii="宋体" w:hAnsi="宋体" w:eastAsia="宋体" w:cs="宋体"/>
          <w:kern w:val="44"/>
        </w:rPr>
      </w:pPr>
      <w:r>
        <w:rPr>
          <w:rFonts w:hint="eastAsia" w:ascii="宋体" w:hAnsi="宋体" w:eastAsia="宋体" w:cs="宋体"/>
          <w:kern w:val="44"/>
        </w:rPr>
        <w:t xml:space="preserve">⑴ 若发现边施工边吸烟、边走动边吸烟、烟蒂随意丢、在床上吸烟、在易燃物场所吸烟等情况，对违章个人罚款50-200元，对责任单位罚款300-500元； </w:t>
      </w:r>
    </w:p>
    <w:p>
      <w:pPr>
        <w:spacing w:line="276" w:lineRule="auto"/>
        <w:rPr>
          <w:rFonts w:ascii="宋体" w:hAnsi="宋体" w:eastAsia="宋体" w:cs="宋体"/>
          <w:kern w:val="44"/>
        </w:rPr>
      </w:pPr>
      <w:r>
        <w:rPr>
          <w:rFonts w:hint="eastAsia" w:ascii="宋体" w:hAnsi="宋体" w:eastAsia="宋体" w:cs="宋体"/>
          <w:kern w:val="44"/>
        </w:rPr>
        <w:t xml:space="preserve">⑵ 消防器材无巡检记录、配置不足、不规范、药剂过期、随意玩弄、无定期保养，存在上述情况，对责任人和责任单位罚款500-1000元； </w:t>
      </w:r>
    </w:p>
    <w:p>
      <w:pPr>
        <w:spacing w:line="276" w:lineRule="auto"/>
        <w:rPr>
          <w:rFonts w:ascii="宋体" w:hAnsi="宋体" w:eastAsia="宋体" w:cs="宋体"/>
          <w:kern w:val="44"/>
        </w:rPr>
      </w:pPr>
      <w:r>
        <w:rPr>
          <w:rFonts w:hint="eastAsia" w:ascii="宋体" w:hAnsi="宋体" w:eastAsia="宋体" w:cs="宋体"/>
          <w:kern w:val="44"/>
        </w:rPr>
        <w:t xml:space="preserve">⑶ 在高层施工中，若存在消防水管未及时跟上、无消防带配备等情况，对责任人和责任单位罚款500-2000元； </w:t>
      </w:r>
    </w:p>
    <w:p>
      <w:pPr>
        <w:spacing w:line="276" w:lineRule="auto"/>
        <w:rPr>
          <w:rFonts w:ascii="宋体" w:hAnsi="宋体" w:eastAsia="宋体" w:cs="宋体"/>
          <w:kern w:val="44"/>
        </w:rPr>
      </w:pPr>
      <w:r>
        <w:rPr>
          <w:rFonts w:hint="eastAsia" w:ascii="宋体" w:hAnsi="宋体" w:eastAsia="宋体" w:cs="宋体"/>
          <w:kern w:val="44"/>
        </w:rPr>
        <w:t xml:space="preserve">⑷ 在动火作业时，无动火证、未配置有效灭火机、无监护或监护离岗、收工不清理等情况，对违章个人罚款200-500元，对违章单位罚款500-1000元； </w:t>
      </w:r>
    </w:p>
    <w:p>
      <w:pPr>
        <w:spacing w:line="276" w:lineRule="auto"/>
        <w:rPr>
          <w:rFonts w:ascii="宋体" w:hAnsi="宋体" w:eastAsia="宋体" w:cs="宋体"/>
          <w:kern w:val="44"/>
        </w:rPr>
      </w:pPr>
      <w:r>
        <w:rPr>
          <w:rFonts w:hint="eastAsia" w:ascii="宋体" w:hAnsi="宋体" w:eastAsia="宋体" w:cs="宋体"/>
          <w:kern w:val="44"/>
        </w:rPr>
        <w:t xml:space="preserve">5、防护设施管理 </w:t>
      </w:r>
    </w:p>
    <w:p>
      <w:pPr>
        <w:spacing w:line="276" w:lineRule="auto"/>
        <w:rPr>
          <w:rFonts w:ascii="宋体" w:hAnsi="宋体" w:eastAsia="宋体" w:cs="宋体"/>
          <w:kern w:val="44"/>
        </w:rPr>
      </w:pPr>
      <w:r>
        <w:rPr>
          <w:rFonts w:hint="eastAsia" w:ascii="宋体" w:hAnsi="宋体" w:eastAsia="宋体" w:cs="宋体"/>
          <w:kern w:val="44"/>
        </w:rPr>
        <w:t xml:space="preserve">⑴ 存在拆除不报告、无监护、不复位、设施未养护，维修警告、警示标志不齐全等情况，对违章个人罚款200元每次，对违章单位罚款500-5000元； </w:t>
      </w:r>
    </w:p>
    <w:p>
      <w:pPr>
        <w:spacing w:line="276" w:lineRule="auto"/>
        <w:rPr>
          <w:rFonts w:ascii="宋体" w:hAnsi="宋体" w:eastAsia="宋体" w:cs="宋体"/>
          <w:kern w:val="44"/>
        </w:rPr>
      </w:pPr>
      <w:r>
        <w:rPr>
          <w:rFonts w:hint="eastAsia" w:ascii="宋体" w:hAnsi="宋体" w:eastAsia="宋体" w:cs="宋体"/>
          <w:kern w:val="44"/>
        </w:rPr>
        <w:t xml:space="preserve">⑵ 临边洞口缺设施、擅自移动、封闭不坚固、无吊装区域措施、无防坠措施、井道维护简易，若发生上述情况，对责任人和责任单位罚款500-3000元； </w:t>
      </w:r>
    </w:p>
    <w:p>
      <w:pPr>
        <w:spacing w:line="276" w:lineRule="auto"/>
        <w:rPr>
          <w:rFonts w:ascii="宋体" w:hAnsi="宋体" w:eastAsia="宋体" w:cs="宋体"/>
          <w:kern w:val="44"/>
        </w:rPr>
      </w:pPr>
      <w:r>
        <w:rPr>
          <w:rFonts w:hint="eastAsia" w:ascii="宋体" w:hAnsi="宋体" w:eastAsia="宋体" w:cs="宋体"/>
          <w:kern w:val="44"/>
        </w:rPr>
        <w:t xml:space="preserve">⑶ 存在安全通道未设置、不走安全通道、攀爬脚手架或设施等情况，对违章个人罚款100-200元，对责任单位罚款300-500元。 </w:t>
      </w:r>
    </w:p>
    <w:p>
      <w:pPr>
        <w:spacing w:line="276" w:lineRule="auto"/>
        <w:rPr>
          <w:rFonts w:ascii="宋体" w:hAnsi="宋体" w:eastAsia="宋体" w:cs="宋体"/>
          <w:kern w:val="44"/>
        </w:rPr>
      </w:pPr>
      <w:r>
        <w:rPr>
          <w:rFonts w:hint="eastAsia" w:ascii="宋体" w:hAnsi="宋体" w:eastAsia="宋体" w:cs="宋体"/>
          <w:kern w:val="44"/>
        </w:rPr>
        <w:t xml:space="preserve">6、安全监督：发生对重大危险源未识别、不上报、无措施和现场监控等情况，或安全无网格化管理、人员责任落实不到位、无追究措施，对责任人罚款200-500元，对责任单位罚款500-2000元。 </w:t>
      </w:r>
    </w:p>
    <w:p>
      <w:pPr>
        <w:spacing w:line="276" w:lineRule="auto"/>
        <w:rPr>
          <w:rFonts w:ascii="宋体" w:hAnsi="宋体" w:eastAsia="宋体" w:cs="宋体"/>
          <w:kern w:val="44"/>
        </w:rPr>
      </w:pPr>
      <w:r>
        <w:rPr>
          <w:rFonts w:hint="eastAsia" w:ascii="宋体" w:hAnsi="宋体" w:eastAsia="宋体" w:cs="宋体"/>
          <w:kern w:val="44"/>
        </w:rPr>
        <w:t xml:space="preserve">7、方案与安全交底 </w:t>
      </w:r>
    </w:p>
    <w:p>
      <w:pPr>
        <w:spacing w:line="276" w:lineRule="auto"/>
        <w:rPr>
          <w:rFonts w:ascii="宋体" w:hAnsi="宋体" w:eastAsia="宋体" w:cs="宋体"/>
          <w:kern w:val="44"/>
        </w:rPr>
      </w:pPr>
      <w:r>
        <w:rPr>
          <w:rFonts w:hint="eastAsia" w:ascii="宋体" w:hAnsi="宋体" w:eastAsia="宋体" w:cs="宋体"/>
          <w:kern w:val="44"/>
        </w:rPr>
        <w:t xml:space="preserve">⑴ 存在方案未编制、未审批就施工、变更无补充、不按方案实施操作等情况，对责任人罚款200-500元，对责任单位罚款500-5000元； </w:t>
      </w:r>
    </w:p>
    <w:p>
      <w:pPr>
        <w:spacing w:line="276" w:lineRule="auto"/>
        <w:rPr>
          <w:rFonts w:ascii="宋体" w:hAnsi="宋体" w:eastAsia="宋体" w:cs="宋体"/>
          <w:kern w:val="44"/>
        </w:rPr>
      </w:pPr>
      <w:r>
        <w:rPr>
          <w:rFonts w:hint="eastAsia" w:ascii="宋体" w:hAnsi="宋体" w:eastAsia="宋体" w:cs="宋体"/>
          <w:kern w:val="44"/>
        </w:rPr>
        <w:t xml:space="preserve">⑵ 无日上岗交底、交底无针对性、危险源告知不清、无上岗检查等，对责任人罚款100-200元，对责任单位罚款500-1000元； </w:t>
      </w:r>
    </w:p>
    <w:p>
      <w:pPr>
        <w:spacing w:line="276" w:lineRule="auto"/>
        <w:rPr>
          <w:rFonts w:ascii="宋体" w:hAnsi="宋体" w:eastAsia="宋体" w:cs="宋体"/>
          <w:kern w:val="44"/>
        </w:rPr>
      </w:pPr>
      <w:r>
        <w:rPr>
          <w:rFonts w:hint="eastAsia" w:ascii="宋体" w:hAnsi="宋体" w:eastAsia="宋体" w:cs="宋体"/>
          <w:kern w:val="44"/>
        </w:rPr>
        <w:t xml:space="preserve">⑶ 安全措施不落实、设施简陋、措施费用无编制、无资料积累等，对责任人和责任单位罚款500-1000元； </w:t>
      </w:r>
    </w:p>
    <w:p>
      <w:pPr>
        <w:spacing w:line="276" w:lineRule="auto"/>
        <w:rPr>
          <w:rFonts w:ascii="宋体" w:hAnsi="宋体" w:eastAsia="宋体" w:cs="宋体"/>
          <w:kern w:val="44"/>
        </w:rPr>
      </w:pPr>
      <w:r>
        <w:rPr>
          <w:rFonts w:hint="eastAsia" w:ascii="宋体" w:hAnsi="宋体" w:eastAsia="宋体" w:cs="宋体"/>
          <w:kern w:val="44"/>
        </w:rPr>
        <w:t xml:space="preserve">⑷ 作业操作时不按方案实施、不按程序操作、不按交底作业，对违章个人和责任单位罚款200-1000元。 </w:t>
      </w:r>
    </w:p>
    <w:p>
      <w:pPr>
        <w:spacing w:line="276" w:lineRule="auto"/>
        <w:rPr>
          <w:rFonts w:ascii="宋体" w:hAnsi="宋体" w:eastAsia="宋体" w:cs="宋体"/>
          <w:kern w:val="44"/>
        </w:rPr>
      </w:pPr>
      <w:r>
        <w:rPr>
          <w:rFonts w:hint="eastAsia" w:ascii="宋体" w:hAnsi="宋体" w:eastAsia="宋体" w:cs="宋体"/>
          <w:kern w:val="44"/>
        </w:rPr>
        <w:t xml:space="preserve">8、人员管理 </w:t>
      </w:r>
    </w:p>
    <w:p>
      <w:pPr>
        <w:spacing w:line="276" w:lineRule="auto"/>
        <w:rPr>
          <w:rFonts w:ascii="宋体" w:hAnsi="宋体" w:eastAsia="宋体" w:cs="宋体"/>
          <w:kern w:val="44"/>
        </w:rPr>
      </w:pPr>
      <w:r>
        <w:rPr>
          <w:rFonts w:hint="eastAsia" w:ascii="宋体" w:hAnsi="宋体" w:eastAsia="宋体" w:cs="宋体"/>
          <w:kern w:val="44"/>
        </w:rPr>
        <w:t xml:space="preserve">⑴ 存在无证件、假证件、失效证件、证卡不齐、年龄偏小或超大、无劳动合同、专职人员未配置、少配置等情况，对责任人罚款100-200元，对责任单位罚款200-1000元； </w:t>
      </w:r>
    </w:p>
    <w:p>
      <w:pPr>
        <w:spacing w:line="276" w:lineRule="auto"/>
        <w:rPr>
          <w:rFonts w:ascii="宋体" w:hAnsi="宋体" w:eastAsia="宋体" w:cs="宋体"/>
          <w:kern w:val="44"/>
        </w:rPr>
      </w:pPr>
      <w:r>
        <w:rPr>
          <w:rFonts w:hint="eastAsia" w:ascii="宋体" w:hAnsi="宋体" w:eastAsia="宋体" w:cs="宋体"/>
          <w:kern w:val="44"/>
        </w:rPr>
        <w:t xml:space="preserve">⑵ 有进场不告知、不登记、不向总包通报、出场不消项等情况，对责任人和责任单位罚款200-500元； </w:t>
      </w:r>
    </w:p>
    <w:p>
      <w:pPr>
        <w:spacing w:line="276" w:lineRule="auto"/>
        <w:rPr>
          <w:rFonts w:ascii="宋体" w:hAnsi="宋体" w:eastAsia="宋体" w:cs="宋体"/>
          <w:kern w:val="44"/>
        </w:rPr>
      </w:pPr>
      <w:r>
        <w:rPr>
          <w:rFonts w:hint="eastAsia" w:ascii="宋体" w:hAnsi="宋体" w:eastAsia="宋体" w:cs="宋体"/>
          <w:kern w:val="44"/>
        </w:rPr>
        <w:t xml:space="preserve">⑶ 综合保险存在资料不上报、不购买、不及时、资料缺损等情况，对责任人和责任单位罚款200-500元； </w:t>
      </w:r>
    </w:p>
    <w:p>
      <w:pPr>
        <w:spacing w:line="276" w:lineRule="auto"/>
        <w:rPr>
          <w:rFonts w:ascii="宋体" w:hAnsi="宋体" w:eastAsia="宋体" w:cs="宋体"/>
          <w:kern w:val="44"/>
        </w:rPr>
      </w:pPr>
      <w:r>
        <w:rPr>
          <w:rFonts w:hint="eastAsia" w:ascii="宋体" w:hAnsi="宋体" w:eastAsia="宋体" w:cs="宋体"/>
          <w:kern w:val="44"/>
        </w:rPr>
        <w:t xml:space="preserve">9、宿舍生活区管理 </w:t>
      </w:r>
    </w:p>
    <w:p>
      <w:pPr>
        <w:spacing w:line="276" w:lineRule="auto"/>
        <w:rPr>
          <w:rFonts w:ascii="宋体" w:hAnsi="宋体" w:eastAsia="宋体" w:cs="宋体"/>
          <w:kern w:val="44"/>
        </w:rPr>
      </w:pPr>
      <w:r>
        <w:rPr>
          <w:rFonts w:hint="eastAsia" w:ascii="宋体" w:hAnsi="宋体" w:eastAsia="宋体" w:cs="宋体"/>
          <w:kern w:val="44"/>
        </w:rPr>
        <w:t xml:space="preserve">⑴ 宿舍区若发生不登记、男女混居、擅自寄宿、使用电加热器、宿舍基本设置不到位等情况，对违章个人罚款200-500元，对违章单位罚款500-1000元； </w:t>
      </w:r>
    </w:p>
    <w:p>
      <w:pPr>
        <w:spacing w:line="276" w:lineRule="auto"/>
        <w:rPr>
          <w:rFonts w:ascii="宋体" w:hAnsi="宋体" w:eastAsia="宋体" w:cs="宋体"/>
          <w:kern w:val="44"/>
        </w:rPr>
      </w:pPr>
      <w:r>
        <w:rPr>
          <w:rFonts w:hint="eastAsia" w:ascii="宋体" w:hAnsi="宋体" w:eastAsia="宋体" w:cs="宋体"/>
          <w:kern w:val="44"/>
        </w:rPr>
        <w:t xml:space="preserve">⑵ 存在宿舍无值日制度、不清洁、乱扔垃圾、长流水、长明灯、在小吃摊用餐等情况，对违章个人罚款200-500人，对责任单位罚款500-1000元； </w:t>
      </w:r>
    </w:p>
    <w:p>
      <w:pPr>
        <w:spacing w:line="276" w:lineRule="auto"/>
        <w:rPr>
          <w:rFonts w:ascii="宋体" w:hAnsi="宋体" w:eastAsia="宋体" w:cs="宋体"/>
          <w:kern w:val="44"/>
        </w:rPr>
      </w:pPr>
      <w:r>
        <w:rPr>
          <w:rFonts w:hint="eastAsia" w:ascii="宋体" w:hAnsi="宋体" w:eastAsia="宋体" w:cs="宋体"/>
          <w:kern w:val="44"/>
        </w:rPr>
        <w:t xml:space="preserve">⑶ 若发生酗酒、赌博、乱吐痰、打架等不健康不文明行为，对违章个人罚款200-500元，对责任单位罚款500-2000元。 </w:t>
      </w:r>
    </w:p>
    <w:p>
      <w:pPr>
        <w:spacing w:line="276" w:lineRule="auto"/>
        <w:rPr>
          <w:rFonts w:ascii="宋体" w:hAnsi="宋体" w:eastAsia="宋体" w:cs="宋体"/>
          <w:kern w:val="44"/>
        </w:rPr>
      </w:pPr>
      <w:r>
        <w:rPr>
          <w:rFonts w:hint="eastAsia" w:ascii="宋体" w:hAnsi="宋体" w:eastAsia="宋体" w:cs="宋体"/>
          <w:kern w:val="44"/>
        </w:rPr>
        <w:t>10、交房前总包方需将电梯基坑内集水排干，建筑垃圾运到场外或甲方指定地点，费用已含在合同价内。</w:t>
      </w:r>
    </w:p>
    <w:p>
      <w:pPr>
        <w:spacing w:line="276" w:lineRule="auto"/>
        <w:rPr>
          <w:rFonts w:ascii="宋体" w:hAnsi="宋体" w:eastAsia="宋体" w:cs="宋体"/>
          <w:kern w:val="44"/>
        </w:rPr>
      </w:pPr>
      <w:r>
        <w:rPr>
          <w:rFonts w:hint="eastAsia" w:ascii="宋体" w:hAnsi="宋体" w:eastAsia="宋体" w:cs="宋体"/>
          <w:kern w:val="44"/>
        </w:rPr>
        <w:t xml:space="preserve">（四）、安全事故 </w:t>
      </w:r>
    </w:p>
    <w:p>
      <w:pPr>
        <w:spacing w:line="276" w:lineRule="auto"/>
        <w:rPr>
          <w:rFonts w:ascii="宋体" w:hAnsi="宋体" w:eastAsia="宋体" w:cs="宋体"/>
          <w:kern w:val="44"/>
        </w:rPr>
      </w:pPr>
      <w:r>
        <w:rPr>
          <w:rFonts w:hint="eastAsia" w:ascii="宋体" w:hAnsi="宋体" w:eastAsia="宋体" w:cs="宋体"/>
          <w:kern w:val="44"/>
        </w:rPr>
        <w:t xml:space="preserve">因乙方原因造成现场安全事故，每发生一次乙方向甲方支付罚款： </w:t>
      </w:r>
    </w:p>
    <w:p>
      <w:pPr>
        <w:spacing w:line="276" w:lineRule="auto"/>
        <w:rPr>
          <w:rFonts w:ascii="宋体" w:hAnsi="宋体" w:eastAsia="宋体" w:cs="宋体"/>
          <w:kern w:val="44"/>
        </w:rPr>
      </w:pPr>
      <w:r>
        <w:rPr>
          <w:rFonts w:hint="eastAsia" w:ascii="宋体" w:hAnsi="宋体" w:eastAsia="宋体" w:cs="宋体"/>
          <w:kern w:val="44"/>
        </w:rPr>
        <w:t xml:space="preserve">1、 一般事故5千元——2万元； </w:t>
      </w:r>
    </w:p>
    <w:p>
      <w:pPr>
        <w:spacing w:line="276" w:lineRule="auto"/>
        <w:rPr>
          <w:rFonts w:ascii="宋体" w:hAnsi="宋体" w:eastAsia="宋体" w:cs="宋体"/>
          <w:kern w:val="44"/>
        </w:rPr>
      </w:pPr>
      <w:r>
        <w:rPr>
          <w:rFonts w:hint="eastAsia" w:ascii="宋体" w:hAnsi="宋体" w:eastAsia="宋体" w:cs="宋体"/>
          <w:kern w:val="44"/>
        </w:rPr>
        <w:t xml:space="preserve">2、 重大事故2万元——5万元； </w:t>
      </w:r>
    </w:p>
    <w:p>
      <w:pPr>
        <w:spacing w:line="276" w:lineRule="auto"/>
        <w:rPr>
          <w:rFonts w:ascii="宋体" w:hAnsi="宋体" w:eastAsia="宋体" w:cs="宋体"/>
          <w:kern w:val="44"/>
        </w:rPr>
      </w:pPr>
      <w:r>
        <w:rPr>
          <w:rFonts w:hint="eastAsia" w:ascii="宋体" w:hAnsi="宋体" w:eastAsia="宋体" w:cs="宋体"/>
          <w:kern w:val="44"/>
        </w:rPr>
        <w:t xml:space="preserve">3、 特大事故5万元——15万元； </w:t>
      </w:r>
    </w:p>
    <w:p>
      <w:pPr>
        <w:spacing w:line="276" w:lineRule="auto"/>
        <w:rPr>
          <w:rFonts w:ascii="宋体" w:hAnsi="宋体" w:eastAsia="宋体" w:cs="宋体"/>
          <w:kern w:val="44"/>
        </w:rPr>
      </w:pPr>
      <w:r>
        <w:rPr>
          <w:rFonts w:hint="eastAsia" w:ascii="宋体" w:hAnsi="宋体" w:eastAsia="宋体" w:cs="宋体"/>
          <w:kern w:val="44"/>
        </w:rPr>
        <w:t xml:space="preserve">三、对日常施工生产中,具备以下条件的将由甲方和总包随时给予一定奖励,。 </w:t>
      </w:r>
    </w:p>
    <w:p>
      <w:pPr>
        <w:spacing w:line="276" w:lineRule="auto"/>
        <w:rPr>
          <w:rFonts w:ascii="宋体" w:hAnsi="宋体" w:eastAsia="宋体" w:cs="宋体"/>
          <w:kern w:val="44"/>
        </w:rPr>
      </w:pPr>
      <w:r>
        <w:rPr>
          <w:rFonts w:hint="eastAsia" w:ascii="宋体" w:hAnsi="宋体" w:eastAsia="宋体" w:cs="宋体"/>
          <w:kern w:val="44"/>
        </w:rPr>
        <w:t xml:space="preserve">1、认真贯彻质量安全生产方针、政策,，落实质量安全生产各项规章制度标准有突出成绩者。 </w:t>
      </w:r>
    </w:p>
    <w:p>
      <w:pPr>
        <w:spacing w:line="276" w:lineRule="auto"/>
        <w:rPr>
          <w:rFonts w:ascii="宋体" w:hAnsi="宋体" w:eastAsia="宋体" w:cs="宋体"/>
          <w:kern w:val="44"/>
        </w:rPr>
      </w:pPr>
      <w:r>
        <w:rPr>
          <w:rFonts w:hint="eastAsia" w:ascii="宋体" w:hAnsi="宋体" w:eastAsia="宋体" w:cs="宋体"/>
          <w:kern w:val="44"/>
        </w:rPr>
        <w:t xml:space="preserve">2、在质量安全生产中坚持原则,敢说、敢管、善管,敢于抵制违章指挥,敢于制止违章作业的人员。 </w:t>
      </w:r>
    </w:p>
    <w:p>
      <w:pPr>
        <w:spacing w:line="276" w:lineRule="auto"/>
        <w:rPr>
          <w:rFonts w:ascii="宋体" w:hAnsi="宋体" w:eastAsia="宋体" w:cs="宋体"/>
          <w:kern w:val="44"/>
        </w:rPr>
      </w:pPr>
      <w:r>
        <w:rPr>
          <w:rFonts w:hint="eastAsia" w:ascii="宋体" w:hAnsi="宋体" w:eastAsia="宋体" w:cs="宋体"/>
          <w:kern w:val="44"/>
        </w:rPr>
        <w:t xml:space="preserve">3、及时发现事故隐患,督促、消除和预防重大事故的有功人员。 </w:t>
      </w:r>
    </w:p>
    <w:p>
      <w:pPr>
        <w:spacing w:line="276" w:lineRule="auto"/>
        <w:rPr>
          <w:rFonts w:ascii="宋体" w:hAnsi="宋体" w:eastAsia="宋体" w:cs="宋体"/>
          <w:kern w:val="44"/>
        </w:rPr>
      </w:pPr>
      <w:r>
        <w:rPr>
          <w:rFonts w:hint="eastAsia" w:ascii="宋体" w:hAnsi="宋体" w:eastAsia="宋体" w:cs="宋体"/>
          <w:kern w:val="44"/>
        </w:rPr>
        <w:t xml:space="preserve">4、坚持执行规章制度,防止了工伤事故的有功人员。 </w:t>
      </w:r>
    </w:p>
    <w:p>
      <w:pPr>
        <w:spacing w:line="276" w:lineRule="auto"/>
        <w:rPr>
          <w:rFonts w:ascii="宋体" w:hAnsi="宋体" w:eastAsia="宋体" w:cs="宋体"/>
          <w:kern w:val="44"/>
        </w:rPr>
      </w:pPr>
      <w:r>
        <w:rPr>
          <w:rFonts w:hint="eastAsia" w:ascii="宋体" w:hAnsi="宋体" w:eastAsia="宋体" w:cs="宋体"/>
          <w:kern w:val="44"/>
        </w:rPr>
        <w:t xml:space="preserve">5、在抢救工伤及事故中的头功人员。 </w:t>
      </w:r>
    </w:p>
    <w:p>
      <w:pPr>
        <w:spacing w:line="276" w:lineRule="auto"/>
        <w:rPr>
          <w:rFonts w:ascii="宋体" w:hAnsi="宋体" w:eastAsia="宋体" w:cs="宋体"/>
          <w:kern w:val="44"/>
        </w:rPr>
      </w:pPr>
      <w:r>
        <w:rPr>
          <w:rFonts w:hint="eastAsia" w:ascii="宋体" w:hAnsi="宋体" w:eastAsia="宋体" w:cs="宋体"/>
          <w:kern w:val="44"/>
        </w:rPr>
        <w:t xml:space="preserve">6、为确保质量安全生产积极进行技术革新,发明创造,提出合理化建议,作出突出贡献的人员。 </w:t>
      </w:r>
    </w:p>
    <w:p>
      <w:pPr>
        <w:spacing w:line="276" w:lineRule="auto"/>
        <w:rPr>
          <w:rFonts w:ascii="宋体" w:hAnsi="宋体" w:eastAsia="宋体" w:cs="宋体"/>
          <w:kern w:val="44"/>
        </w:rPr>
      </w:pPr>
      <w:r>
        <w:rPr>
          <w:rFonts w:hint="eastAsia" w:ascii="宋体" w:hAnsi="宋体" w:eastAsia="宋体" w:cs="宋体"/>
          <w:kern w:val="44"/>
        </w:rPr>
        <w:t xml:space="preserve">7、努力钻研业务,积极推广先进经验和先进科学技术,进行质量安全生产有突出成绩者。 </w:t>
      </w:r>
    </w:p>
    <w:p>
      <w:pPr>
        <w:spacing w:line="276" w:lineRule="auto"/>
        <w:rPr>
          <w:rFonts w:ascii="宋体" w:hAnsi="宋体" w:eastAsia="宋体" w:cs="宋体"/>
          <w:kern w:val="44"/>
        </w:rPr>
      </w:pPr>
      <w:r>
        <w:rPr>
          <w:rFonts w:hint="eastAsia" w:ascii="宋体" w:hAnsi="宋体" w:eastAsia="宋体" w:cs="宋体"/>
          <w:kern w:val="44"/>
        </w:rPr>
        <w:t xml:space="preserve">8、坚持质量安全生产,并带动大家遵守安全操作规程成绩显著者。 </w:t>
      </w:r>
    </w:p>
    <w:p>
      <w:pPr>
        <w:spacing w:line="276" w:lineRule="auto"/>
        <w:rPr>
          <w:rFonts w:ascii="宋体" w:hAnsi="宋体" w:eastAsia="宋体" w:cs="宋体"/>
          <w:kern w:val="44"/>
        </w:rPr>
      </w:pPr>
      <w:r>
        <w:rPr>
          <w:rFonts w:hint="eastAsia" w:ascii="宋体" w:hAnsi="宋体" w:eastAsia="宋体" w:cs="宋体"/>
          <w:kern w:val="44"/>
        </w:rPr>
        <w:t xml:space="preserve">9、经常总结质量安全生产经验,制定安全管理办法及规章制度成绩显著者。 </w:t>
      </w:r>
    </w:p>
    <w:p>
      <w:pPr>
        <w:spacing w:line="276" w:lineRule="auto"/>
        <w:rPr>
          <w:rFonts w:ascii="宋体" w:hAnsi="宋体" w:eastAsia="宋体" w:cs="宋体"/>
          <w:kern w:val="44"/>
        </w:rPr>
      </w:pPr>
      <w:r>
        <w:rPr>
          <w:rFonts w:hint="eastAsia" w:ascii="宋体" w:hAnsi="宋体" w:eastAsia="宋体" w:cs="宋体"/>
          <w:kern w:val="44"/>
        </w:rPr>
        <w:t xml:space="preserve">10、取得单项工程安全无事故的集体和个人。 </w:t>
      </w:r>
    </w:p>
    <w:p>
      <w:pPr>
        <w:spacing w:line="276" w:lineRule="auto"/>
        <w:rPr>
          <w:rFonts w:ascii="宋体" w:hAnsi="宋体" w:eastAsia="宋体" w:cs="宋体"/>
          <w:kern w:val="44"/>
        </w:rPr>
        <w:sectPr>
          <w:footerReference r:id="rId4" w:type="default"/>
          <w:pgSz w:w="11906" w:h="16838"/>
          <w:pgMar w:top="1134" w:right="1134" w:bottom="1134" w:left="1134" w:header="567" w:footer="567" w:gutter="0"/>
          <w:pgNumType w:start="1"/>
          <w:cols w:space="720" w:num="1"/>
          <w:docGrid w:type="lines" w:linePitch="312" w:charSpace="0"/>
        </w:sectPr>
      </w:pPr>
      <w:r>
        <w:rPr>
          <w:rFonts w:hint="eastAsia" w:ascii="宋体" w:hAnsi="宋体" w:eastAsia="宋体" w:cs="宋体"/>
          <w:kern w:val="44"/>
        </w:rPr>
        <w:t>本规定作为合同附件，具有与原合同同等的法律效力，合同条款与本规定不一致的地方，以要求高的为准，现场管理强制性罚款，甲方将用于现场作业环境和工地生活改善及配套实施现场安全文明奖励等。原合同终止，本规定自动终止</w:t>
      </w:r>
    </w:p>
    <w:p>
      <w:pPr>
        <w:pStyle w:val="5"/>
        <w:numPr>
          <w:ilvl w:val="2"/>
          <w:numId w:val="0"/>
        </w:numPr>
        <w:tabs>
          <w:tab w:val="left" w:pos="720"/>
          <w:tab w:val="clear" w:pos="709"/>
        </w:tabs>
        <w:spacing w:line="360" w:lineRule="auto"/>
        <w:rPr>
          <w:rFonts w:ascii="宋体" w:hAnsi="宋体" w:cs="宋体"/>
          <w:kern w:val="0"/>
          <w:sz w:val="24"/>
          <w:szCs w:val="24"/>
        </w:rPr>
      </w:pPr>
      <w:r>
        <w:rPr>
          <w:rFonts w:hint="eastAsia" w:ascii="宋体" w:hAnsi="宋体" w:cs="宋体"/>
          <w:kern w:val="0"/>
          <w:sz w:val="21"/>
          <w:szCs w:val="21"/>
        </w:rPr>
        <w:t>附件十一</w:t>
      </w:r>
      <w:r>
        <w:rPr>
          <w:rFonts w:hint="eastAsia" w:ascii="宋体" w:hAnsi="宋体" w:cs="宋体"/>
          <w:kern w:val="0"/>
          <w:sz w:val="24"/>
          <w:szCs w:val="24"/>
        </w:rPr>
        <w:t xml:space="preserve">            </w:t>
      </w:r>
    </w:p>
    <w:p>
      <w:pPr>
        <w:pStyle w:val="5"/>
        <w:numPr>
          <w:ilvl w:val="2"/>
          <w:numId w:val="0"/>
        </w:numPr>
        <w:tabs>
          <w:tab w:val="left" w:pos="720"/>
          <w:tab w:val="clear" w:pos="709"/>
        </w:tabs>
        <w:spacing w:line="360" w:lineRule="auto"/>
        <w:ind w:firstLine="482" w:firstLineChars="200"/>
        <w:jc w:val="center"/>
        <w:rPr>
          <w:rFonts w:ascii="宋体" w:hAnsi="宋体" w:cs="宋体"/>
          <w:kern w:val="0"/>
          <w:sz w:val="24"/>
          <w:szCs w:val="24"/>
        </w:rPr>
      </w:pPr>
      <w:r>
        <w:rPr>
          <w:rFonts w:hint="eastAsia" w:ascii="宋体" w:hAnsi="宋体" w:cs="宋体"/>
          <w:kern w:val="0"/>
          <w:sz w:val="24"/>
          <w:szCs w:val="24"/>
        </w:rPr>
        <w:t>民工权益保障承诺书</w:t>
      </w:r>
    </w:p>
    <w:p>
      <w:pPr>
        <w:spacing w:before="120" w:after="240" w:line="360" w:lineRule="auto"/>
        <w:ind w:firstLine="422" w:firstLineChars="200"/>
        <w:rPr>
          <w:rFonts w:ascii="宋体" w:hAnsi="宋体" w:eastAsia="宋体" w:cs="宋体"/>
          <w:b/>
          <w:kern w:val="0"/>
        </w:rPr>
      </w:pPr>
      <w:r>
        <w:rPr>
          <w:rFonts w:hint="eastAsia" w:ascii="宋体" w:hAnsi="宋体" w:eastAsia="宋体" w:cs="宋体"/>
          <w:b/>
          <w:kern w:val="0"/>
        </w:rPr>
        <w:t>致：</w:t>
      </w:r>
      <w:r>
        <w:rPr>
          <w:rFonts w:hint="eastAsia" w:ascii="宋体" w:hAnsi="宋体" w:eastAsia="宋体" w:cs="宋体"/>
          <w:b/>
          <w:kern w:val="0"/>
          <w:u w:val="single"/>
        </w:rPr>
        <w:t>北京中安恒鑫科技发展有限公司</w:t>
      </w:r>
    </w:p>
    <w:p>
      <w:pPr>
        <w:spacing w:line="360" w:lineRule="auto"/>
        <w:ind w:firstLine="420" w:firstLineChars="200"/>
        <w:rPr>
          <w:rFonts w:ascii="宋体" w:hAnsi="宋体" w:eastAsia="宋体" w:cs="宋体"/>
          <w:kern w:val="0"/>
        </w:rPr>
      </w:pPr>
      <w:r>
        <w:rPr>
          <w:rFonts w:hint="eastAsia" w:ascii="宋体" w:hAnsi="宋体" w:eastAsia="宋体" w:cs="宋体"/>
          <w:kern w:val="0"/>
        </w:rPr>
        <w:t xml:space="preserve">    本公司已与贵司签订《</w:t>
      </w:r>
      <w:r>
        <w:rPr>
          <w:rFonts w:hint="eastAsia" w:ascii="幼圆" w:hAnsi="宋体" w:eastAsia="幼圆"/>
          <w:u w:val="single"/>
        </w:rPr>
        <w:t>新华国际中心A302+A303+C218+C220+C209+C431+C432+C433+C417暖通改造工程</w:t>
      </w:r>
      <w:r>
        <w:rPr>
          <w:rFonts w:hint="eastAsia" w:ascii="宋体" w:hAnsi="宋体" w:eastAsia="宋体" w:cs="宋体"/>
          <w:kern w:val="0"/>
        </w:rPr>
        <w:t>》，我司同意在合同履行过程中，向贵司就民工权益保障工作做如下承诺：</w:t>
      </w:r>
    </w:p>
    <w:p>
      <w:pPr>
        <w:spacing w:line="360" w:lineRule="auto"/>
        <w:ind w:firstLine="420" w:firstLineChars="200"/>
        <w:rPr>
          <w:rFonts w:ascii="宋体" w:hAnsi="宋体" w:eastAsia="宋体" w:cs="宋体"/>
          <w:kern w:val="0"/>
        </w:rPr>
      </w:pPr>
      <w:r>
        <w:rPr>
          <w:rFonts w:hint="eastAsia" w:ascii="宋体" w:hAnsi="宋体" w:eastAsia="宋体" w:cs="宋体"/>
          <w:kern w:val="0"/>
        </w:rPr>
        <w:t>1、我司承诺认真履行职责，做好本公司在贵司承建的施工项目的民工用工和管理工作，足额支付劳务分包单位的工程款，确保按时足额将民工工资发放到民工本人（国家法定节假日前工程款优先支付民工工资），安排好本公司民工的生活，做好本公司民工的安全教育和管理工作，发放劳保和安全用品。</w:t>
      </w:r>
    </w:p>
    <w:p>
      <w:pPr>
        <w:spacing w:line="360" w:lineRule="auto"/>
        <w:ind w:firstLine="420" w:firstLineChars="200"/>
        <w:rPr>
          <w:rFonts w:ascii="宋体" w:hAnsi="宋体" w:eastAsia="宋体" w:cs="宋体"/>
          <w:kern w:val="0"/>
        </w:rPr>
      </w:pPr>
      <w:r>
        <w:rPr>
          <w:rFonts w:hint="eastAsia" w:ascii="宋体" w:hAnsi="宋体" w:eastAsia="宋体" w:cs="宋体"/>
          <w:kern w:val="0"/>
        </w:rPr>
        <w:t>2、我司承诺将民工权益保障工作的绩效作为工程款支付依据之一，如果我司违反相关承诺，则同意贵司的进度款分两步支付，先支付上月（期）民工工资，待我司发放民工工资完毕并提供相关凭证，再支付进度款的余额。</w:t>
      </w:r>
    </w:p>
    <w:p>
      <w:pPr>
        <w:spacing w:line="360" w:lineRule="auto"/>
        <w:ind w:firstLine="420" w:firstLineChars="200"/>
        <w:rPr>
          <w:rFonts w:ascii="宋体" w:hAnsi="宋体" w:eastAsia="宋体" w:cs="宋体"/>
          <w:kern w:val="0"/>
        </w:rPr>
      </w:pPr>
      <w:r>
        <w:rPr>
          <w:rFonts w:hint="eastAsia" w:ascii="宋体" w:hAnsi="宋体" w:eastAsia="宋体" w:cs="宋体"/>
          <w:kern w:val="0"/>
        </w:rPr>
        <w:t>3、一旦出现本公司因民工权益保障工作不到位，导致发生重大突发事件，并造成一定影响，本公司承担由此产生的全部责任以及与贵司签订的总包合同中约定的违约责任。如发生贵司代为付款的情况，我司同意直接从进度款或工程结算款中扣除。若因此给贵司造成负面影响，我司愿意承担因此所产生的一切赔偿责任。</w:t>
      </w:r>
    </w:p>
    <w:p>
      <w:pPr>
        <w:spacing w:line="360" w:lineRule="auto"/>
        <w:ind w:firstLine="420" w:firstLineChars="200"/>
        <w:rPr>
          <w:rFonts w:ascii="宋体" w:hAnsi="宋体" w:eastAsia="宋体" w:cs="宋体"/>
          <w:kern w:val="0"/>
        </w:rPr>
      </w:pPr>
      <w:r>
        <w:rPr>
          <w:rFonts w:hint="eastAsia" w:ascii="宋体" w:hAnsi="宋体" w:eastAsia="宋体" w:cs="宋体"/>
          <w:kern w:val="0"/>
        </w:rPr>
        <w:t>特此承诺！</w:t>
      </w:r>
    </w:p>
    <w:p>
      <w:pPr>
        <w:spacing w:line="360" w:lineRule="auto"/>
        <w:ind w:firstLine="420" w:firstLineChars="200"/>
        <w:rPr>
          <w:rFonts w:ascii="宋体" w:hAnsi="宋体" w:eastAsia="宋体" w:cs="宋体"/>
          <w:kern w:val="0"/>
        </w:rPr>
      </w:pPr>
    </w:p>
    <w:p>
      <w:pPr>
        <w:spacing w:line="360" w:lineRule="auto"/>
        <w:ind w:firstLine="420" w:firstLineChars="200"/>
        <w:rPr>
          <w:rFonts w:ascii="宋体" w:hAnsi="宋体" w:eastAsia="宋体" w:cs="宋体"/>
          <w:kern w:val="0"/>
        </w:rPr>
      </w:pPr>
      <w:r>
        <w:rPr>
          <w:rFonts w:hint="eastAsia" w:ascii="宋体" w:hAnsi="宋体" w:eastAsia="宋体" w:cs="宋体"/>
          <w:kern w:val="0"/>
        </w:rPr>
        <w:t>承诺人：</w:t>
      </w:r>
    </w:p>
    <w:p>
      <w:pPr>
        <w:spacing w:line="360" w:lineRule="auto"/>
        <w:ind w:firstLine="420" w:firstLineChars="200"/>
        <w:rPr>
          <w:rFonts w:ascii="宋体" w:hAnsi="宋体" w:eastAsia="宋体" w:cs="宋体"/>
          <w:kern w:val="0"/>
        </w:rPr>
      </w:pPr>
      <w:r>
        <w:rPr>
          <w:rFonts w:hint="eastAsia" w:ascii="宋体" w:hAnsi="宋体" w:eastAsia="宋体" w:cs="宋体"/>
          <w:kern w:val="0"/>
        </w:rPr>
        <w:t xml:space="preserve">  </w:t>
      </w:r>
    </w:p>
    <w:p>
      <w:pPr>
        <w:spacing w:line="360" w:lineRule="auto"/>
        <w:ind w:firstLine="420" w:firstLineChars="200"/>
        <w:rPr>
          <w:rFonts w:ascii="宋体" w:hAnsi="宋体" w:eastAsia="宋体" w:cs="宋体"/>
          <w:kern w:val="0"/>
        </w:rPr>
      </w:pPr>
      <w:r>
        <w:rPr>
          <w:rFonts w:hint="eastAsia" w:ascii="宋体" w:hAnsi="宋体" w:eastAsia="宋体" w:cs="宋体"/>
          <w:kern w:val="0"/>
        </w:rPr>
        <w:t>法定代表人：</w:t>
      </w:r>
    </w:p>
    <w:p>
      <w:pPr>
        <w:spacing w:line="360" w:lineRule="auto"/>
        <w:ind w:firstLine="420" w:firstLineChars="200"/>
        <w:rPr>
          <w:rFonts w:ascii="宋体" w:hAnsi="宋体" w:eastAsia="宋体" w:cs="宋体"/>
          <w:kern w:val="0"/>
        </w:rPr>
      </w:pPr>
    </w:p>
    <w:p>
      <w:pPr>
        <w:spacing w:line="360" w:lineRule="auto"/>
        <w:ind w:firstLine="420" w:firstLineChars="200"/>
        <w:rPr>
          <w:rFonts w:ascii="宋体" w:hAnsi="宋体" w:eastAsia="宋体" w:cs="宋体"/>
          <w:b/>
        </w:rPr>
      </w:pPr>
      <w:r>
        <w:rPr>
          <w:rFonts w:hint="eastAsia" w:ascii="宋体" w:hAnsi="宋体" w:eastAsia="宋体" w:cs="宋体"/>
          <w:kern w:val="0"/>
        </w:rPr>
        <w:t xml:space="preserve">承诺日期：   </w:t>
      </w:r>
      <w:r>
        <w:rPr>
          <w:rFonts w:hint="eastAsia" w:ascii="宋体" w:hAnsi="宋体" w:eastAsia="宋体" w:cs="宋体"/>
        </w:rPr>
        <w:t>年  月   日</w:t>
      </w:r>
    </w:p>
    <w:p>
      <w:pPr>
        <w:spacing w:line="360" w:lineRule="auto"/>
        <w:ind w:firstLine="643" w:firstLineChars="200"/>
        <w:rPr>
          <w:rFonts w:ascii="宋体" w:hAnsi="宋体" w:eastAsia="宋体" w:cs="宋体"/>
          <w:b/>
          <w:sz w:val="32"/>
          <w:szCs w:val="32"/>
        </w:rPr>
      </w:pPr>
    </w:p>
    <w:p>
      <w:pPr>
        <w:spacing w:line="360" w:lineRule="auto"/>
        <w:ind w:firstLine="602" w:firstLineChars="200"/>
        <w:jc w:val="center"/>
        <w:rPr>
          <w:rFonts w:ascii="宋体" w:hAnsi="宋体" w:eastAsia="宋体" w:cs="宋体"/>
          <w:b/>
          <w:sz w:val="30"/>
          <w:szCs w:val="30"/>
        </w:rPr>
      </w:pPr>
    </w:p>
    <w:p>
      <w:pPr>
        <w:spacing w:line="360" w:lineRule="auto"/>
        <w:rPr>
          <w:rFonts w:ascii="宋体" w:hAnsi="宋体" w:eastAsia="宋体" w:cs="宋体"/>
          <w:b/>
          <w:sz w:val="30"/>
          <w:szCs w:val="30"/>
        </w:rPr>
      </w:pPr>
    </w:p>
    <w:p>
      <w:pPr>
        <w:spacing w:line="360" w:lineRule="auto"/>
        <w:jc w:val="left"/>
        <w:rPr>
          <w:rFonts w:ascii="宋体" w:hAnsi="宋体" w:eastAsia="宋体" w:cs="宋体"/>
          <w:b/>
        </w:rPr>
      </w:pPr>
      <w:r>
        <w:rPr>
          <w:rFonts w:hint="eastAsia" w:ascii="宋体" w:hAnsi="宋体" w:eastAsia="宋体" w:cs="宋体"/>
          <w:b/>
        </w:rPr>
        <w:t xml:space="preserve">附件十二                             </w:t>
      </w:r>
    </w:p>
    <w:p>
      <w:pPr>
        <w:spacing w:line="360" w:lineRule="auto"/>
        <w:jc w:val="center"/>
        <w:rPr>
          <w:rFonts w:ascii="宋体" w:hAnsi="宋体" w:eastAsia="宋体" w:cs="宋体"/>
          <w:b/>
          <w:sz w:val="24"/>
          <w:szCs w:val="24"/>
        </w:rPr>
      </w:pPr>
      <w:r>
        <w:rPr>
          <w:rFonts w:hint="eastAsia" w:ascii="宋体" w:hAnsi="宋体" w:eastAsia="宋体" w:cs="宋体"/>
          <w:b/>
          <w:sz w:val="24"/>
          <w:szCs w:val="24"/>
        </w:rPr>
        <w:t>工期管理办法</w:t>
      </w:r>
    </w:p>
    <w:p>
      <w:pPr>
        <w:jc w:val="left"/>
        <w:rPr>
          <w:rFonts w:ascii="宋体" w:hAnsi="宋体" w:eastAsia="宋体" w:cs="宋体"/>
          <w:b/>
        </w:rPr>
      </w:pPr>
      <w:r>
        <w:rPr>
          <w:rFonts w:hint="eastAsia" w:ascii="宋体" w:hAnsi="宋体" w:eastAsia="宋体" w:cs="宋体"/>
          <w:b/>
        </w:rPr>
        <w:t>一、工期计划</w:t>
      </w:r>
    </w:p>
    <w:p>
      <w:pPr>
        <w:spacing w:line="276" w:lineRule="auto"/>
        <w:rPr>
          <w:rFonts w:ascii="宋体" w:hAnsi="宋体" w:eastAsia="宋体" w:cs="宋体"/>
          <w:kern w:val="44"/>
        </w:rPr>
      </w:pPr>
      <w:r>
        <w:rPr>
          <w:rFonts w:hint="eastAsia" w:ascii="宋体" w:hAnsi="宋体" w:eastAsia="宋体" w:cs="宋体"/>
          <w:bCs/>
        </w:rPr>
        <w:t xml:space="preserve">   </w:t>
      </w:r>
      <w:r>
        <w:rPr>
          <w:rFonts w:hint="eastAsia" w:ascii="宋体" w:hAnsi="宋体" w:eastAsia="宋体" w:cs="宋体"/>
          <w:kern w:val="44"/>
        </w:rPr>
        <w:t xml:space="preserve"> 投标人收到中标通知书次日起做进场施工准备，按招标要求的工期组织施工并配合甲方进行现场交底。特别提醒：甲方不承担计划开工日期与实际开工日期之间延期开工的任何费用和损失。</w:t>
      </w:r>
    </w:p>
    <w:p>
      <w:pPr>
        <w:spacing w:line="276" w:lineRule="auto"/>
        <w:rPr>
          <w:rFonts w:ascii="宋体" w:hAnsi="宋体" w:eastAsia="宋体" w:cs="宋体"/>
          <w:kern w:val="44"/>
        </w:rPr>
      </w:pPr>
      <w:r>
        <w:rPr>
          <w:rFonts w:hint="eastAsia" w:ascii="宋体" w:hAnsi="宋体" w:eastAsia="宋体" w:cs="宋体"/>
          <w:kern w:val="44"/>
        </w:rPr>
        <w:t>乙方进场后 3天内，向甲方提交本合同分包工程的进度计划（须负责人签字并加盖公章），进度计划一旦经甲方确认，乙方须严格按此进度计划的时间节点，组织安排施工，并作为合同中工期节点考核的依据。</w:t>
      </w:r>
    </w:p>
    <w:p>
      <w:pPr>
        <w:spacing w:line="276" w:lineRule="auto"/>
        <w:ind w:firstLine="420" w:firstLineChars="200"/>
        <w:rPr>
          <w:rFonts w:ascii="宋体" w:hAnsi="宋体" w:eastAsia="宋体" w:cs="宋体"/>
          <w:kern w:val="44"/>
        </w:rPr>
      </w:pPr>
      <w:r>
        <w:rPr>
          <w:rFonts w:hint="eastAsia" w:ascii="宋体" w:hAnsi="宋体" w:eastAsia="宋体" w:cs="宋体"/>
          <w:kern w:val="44"/>
        </w:rPr>
        <w:t>乙方应在协议约定工期内完成工程施工，因不可抗力或甲方原因造成的工期顺延，乙方必须办理顺延确认手续。经甲方签证同意方可予以工期顺延，但甲方不予增加费用，且乙方须尽力确保本工程如期或提前竣工。</w:t>
      </w:r>
    </w:p>
    <w:p>
      <w:pPr>
        <w:pStyle w:val="19"/>
        <w:numPr>
          <w:ilvl w:val="0"/>
          <w:numId w:val="32"/>
        </w:numPr>
        <w:spacing w:line="360" w:lineRule="auto"/>
        <w:ind w:firstLineChars="0"/>
        <w:jc w:val="left"/>
        <w:rPr>
          <w:rFonts w:ascii="宋体" w:hAnsi="宋体" w:eastAsia="宋体" w:cs="宋体"/>
          <w:b/>
        </w:rPr>
      </w:pPr>
      <w:r>
        <w:rPr>
          <w:rFonts w:hint="eastAsia" w:ascii="宋体" w:hAnsi="宋体" w:eastAsia="宋体" w:cs="宋体"/>
          <w:b/>
        </w:rPr>
        <w:t>工期顺延条件</w:t>
      </w:r>
    </w:p>
    <w:p>
      <w:pPr>
        <w:spacing w:line="276" w:lineRule="auto"/>
        <w:rPr>
          <w:rFonts w:ascii="宋体" w:hAnsi="宋体" w:eastAsia="宋体" w:cs="宋体"/>
          <w:kern w:val="44"/>
        </w:rPr>
      </w:pPr>
      <w:r>
        <w:rPr>
          <w:rFonts w:hint="eastAsia" w:ascii="宋体" w:hAnsi="宋体" w:eastAsia="宋体" w:cs="宋体"/>
          <w:kern w:val="44"/>
        </w:rPr>
        <w:t>1因以下原因造成关键线路工期延误，经甲方确认，工期相应顺延：</w:t>
      </w:r>
    </w:p>
    <w:p>
      <w:pPr>
        <w:spacing w:line="276" w:lineRule="auto"/>
        <w:ind w:firstLine="210" w:firstLineChars="100"/>
        <w:rPr>
          <w:rFonts w:ascii="宋体" w:hAnsi="宋体" w:eastAsia="宋体" w:cs="宋体"/>
          <w:kern w:val="44"/>
        </w:rPr>
      </w:pPr>
      <w:r>
        <w:rPr>
          <w:rFonts w:hint="eastAsia" w:ascii="宋体" w:hAnsi="宋体" w:eastAsia="宋体" w:cs="宋体"/>
          <w:kern w:val="44"/>
        </w:rPr>
        <w:t>1.1甲方未能按合同相关约定提供图纸及开工条件；</w:t>
      </w:r>
    </w:p>
    <w:p>
      <w:pPr>
        <w:spacing w:line="276" w:lineRule="auto"/>
        <w:ind w:firstLine="210" w:firstLineChars="100"/>
        <w:rPr>
          <w:rFonts w:ascii="宋体" w:hAnsi="宋体" w:eastAsia="宋体" w:cs="宋体"/>
          <w:kern w:val="44"/>
        </w:rPr>
      </w:pPr>
      <w:r>
        <w:rPr>
          <w:rFonts w:hint="eastAsia" w:ascii="宋体" w:hAnsi="宋体" w:eastAsia="宋体" w:cs="宋体"/>
          <w:kern w:val="44"/>
        </w:rPr>
        <w:t>1.2因甲方原因造成的停水、停电连续时间超过8小时的工期相应顺延；</w:t>
      </w:r>
    </w:p>
    <w:p>
      <w:pPr>
        <w:spacing w:line="276" w:lineRule="auto"/>
        <w:ind w:firstLine="210" w:firstLineChars="100"/>
        <w:rPr>
          <w:rFonts w:ascii="宋体" w:hAnsi="宋体" w:eastAsia="宋体" w:cs="宋体"/>
          <w:kern w:val="44"/>
        </w:rPr>
      </w:pPr>
      <w:r>
        <w:rPr>
          <w:rFonts w:hint="eastAsia" w:ascii="宋体" w:hAnsi="宋体" w:eastAsia="宋体" w:cs="宋体"/>
          <w:kern w:val="44"/>
        </w:rPr>
        <w:t>1.3甲方未按合同约定提供所需指令、批准等，致使施工不能正常进行；</w:t>
      </w:r>
    </w:p>
    <w:p>
      <w:pPr>
        <w:spacing w:line="276" w:lineRule="auto"/>
        <w:ind w:firstLine="210" w:firstLineChars="100"/>
        <w:rPr>
          <w:rFonts w:ascii="宋体" w:hAnsi="宋体" w:eastAsia="宋体" w:cs="宋体"/>
          <w:kern w:val="44"/>
        </w:rPr>
      </w:pPr>
      <w:r>
        <w:rPr>
          <w:rFonts w:hint="eastAsia" w:ascii="宋体" w:hAnsi="宋体" w:eastAsia="宋体" w:cs="宋体"/>
          <w:kern w:val="44"/>
        </w:rPr>
        <w:t>1.4重大设计变更和重大工程量增加；</w:t>
      </w:r>
    </w:p>
    <w:p>
      <w:pPr>
        <w:spacing w:line="276" w:lineRule="auto"/>
        <w:ind w:firstLine="210" w:firstLineChars="100"/>
        <w:rPr>
          <w:rFonts w:ascii="宋体" w:hAnsi="宋体" w:eastAsia="宋体" w:cs="宋体"/>
          <w:kern w:val="44"/>
        </w:rPr>
      </w:pPr>
      <w:r>
        <w:rPr>
          <w:rFonts w:hint="eastAsia" w:ascii="宋体" w:hAnsi="宋体" w:eastAsia="宋体" w:cs="宋体"/>
          <w:kern w:val="44"/>
        </w:rPr>
        <w:t>1.5不可抗力。</w:t>
      </w:r>
    </w:p>
    <w:p>
      <w:pPr>
        <w:spacing w:line="276" w:lineRule="auto"/>
        <w:rPr>
          <w:rFonts w:ascii="宋体" w:hAnsi="宋体" w:eastAsia="宋体" w:cs="宋体"/>
          <w:kern w:val="44"/>
        </w:rPr>
      </w:pPr>
      <w:r>
        <w:rPr>
          <w:rFonts w:hint="eastAsia" w:ascii="宋体" w:hAnsi="宋体" w:eastAsia="宋体" w:cs="宋体"/>
          <w:kern w:val="44"/>
        </w:rPr>
        <w:t>2因乙方原因导致工期延误，工期不予以顺延。</w:t>
      </w:r>
    </w:p>
    <w:p>
      <w:pPr>
        <w:pStyle w:val="19"/>
        <w:numPr>
          <w:ilvl w:val="0"/>
          <w:numId w:val="32"/>
        </w:numPr>
        <w:spacing w:line="440" w:lineRule="exact"/>
        <w:ind w:firstLineChars="0"/>
        <w:jc w:val="left"/>
        <w:rPr>
          <w:rFonts w:ascii="宋体" w:hAnsi="宋体" w:eastAsia="宋体" w:cs="宋体"/>
          <w:b/>
        </w:rPr>
      </w:pPr>
      <w:r>
        <w:rPr>
          <w:rFonts w:hint="eastAsia" w:ascii="宋体" w:hAnsi="宋体" w:eastAsia="宋体" w:cs="宋体"/>
          <w:b/>
        </w:rPr>
        <w:t>工期顺延审批流程</w:t>
      </w:r>
    </w:p>
    <w:p>
      <w:pPr>
        <w:spacing w:line="276" w:lineRule="auto"/>
        <w:ind w:firstLine="420" w:firstLineChars="200"/>
        <w:rPr>
          <w:rFonts w:ascii="宋体" w:hAnsi="宋体" w:eastAsia="宋体" w:cs="宋体"/>
          <w:kern w:val="44"/>
        </w:rPr>
      </w:pPr>
      <w:r>
        <w:rPr>
          <w:rFonts w:hint="eastAsia" w:ascii="宋体" w:hAnsi="宋体" w:eastAsia="宋体" w:cs="宋体"/>
          <w:kern w:val="44"/>
        </w:rPr>
        <w:t>乙方第2.1条所述的其中某种情况发生后</w:t>
      </w:r>
      <w:r>
        <w:rPr>
          <w:rFonts w:hint="eastAsia" w:ascii="宋体" w:hAnsi="宋体" w:eastAsia="宋体" w:cs="宋体"/>
          <w:b/>
          <w:bCs/>
          <w:kern w:val="44"/>
        </w:rPr>
        <w:t>3天</w:t>
      </w:r>
      <w:r>
        <w:rPr>
          <w:rFonts w:hint="eastAsia" w:ascii="宋体" w:hAnsi="宋体" w:eastAsia="宋体" w:cs="宋体"/>
          <w:kern w:val="44"/>
        </w:rPr>
        <w:t>内，就延误的工期以书面形式向甲方提出延期申请，申请应注明延期原因及延期天数，甲方在收到书面申请后</w:t>
      </w:r>
      <w:r>
        <w:rPr>
          <w:rFonts w:hint="eastAsia" w:ascii="宋体" w:hAnsi="宋体" w:eastAsia="宋体" w:cs="宋体"/>
          <w:b/>
          <w:bCs/>
          <w:kern w:val="44"/>
        </w:rPr>
        <w:t>2天</w:t>
      </w:r>
      <w:r>
        <w:rPr>
          <w:rFonts w:hint="eastAsia" w:ascii="宋体" w:hAnsi="宋体" w:eastAsia="宋体" w:cs="宋体"/>
          <w:kern w:val="44"/>
        </w:rPr>
        <w:t>内予以确认。</w:t>
      </w:r>
    </w:p>
    <w:p>
      <w:pPr>
        <w:spacing w:line="276" w:lineRule="auto"/>
        <w:ind w:firstLine="422" w:firstLineChars="200"/>
        <w:rPr>
          <w:rFonts w:ascii="宋体" w:hAnsi="宋体" w:eastAsia="宋体" w:cs="宋体"/>
          <w:kern w:val="44"/>
        </w:rPr>
      </w:pPr>
      <w:r>
        <w:rPr>
          <w:rFonts w:hint="eastAsia" w:ascii="宋体" w:hAnsi="宋体" w:eastAsia="宋体" w:cs="宋体"/>
          <w:b/>
          <w:bCs/>
          <w:kern w:val="44"/>
        </w:rPr>
        <w:t>甲方不能按时进行验收，应在验收前24小时向乙方以书面形式签署工期顺延证明。</w:t>
      </w:r>
    </w:p>
    <w:p>
      <w:pPr>
        <w:spacing w:line="276" w:lineRule="auto"/>
        <w:ind w:firstLine="420" w:firstLineChars="200"/>
        <w:rPr>
          <w:rFonts w:ascii="宋体" w:hAnsi="宋体" w:eastAsia="宋体" w:cs="宋体"/>
          <w:kern w:val="44"/>
        </w:rPr>
      </w:pPr>
      <w:r>
        <w:rPr>
          <w:rFonts w:hint="eastAsia" w:ascii="宋体" w:hAnsi="宋体" w:eastAsia="宋体" w:cs="宋体"/>
          <w:kern w:val="44"/>
        </w:rPr>
        <w:t>乙方应在合同规定的总工期内竣工，经甲方同意顺延工期的，应在顺延的工期内竣工。</w:t>
      </w:r>
    </w:p>
    <w:p>
      <w:pPr>
        <w:spacing w:line="440" w:lineRule="exact"/>
        <w:ind w:left="424" w:leftChars="200" w:hanging="4" w:hangingChars="2"/>
        <w:jc w:val="center"/>
        <w:rPr>
          <w:rFonts w:ascii="宋体" w:hAnsi="宋体" w:eastAsia="宋体" w:cs="宋体"/>
        </w:rPr>
      </w:pPr>
      <w:r>
        <w:rPr>
          <w:rFonts w:hint="eastAsia" w:ascii="宋体" w:hAnsi="宋体" w:eastAsia="宋体" w:cs="宋体"/>
        </w:rPr>
        <mc:AlternateContent>
          <mc:Choice Requires="wps">
            <w:drawing>
              <wp:anchor distT="0" distB="0" distL="114300" distR="114300" simplePos="0" relativeHeight="251660288" behindDoc="0" locked="0" layoutInCell="1" allowOverlap="1">
                <wp:simplePos x="0" y="0"/>
                <wp:positionH relativeFrom="column">
                  <wp:posOffset>2676525</wp:posOffset>
                </wp:positionH>
                <wp:positionV relativeFrom="paragraph">
                  <wp:posOffset>50165</wp:posOffset>
                </wp:positionV>
                <wp:extent cx="2362200" cy="571500"/>
                <wp:effectExtent l="12700" t="12700" r="17780" b="25400"/>
                <wp:wrapNone/>
                <wp:docPr id="3" name="圆角矩形 3"/>
                <wp:cNvGraphicFramePr/>
                <a:graphic xmlns:a="http://schemas.openxmlformats.org/drawingml/2006/main">
                  <a:graphicData uri="http://schemas.microsoft.com/office/word/2010/wordprocessingShape">
                    <wps:wsp>
                      <wps:cNvSpPr/>
                      <wps:spPr>
                        <a:xfrm>
                          <a:off x="0" y="0"/>
                          <a:ext cx="2362200" cy="571500"/>
                        </a:xfrm>
                        <a:prstGeom prst="roundRect">
                          <a:avLst/>
                        </a:prstGeom>
                        <a:solidFill>
                          <a:srgbClr val="B7DEE8">
                            <a:lumMod val="40000"/>
                            <a:lumOff val="60000"/>
                          </a:srgbClr>
                        </a:solidFill>
                        <a:ln w="25400" cap="flat" cmpd="sng" algn="ctr">
                          <a:solidFill>
                            <a:srgbClr val="385D8A">
                              <a:shade val="50000"/>
                            </a:srgbClr>
                          </a:solidFill>
                          <a:prstDash val="solid"/>
                        </a:ln>
                        <a:effectLst/>
                      </wps:spPr>
                      <wps:txbx>
                        <w:txbxContent>
                          <w:p>
                            <w:pPr>
                              <w:jc w:val="center"/>
                              <w:rPr>
                                <w:rFonts w:ascii="宋体" w:hAnsi="宋体" w:eastAsia="宋体"/>
                                <w:b/>
                                <w:color w:val="0C0C0C"/>
                                <w:sz w:val="18"/>
                                <w:szCs w:val="18"/>
                              </w:rPr>
                            </w:pPr>
                            <w:r>
                              <w:rPr>
                                <w:rFonts w:hint="eastAsia" w:ascii="宋体" w:hAnsi="宋体" w:eastAsia="宋体"/>
                                <w:b/>
                                <w:color w:val="0C0C0C"/>
                                <w:sz w:val="18"/>
                                <w:szCs w:val="18"/>
                              </w:rPr>
                              <w:t>3</w:t>
                            </w:r>
                            <w:r>
                              <w:rPr>
                                <w:rFonts w:ascii="宋体" w:hAnsi="宋体" w:eastAsia="宋体"/>
                                <w:b/>
                                <w:color w:val="0C0C0C"/>
                                <w:sz w:val="18"/>
                                <w:szCs w:val="18"/>
                              </w:rPr>
                              <w:t>日内</w:t>
                            </w:r>
                            <w:r>
                              <w:rPr>
                                <w:rFonts w:hint="eastAsia" w:ascii="宋体" w:hAnsi="宋体" w:eastAsia="宋体"/>
                                <w:b/>
                                <w:color w:val="0C0C0C"/>
                                <w:sz w:val="18"/>
                                <w:szCs w:val="18"/>
                              </w:rPr>
                              <w:t>乙方提出</w:t>
                            </w:r>
                            <w:r>
                              <w:rPr>
                                <w:rFonts w:ascii="宋体" w:hAnsi="宋体" w:eastAsia="宋体"/>
                                <w:b/>
                                <w:color w:val="0C0C0C"/>
                                <w:sz w:val="18"/>
                                <w:szCs w:val="18"/>
                              </w:rPr>
                              <w:t>书面</w:t>
                            </w:r>
                            <w:r>
                              <w:rPr>
                                <w:rFonts w:hint="eastAsia" w:ascii="宋体" w:hAnsi="宋体" w:eastAsia="宋体"/>
                                <w:b/>
                                <w:color w:val="0C0C0C"/>
                                <w:sz w:val="18"/>
                                <w:szCs w:val="18"/>
                              </w:rPr>
                              <w:t>工期</w:t>
                            </w:r>
                            <w:r>
                              <w:rPr>
                                <w:rFonts w:ascii="宋体" w:hAnsi="宋体" w:eastAsia="宋体"/>
                                <w:b/>
                                <w:color w:val="0C0C0C"/>
                                <w:sz w:val="18"/>
                                <w:szCs w:val="18"/>
                              </w:rPr>
                              <w:t>延期申请</w:t>
                            </w:r>
                          </w:p>
                          <w:p>
                            <w:pPr>
                              <w:jc w:val="center"/>
                              <w:rPr>
                                <w:sz w:val="18"/>
                                <w:szCs w:val="18"/>
                              </w:rPr>
                            </w:pPr>
                            <w:r>
                              <w:rPr>
                                <w:rFonts w:hint="eastAsia" w:ascii="宋体" w:hAnsi="宋体" w:eastAsia="宋体"/>
                                <w:b/>
                                <w:color w:val="0C0C0C"/>
                                <w:sz w:val="18"/>
                                <w:szCs w:val="18"/>
                              </w:rPr>
                              <w:t>需</w:t>
                            </w:r>
                            <w:r>
                              <w:rPr>
                                <w:rFonts w:ascii="宋体" w:hAnsi="宋体" w:eastAsia="宋体"/>
                                <w:b/>
                                <w:color w:val="0C0C0C"/>
                                <w:sz w:val="18"/>
                                <w:szCs w:val="18"/>
                              </w:rPr>
                              <w:t>明确延期原因及延期</w:t>
                            </w:r>
                            <w:r>
                              <w:rPr>
                                <w:rFonts w:hint="eastAsia" w:ascii="宋体" w:hAnsi="宋体" w:eastAsia="宋体"/>
                                <w:b/>
                                <w:color w:val="0C0C0C"/>
                                <w:sz w:val="18"/>
                                <w:szCs w:val="18"/>
                              </w:rPr>
                              <w:t>天数</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210.75pt;margin-top:3.95pt;height:45pt;width:186pt;z-index:251660288;v-text-anchor:middle;mso-width-relative:page;mso-height-relative:page;" fillcolor="#E2F2F6" filled="t" stroked="t" coordsize="21600,21600" arcsize="0.166666666666667" o:gfxdata="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">
                <v:fill on="t" focussize="0,0"/>
                <v:stroke weight="2pt" color="#264264" joinstyle="round"/>
                <v:imagedata o:title=""/>
                <o:lock v:ext="edit" aspectratio="f"/>
                <v:textbox>
                  <w:txbxContent>
                    <w:p>
                      <w:pPr>
                        <w:jc w:val="center"/>
                        <w:rPr>
                          <w:rFonts w:ascii="宋体" w:hAnsi="宋体" w:eastAsia="宋体"/>
                          <w:b/>
                          <w:color w:val="0C0C0C"/>
                          <w:sz w:val="18"/>
                          <w:szCs w:val="18"/>
                        </w:rPr>
                      </w:pPr>
                      <w:r>
                        <w:rPr>
                          <w:rFonts w:hint="eastAsia" w:ascii="宋体" w:hAnsi="宋体" w:eastAsia="宋体"/>
                          <w:b/>
                          <w:color w:val="0C0C0C"/>
                          <w:sz w:val="18"/>
                          <w:szCs w:val="18"/>
                        </w:rPr>
                        <w:t>3</w:t>
                      </w:r>
                      <w:r>
                        <w:rPr>
                          <w:rFonts w:ascii="宋体" w:hAnsi="宋体" w:eastAsia="宋体"/>
                          <w:b/>
                          <w:color w:val="0C0C0C"/>
                          <w:sz w:val="18"/>
                          <w:szCs w:val="18"/>
                        </w:rPr>
                        <w:t>日内</w:t>
                      </w:r>
                      <w:r>
                        <w:rPr>
                          <w:rFonts w:hint="eastAsia" w:ascii="宋体" w:hAnsi="宋体" w:eastAsia="宋体"/>
                          <w:b/>
                          <w:color w:val="0C0C0C"/>
                          <w:sz w:val="18"/>
                          <w:szCs w:val="18"/>
                        </w:rPr>
                        <w:t>乙方提出</w:t>
                      </w:r>
                      <w:r>
                        <w:rPr>
                          <w:rFonts w:ascii="宋体" w:hAnsi="宋体" w:eastAsia="宋体"/>
                          <w:b/>
                          <w:color w:val="0C0C0C"/>
                          <w:sz w:val="18"/>
                          <w:szCs w:val="18"/>
                        </w:rPr>
                        <w:t>书面</w:t>
                      </w:r>
                      <w:r>
                        <w:rPr>
                          <w:rFonts w:hint="eastAsia" w:ascii="宋体" w:hAnsi="宋体" w:eastAsia="宋体"/>
                          <w:b/>
                          <w:color w:val="0C0C0C"/>
                          <w:sz w:val="18"/>
                          <w:szCs w:val="18"/>
                        </w:rPr>
                        <w:t>工期</w:t>
                      </w:r>
                      <w:r>
                        <w:rPr>
                          <w:rFonts w:ascii="宋体" w:hAnsi="宋体" w:eastAsia="宋体"/>
                          <w:b/>
                          <w:color w:val="0C0C0C"/>
                          <w:sz w:val="18"/>
                          <w:szCs w:val="18"/>
                        </w:rPr>
                        <w:t>延期申请</w:t>
                      </w:r>
                    </w:p>
                    <w:p>
                      <w:pPr>
                        <w:jc w:val="center"/>
                        <w:rPr>
                          <w:sz w:val="18"/>
                          <w:szCs w:val="18"/>
                        </w:rPr>
                      </w:pPr>
                      <w:r>
                        <w:rPr>
                          <w:rFonts w:hint="eastAsia" w:ascii="宋体" w:hAnsi="宋体" w:eastAsia="宋体"/>
                          <w:b/>
                          <w:color w:val="0C0C0C"/>
                          <w:sz w:val="18"/>
                          <w:szCs w:val="18"/>
                        </w:rPr>
                        <w:t>需</w:t>
                      </w:r>
                      <w:r>
                        <w:rPr>
                          <w:rFonts w:ascii="宋体" w:hAnsi="宋体" w:eastAsia="宋体"/>
                          <w:b/>
                          <w:color w:val="0C0C0C"/>
                          <w:sz w:val="18"/>
                          <w:szCs w:val="18"/>
                        </w:rPr>
                        <w:t>明确延期原因及延期</w:t>
                      </w:r>
                      <w:r>
                        <w:rPr>
                          <w:rFonts w:hint="eastAsia" w:ascii="宋体" w:hAnsi="宋体" w:eastAsia="宋体"/>
                          <w:b/>
                          <w:color w:val="0C0C0C"/>
                          <w:sz w:val="18"/>
                          <w:szCs w:val="18"/>
                        </w:rPr>
                        <w:t>天数</w:t>
                      </w:r>
                    </w:p>
                  </w:txbxContent>
                </v:textbox>
              </v:roundrect>
            </w:pict>
          </mc:Fallback>
        </mc:AlternateContent>
      </w:r>
      <w:r>
        <w:rPr>
          <w:rFonts w:hint="eastAsia" w:ascii="宋体" w:hAnsi="宋体" w:eastAsia="宋体" w:cs="宋体"/>
        </w:rPr>
        <mc:AlternateContent>
          <mc:Choice Requires="wps">
            <w:drawing>
              <wp:anchor distT="0" distB="0" distL="114300" distR="114300" simplePos="0" relativeHeight="251659264" behindDoc="0" locked="0" layoutInCell="1" allowOverlap="1">
                <wp:simplePos x="0" y="0"/>
                <wp:positionH relativeFrom="column">
                  <wp:posOffset>428625</wp:posOffset>
                </wp:positionH>
                <wp:positionV relativeFrom="paragraph">
                  <wp:posOffset>251460</wp:posOffset>
                </wp:positionV>
                <wp:extent cx="1876425" cy="304800"/>
                <wp:effectExtent l="12700" t="12700" r="15875" b="17780"/>
                <wp:wrapNone/>
                <wp:docPr id="2" name="圆角矩形 2"/>
                <wp:cNvGraphicFramePr/>
                <a:graphic xmlns:a="http://schemas.openxmlformats.org/drawingml/2006/main">
                  <a:graphicData uri="http://schemas.microsoft.com/office/word/2010/wordprocessingShape">
                    <wps:wsp>
                      <wps:cNvSpPr/>
                      <wps:spPr>
                        <a:xfrm>
                          <a:off x="0" y="0"/>
                          <a:ext cx="1876425" cy="304800"/>
                        </a:xfrm>
                        <a:prstGeom prst="roundRect">
                          <a:avLst/>
                        </a:prstGeom>
                        <a:solidFill>
                          <a:srgbClr val="B7DEE8">
                            <a:lumMod val="40000"/>
                            <a:lumOff val="60000"/>
                          </a:srgbClr>
                        </a:solidFill>
                        <a:ln w="25400" cap="flat" cmpd="sng" algn="ctr">
                          <a:solidFill>
                            <a:srgbClr val="385D8A">
                              <a:shade val="50000"/>
                            </a:srgbClr>
                          </a:solidFill>
                          <a:prstDash val="solid"/>
                        </a:ln>
                        <a:effectLst/>
                      </wps:spPr>
                      <wps:txbx>
                        <w:txbxContent>
                          <w:p>
                            <w:pPr>
                              <w:jc w:val="center"/>
                              <w:rPr>
                                <w:rFonts w:ascii="宋体" w:hAnsi="宋体" w:eastAsia="宋体"/>
                                <w:b/>
                                <w:color w:val="0C0C0C"/>
                              </w:rPr>
                            </w:pPr>
                            <w:r>
                              <w:rPr>
                                <w:rFonts w:hint="eastAsia" w:ascii="宋体" w:hAnsi="宋体" w:eastAsia="宋体"/>
                                <w:b/>
                                <w:color w:val="0C0C0C"/>
                                <w:sz w:val="18"/>
                                <w:szCs w:val="18"/>
                              </w:rPr>
                              <w:t>发生第</w:t>
                            </w:r>
                            <w:r>
                              <w:rPr>
                                <w:rFonts w:ascii="宋体" w:hAnsi="宋体" w:eastAsia="宋体"/>
                                <w:b/>
                                <w:color w:val="0C0C0C"/>
                                <w:sz w:val="18"/>
                                <w:szCs w:val="18"/>
                              </w:rPr>
                              <w:t>2.1条所述其中</w:t>
                            </w:r>
                            <w:r>
                              <w:rPr>
                                <w:rFonts w:hint="eastAsia" w:ascii="宋体" w:hAnsi="宋体" w:eastAsia="宋体"/>
                                <w:b/>
                                <w:color w:val="0C0C0C"/>
                                <w:sz w:val="18"/>
                                <w:szCs w:val="18"/>
                              </w:rPr>
                              <w:t>某种</w:t>
                            </w:r>
                            <w:r>
                              <w:rPr>
                                <w:rFonts w:ascii="宋体" w:hAnsi="宋体" w:eastAsia="宋体"/>
                                <w:b/>
                                <w:color w:val="0C0C0C"/>
                                <w:sz w:val="18"/>
                                <w:szCs w:val="18"/>
                              </w:rPr>
                              <w:t>情况</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33.75pt;margin-top:19.8pt;height:24pt;width:147.75pt;z-index:251659264;v-text-anchor:middle;mso-width-relative:page;mso-height-relative:page;" fillcolor="#E2F2F6" filled="t" stroked="t" coordsize="21600,21600" arcsize="0.166666666666667" o:gfxdata="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">
                <v:fill on="t" focussize="0,0"/>
                <v:stroke weight="2pt" color="#264264" joinstyle="round"/>
                <v:imagedata o:title=""/>
                <o:lock v:ext="edit" aspectratio="f"/>
                <v:textbox>
                  <w:txbxContent>
                    <w:p>
                      <w:pPr>
                        <w:jc w:val="center"/>
                        <w:rPr>
                          <w:rFonts w:ascii="宋体" w:hAnsi="宋体" w:eastAsia="宋体"/>
                          <w:b/>
                          <w:color w:val="0C0C0C"/>
                        </w:rPr>
                      </w:pPr>
                      <w:r>
                        <w:rPr>
                          <w:rFonts w:hint="eastAsia" w:ascii="宋体" w:hAnsi="宋体" w:eastAsia="宋体"/>
                          <w:b/>
                          <w:color w:val="0C0C0C"/>
                          <w:sz w:val="18"/>
                          <w:szCs w:val="18"/>
                        </w:rPr>
                        <w:t>发生第</w:t>
                      </w:r>
                      <w:r>
                        <w:rPr>
                          <w:rFonts w:ascii="宋体" w:hAnsi="宋体" w:eastAsia="宋体"/>
                          <w:b/>
                          <w:color w:val="0C0C0C"/>
                          <w:sz w:val="18"/>
                          <w:szCs w:val="18"/>
                        </w:rPr>
                        <w:t>2.1条所述其中</w:t>
                      </w:r>
                      <w:r>
                        <w:rPr>
                          <w:rFonts w:hint="eastAsia" w:ascii="宋体" w:hAnsi="宋体" w:eastAsia="宋体"/>
                          <w:b/>
                          <w:color w:val="0C0C0C"/>
                          <w:sz w:val="18"/>
                          <w:szCs w:val="18"/>
                        </w:rPr>
                        <w:t>某种</w:t>
                      </w:r>
                      <w:r>
                        <w:rPr>
                          <w:rFonts w:ascii="宋体" w:hAnsi="宋体" w:eastAsia="宋体"/>
                          <w:b/>
                          <w:color w:val="0C0C0C"/>
                          <w:sz w:val="18"/>
                          <w:szCs w:val="18"/>
                        </w:rPr>
                        <w:t>情况</w:t>
                      </w:r>
                    </w:p>
                  </w:txbxContent>
                </v:textbox>
              </v:roundrect>
            </w:pict>
          </mc:Fallback>
        </mc:AlternateContent>
      </w:r>
    </w:p>
    <w:p>
      <w:pPr>
        <w:spacing w:line="440" w:lineRule="exact"/>
        <w:ind w:left="424" w:leftChars="200" w:hanging="4" w:hangingChars="2"/>
        <w:jc w:val="center"/>
        <w:rPr>
          <w:rFonts w:ascii="宋体" w:hAnsi="宋体" w:eastAsia="宋体" w:cs="宋体"/>
        </w:rPr>
      </w:pPr>
      <w:r>
        <w:rPr>
          <w:rFonts w:hint="eastAsia" w:ascii="宋体" w:hAnsi="宋体" w:eastAsia="宋体" w:cs="宋体"/>
        </w:rPr>
        <mc:AlternateContent>
          <mc:Choice Requires="wps">
            <w:drawing>
              <wp:anchor distT="0" distB="0" distL="114300" distR="114300" simplePos="0" relativeHeight="251662336" behindDoc="0" locked="0" layoutInCell="1" allowOverlap="1">
                <wp:simplePos x="0" y="0"/>
                <wp:positionH relativeFrom="column">
                  <wp:posOffset>2304415</wp:posOffset>
                </wp:positionH>
                <wp:positionV relativeFrom="paragraph">
                  <wp:posOffset>95250</wp:posOffset>
                </wp:positionV>
                <wp:extent cx="371475" cy="45720"/>
                <wp:effectExtent l="12700" t="12700" r="27305" b="17780"/>
                <wp:wrapNone/>
                <wp:docPr id="8" name="右箭头 8"/>
                <wp:cNvGraphicFramePr/>
                <a:graphic xmlns:a="http://schemas.openxmlformats.org/drawingml/2006/main">
                  <a:graphicData uri="http://schemas.microsoft.com/office/word/2010/wordprocessingShape">
                    <wps:wsp>
                      <wps:cNvSpPr/>
                      <wps:spPr>
                        <a:xfrm flipV="1">
                          <a:off x="0" y="0"/>
                          <a:ext cx="371475" cy="45719"/>
                        </a:xfrm>
                        <a:prstGeom prst="rightArrow">
                          <a:avLst/>
                        </a:prstGeom>
                        <a:solidFill>
                          <a:srgbClr val="FF0000"/>
                        </a:solidFill>
                        <a:ln w="25400" cap="flat" cmpd="sng" algn="ctr">
                          <a:solidFill>
                            <a:srgbClr val="385D8A">
                              <a:shade val="50000"/>
                            </a:srgbClr>
                          </a:solidFill>
                          <a:prstDash val="solid"/>
                        </a:ln>
                        <a:effectLst/>
                      </wps:spPr>
                      <wps:txbx>
                        <w:txbxContent>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3" type="#_x0000_t13" style="position:absolute;left:0pt;flip:y;margin-left:181.45pt;margin-top:7.5pt;height:3.6pt;width:29.25pt;z-index:251662336;v-text-anchor:middle;mso-width-relative:page;mso-height-relative:page;" fillcolor="#FF0000" filled="t" stroked="t" coordsize="21600,21600" o:gfxdata="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" adj="20271,5400">
                <v:fill on="t" focussize="0,0"/>
                <v:stroke weight="2pt" color="#264264" joinstyle="round"/>
                <v:imagedata o:title=""/>
                <o:lock v:ext="edit" aspectratio="f"/>
                <v:textbox>
                  <w:txbxContent>
                    <w:p/>
                  </w:txbxContent>
                </v:textbox>
              </v:shape>
            </w:pict>
          </mc:Fallback>
        </mc:AlternateContent>
      </w:r>
    </w:p>
    <w:p>
      <w:pPr>
        <w:spacing w:line="440" w:lineRule="exact"/>
        <w:ind w:left="424" w:leftChars="200" w:hanging="4" w:hangingChars="2"/>
        <w:jc w:val="center"/>
        <w:rPr>
          <w:rFonts w:ascii="宋体" w:hAnsi="宋体" w:eastAsia="宋体" w:cs="宋体"/>
        </w:rPr>
      </w:pPr>
      <w:r>
        <w:rPr>
          <w:rFonts w:hint="eastAsia" w:ascii="宋体" w:hAnsi="宋体" w:eastAsia="宋体" w:cs="宋体"/>
        </w:rPr>
        <mc:AlternateContent>
          <mc:Choice Requires="wps">
            <w:drawing>
              <wp:anchor distT="0" distB="0" distL="114300" distR="114300" simplePos="0" relativeHeight="251663360" behindDoc="0" locked="0" layoutInCell="1" allowOverlap="1">
                <wp:simplePos x="0" y="0"/>
                <wp:positionH relativeFrom="column">
                  <wp:posOffset>3776345</wp:posOffset>
                </wp:positionH>
                <wp:positionV relativeFrom="paragraph">
                  <wp:posOffset>142240</wp:posOffset>
                </wp:positionV>
                <wp:extent cx="226060" cy="45720"/>
                <wp:effectExtent l="12700" t="12700" r="17780" b="20320"/>
                <wp:wrapNone/>
                <wp:docPr id="9" name="右箭头 9"/>
                <wp:cNvGraphicFramePr/>
                <a:graphic xmlns:a="http://schemas.openxmlformats.org/drawingml/2006/main">
                  <a:graphicData uri="http://schemas.microsoft.com/office/word/2010/wordprocessingShape">
                    <wps:wsp>
                      <wps:cNvSpPr/>
                      <wps:spPr>
                        <a:xfrm rot="5400000" flipV="1">
                          <a:off x="0" y="0"/>
                          <a:ext cx="226376" cy="45719"/>
                        </a:xfrm>
                        <a:prstGeom prst="rightArrow">
                          <a:avLst/>
                        </a:prstGeom>
                        <a:solidFill>
                          <a:srgbClr val="FF0000"/>
                        </a:solidFill>
                        <a:ln w="25400" cap="flat" cmpd="sng" algn="ctr">
                          <a:solidFill>
                            <a:srgbClr val="385D8A">
                              <a:shade val="50000"/>
                            </a:srgbClr>
                          </a:solidFill>
                          <a:prstDash val="solid"/>
                        </a:ln>
                        <a:effectLst/>
                      </wps:spPr>
                      <wps:txbx>
                        <w:txbxContent>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3" type="#_x0000_t13" style="position:absolute;left:0pt;flip:y;margin-left:297.35pt;margin-top:11.2pt;height:3.6pt;width:17.8pt;rotation:-5898240f;z-index:251663360;v-text-anchor:middle;mso-width-relative:page;mso-height-relative:page;" fillcolor="#FF0000" filled="t" stroked="t" coordsize="21600,21600" o:gfxdata="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" adj="19419,5400">
                <v:fill on="t" focussize="0,0"/>
                <v:stroke weight="2pt" color="#264264" joinstyle="round"/>
                <v:imagedata o:title=""/>
                <o:lock v:ext="edit" aspectratio="f"/>
                <v:textbox>
                  <w:txbxContent>
                    <w:p/>
                  </w:txbxContent>
                </v:textbox>
              </v:shape>
            </w:pict>
          </mc:Fallback>
        </mc:AlternateContent>
      </w:r>
      <w:r>
        <w:rPr>
          <w:rFonts w:hint="eastAsia" w:ascii="宋体" w:hAnsi="宋体" w:eastAsia="宋体" w:cs="宋体"/>
        </w:rPr>
        <mc:AlternateContent>
          <mc:Choice Requires="wps">
            <w:drawing>
              <wp:anchor distT="0" distB="0" distL="114300" distR="114300" simplePos="0" relativeHeight="251661312" behindDoc="0" locked="0" layoutInCell="1" allowOverlap="1">
                <wp:simplePos x="0" y="0"/>
                <wp:positionH relativeFrom="column">
                  <wp:posOffset>2990850</wp:posOffset>
                </wp:positionH>
                <wp:positionV relativeFrom="paragraph">
                  <wp:posOffset>283845</wp:posOffset>
                </wp:positionV>
                <wp:extent cx="1838325" cy="361950"/>
                <wp:effectExtent l="12700" t="12700" r="23495" b="21590"/>
                <wp:wrapNone/>
                <wp:docPr id="10" name="圆角矩形 10"/>
                <wp:cNvGraphicFramePr/>
                <a:graphic xmlns:a="http://schemas.openxmlformats.org/drawingml/2006/main">
                  <a:graphicData uri="http://schemas.microsoft.com/office/word/2010/wordprocessingShape">
                    <wps:wsp>
                      <wps:cNvSpPr/>
                      <wps:spPr>
                        <a:xfrm>
                          <a:off x="0" y="0"/>
                          <a:ext cx="1838325" cy="361950"/>
                        </a:xfrm>
                        <a:prstGeom prst="roundRect">
                          <a:avLst/>
                        </a:prstGeom>
                        <a:solidFill>
                          <a:srgbClr val="B7DEE8">
                            <a:lumMod val="40000"/>
                            <a:lumOff val="60000"/>
                          </a:srgbClr>
                        </a:solidFill>
                        <a:ln w="25400" cap="flat" cmpd="sng" algn="ctr">
                          <a:solidFill>
                            <a:srgbClr val="385D8A">
                              <a:shade val="50000"/>
                            </a:srgbClr>
                          </a:solidFill>
                          <a:prstDash val="solid"/>
                        </a:ln>
                        <a:effectLst/>
                      </wps:spPr>
                      <wps:txbx>
                        <w:txbxContent>
                          <w:p>
                            <w:pPr>
                              <w:jc w:val="center"/>
                              <w:rPr>
                                <w:rFonts w:ascii="宋体" w:hAnsi="宋体" w:eastAsia="宋体"/>
                                <w:b/>
                                <w:color w:val="0C0C0C"/>
                                <w:sz w:val="18"/>
                                <w:szCs w:val="18"/>
                              </w:rPr>
                            </w:pPr>
                            <w:r>
                              <w:rPr>
                                <w:rFonts w:hint="eastAsia" w:ascii="宋体" w:hAnsi="宋体" w:eastAsia="宋体"/>
                                <w:b/>
                                <w:color w:val="0C0C0C"/>
                                <w:sz w:val="18"/>
                                <w:szCs w:val="18"/>
                              </w:rPr>
                              <w:t>甲方</w:t>
                            </w:r>
                            <w:r>
                              <w:rPr>
                                <w:rFonts w:ascii="宋体" w:hAnsi="宋体" w:eastAsia="宋体"/>
                                <w:b/>
                                <w:color w:val="0C0C0C"/>
                                <w:sz w:val="18"/>
                                <w:szCs w:val="18"/>
                              </w:rPr>
                              <w:t>于2天内予以确认</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235.5pt;margin-top:22.35pt;height:28.5pt;width:144.75pt;z-index:251661312;v-text-anchor:middle;mso-width-relative:page;mso-height-relative:page;" fillcolor="#E2F2F6" filled="t" stroked="t" coordsize="21600,21600" arcsize="0.166666666666667" o:gfxdata="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">
                <v:fill on="t" focussize="0,0"/>
                <v:stroke weight="2pt" color="#264264" joinstyle="round"/>
                <v:imagedata o:title=""/>
                <o:lock v:ext="edit" aspectratio="f"/>
                <v:textbox>
                  <w:txbxContent>
                    <w:p>
                      <w:pPr>
                        <w:jc w:val="center"/>
                        <w:rPr>
                          <w:rFonts w:ascii="宋体" w:hAnsi="宋体" w:eastAsia="宋体"/>
                          <w:b/>
                          <w:color w:val="0C0C0C"/>
                          <w:sz w:val="18"/>
                          <w:szCs w:val="18"/>
                        </w:rPr>
                      </w:pPr>
                      <w:r>
                        <w:rPr>
                          <w:rFonts w:hint="eastAsia" w:ascii="宋体" w:hAnsi="宋体" w:eastAsia="宋体"/>
                          <w:b/>
                          <w:color w:val="0C0C0C"/>
                          <w:sz w:val="18"/>
                          <w:szCs w:val="18"/>
                        </w:rPr>
                        <w:t>甲方</w:t>
                      </w:r>
                      <w:r>
                        <w:rPr>
                          <w:rFonts w:ascii="宋体" w:hAnsi="宋体" w:eastAsia="宋体"/>
                          <w:b/>
                          <w:color w:val="0C0C0C"/>
                          <w:sz w:val="18"/>
                          <w:szCs w:val="18"/>
                        </w:rPr>
                        <w:t>于2天内予以确认</w:t>
                      </w:r>
                    </w:p>
                  </w:txbxContent>
                </v:textbox>
              </v:roundrect>
            </w:pict>
          </mc:Fallback>
        </mc:AlternateContent>
      </w:r>
    </w:p>
    <w:p>
      <w:pPr>
        <w:spacing w:line="440" w:lineRule="exact"/>
        <w:ind w:left="424" w:leftChars="200" w:hanging="4" w:hangingChars="2"/>
        <w:jc w:val="center"/>
        <w:rPr>
          <w:rFonts w:ascii="宋体" w:hAnsi="宋体" w:eastAsia="宋体" w:cs="宋体"/>
        </w:rPr>
      </w:pPr>
    </w:p>
    <w:p>
      <w:pPr>
        <w:spacing w:line="440" w:lineRule="exact"/>
        <w:ind w:left="424" w:hanging="424" w:hangingChars="201"/>
        <w:jc w:val="left"/>
        <w:rPr>
          <w:rFonts w:ascii="宋体" w:hAnsi="宋体" w:eastAsia="宋体" w:cs="宋体"/>
          <w:b/>
        </w:rPr>
      </w:pPr>
      <w:r>
        <w:rPr>
          <w:rFonts w:hint="eastAsia" w:ascii="宋体" w:hAnsi="宋体" w:eastAsia="宋体" w:cs="宋体"/>
          <w:b/>
        </w:rPr>
        <w:t>四、延期处罚</w:t>
      </w:r>
    </w:p>
    <w:p>
      <w:pPr>
        <w:spacing w:line="276" w:lineRule="auto"/>
        <w:rPr>
          <w:rFonts w:ascii="宋体" w:hAnsi="宋体" w:eastAsia="宋体" w:cs="宋体"/>
          <w:kern w:val="44"/>
        </w:rPr>
      </w:pPr>
      <w:r>
        <w:rPr>
          <w:rFonts w:hint="eastAsia" w:ascii="宋体" w:hAnsi="宋体" w:eastAsia="宋体" w:cs="宋体"/>
        </w:rPr>
        <w:t xml:space="preserve">    </w:t>
      </w:r>
      <w:r>
        <w:rPr>
          <w:rFonts w:hint="eastAsia" w:ascii="宋体" w:hAnsi="宋体" w:eastAsia="宋体" w:cs="宋体"/>
          <w:kern w:val="44"/>
        </w:rPr>
        <w:t>若乙方能在约定工期内，乙方未能按总工期要求完工的，每逾期一天，向甲方支付合同金额1%违约金，从逾期10天次日起，每拖延一天向甲方支付</w:t>
      </w:r>
      <w:r>
        <w:rPr>
          <w:rFonts w:hint="eastAsia" w:ascii="宋体" w:hAnsi="宋体" w:eastAsia="宋体" w:cs="宋体"/>
          <w:b/>
          <w:bCs/>
          <w:kern w:val="44"/>
        </w:rPr>
        <w:t>2万元</w:t>
      </w:r>
      <w:r>
        <w:rPr>
          <w:rFonts w:hint="eastAsia" w:ascii="宋体" w:hAnsi="宋体" w:eastAsia="宋体" w:cs="宋体"/>
          <w:kern w:val="44"/>
        </w:rPr>
        <w:t>违约金；逾期超过</w:t>
      </w:r>
      <w:r>
        <w:rPr>
          <w:rFonts w:hint="eastAsia" w:ascii="宋体" w:hAnsi="宋体" w:eastAsia="宋体" w:cs="宋体"/>
          <w:b/>
          <w:bCs/>
          <w:kern w:val="44"/>
        </w:rPr>
        <w:t>20天</w:t>
      </w:r>
      <w:r>
        <w:rPr>
          <w:rFonts w:hint="eastAsia" w:ascii="宋体" w:hAnsi="宋体" w:eastAsia="宋体" w:cs="宋体"/>
          <w:kern w:val="44"/>
        </w:rPr>
        <w:t>的，甲方有权解除合同，并由乙方承担违约责任。乙方还应承担工期延误造成的甲方其它损失。</w:t>
      </w:r>
    </w:p>
    <w:p>
      <w:pPr>
        <w:spacing w:line="276" w:lineRule="auto"/>
        <w:ind w:firstLine="420" w:firstLineChars="200"/>
        <w:rPr>
          <w:rFonts w:ascii="宋体" w:hAnsi="宋体" w:eastAsia="宋体" w:cs="宋体"/>
          <w:kern w:val="44"/>
        </w:rPr>
      </w:pPr>
      <w:r>
        <w:rPr>
          <w:rFonts w:hint="eastAsia" w:ascii="宋体" w:hAnsi="宋体" w:eastAsia="宋体" w:cs="宋体"/>
          <w:kern w:val="44"/>
        </w:rPr>
        <w:t>乙方除保证工程按时竣工外，还应保证关键节点工期按时完成，如因乙方原因造成关键节点工期拖延，每逾期一天，应向甲方支付合同金额1%违约金；从逾期7天起，每拖延一天，乙方向甲方支付</w:t>
      </w:r>
      <w:r>
        <w:rPr>
          <w:rFonts w:hint="eastAsia" w:ascii="宋体" w:hAnsi="宋体" w:eastAsia="宋体" w:cs="宋体"/>
          <w:b/>
          <w:bCs/>
          <w:kern w:val="44"/>
        </w:rPr>
        <w:t>2万/天元</w:t>
      </w:r>
      <w:r>
        <w:rPr>
          <w:rFonts w:hint="eastAsia" w:ascii="宋体" w:hAnsi="宋体" w:eastAsia="宋体" w:cs="宋体"/>
          <w:kern w:val="44"/>
        </w:rPr>
        <w:t>违约金；逾期超过</w:t>
      </w:r>
      <w:r>
        <w:rPr>
          <w:rFonts w:hint="eastAsia" w:ascii="宋体" w:hAnsi="宋体" w:eastAsia="宋体" w:cs="宋体"/>
          <w:b/>
          <w:bCs/>
          <w:kern w:val="44"/>
        </w:rPr>
        <w:t>15天</w:t>
      </w:r>
      <w:r>
        <w:rPr>
          <w:rFonts w:hint="eastAsia" w:ascii="宋体" w:hAnsi="宋体" w:eastAsia="宋体" w:cs="宋体"/>
          <w:kern w:val="44"/>
        </w:rPr>
        <w:t>的，甲方即刻发出书面清场警告并责令乙方</w:t>
      </w:r>
      <w:r>
        <w:rPr>
          <w:rFonts w:hint="eastAsia" w:ascii="宋体" w:hAnsi="宋体" w:eastAsia="宋体" w:cs="宋体"/>
          <w:b/>
          <w:bCs/>
          <w:kern w:val="44"/>
        </w:rPr>
        <w:t>3日内</w:t>
      </w:r>
      <w:r>
        <w:rPr>
          <w:rFonts w:hint="eastAsia" w:ascii="宋体" w:hAnsi="宋体" w:eastAsia="宋体" w:cs="宋体"/>
          <w:kern w:val="44"/>
        </w:rPr>
        <w:t xml:space="preserve">整改完毕，若仍整改无效，则甲方有权将乙方即刻清场并解除合同，同时由乙方承担违约责任。除承担违约金及罚款外，乙方还应承担因工期延误造成的甲方及其他单位的相关损失。  </w:t>
      </w:r>
    </w:p>
    <w:p>
      <w:pPr>
        <w:spacing w:line="276" w:lineRule="auto"/>
        <w:ind w:firstLine="420" w:firstLineChars="200"/>
        <w:rPr>
          <w:rFonts w:ascii="宋体" w:hAnsi="宋体" w:eastAsia="宋体" w:cs="宋体"/>
          <w:kern w:val="44"/>
        </w:rPr>
      </w:pPr>
      <w:r>
        <w:rPr>
          <w:rFonts w:hint="eastAsia" w:ascii="宋体" w:hAnsi="宋体" w:eastAsia="宋体" w:cs="宋体"/>
          <w:kern w:val="44"/>
        </w:rPr>
        <w:t>根据合同或双方协商确定乙方应提前施工的项目或分项工程，乙方未能按约定完成的，每逾期一天，向甲方支付合同金额的1%违约金。 逾期超过15天的，甲方即刻发出书面清场警告以上处罚可并行使用。</w:t>
      </w:r>
    </w:p>
    <w:p>
      <w:pPr>
        <w:spacing w:line="276" w:lineRule="auto"/>
        <w:rPr>
          <w:rFonts w:ascii="宋体" w:hAnsi="宋体" w:eastAsia="宋体" w:cs="宋体"/>
          <w:kern w:val="44"/>
        </w:rPr>
      </w:pPr>
      <w:r>
        <w:rPr>
          <w:rFonts w:hint="eastAsia" w:ascii="宋体" w:hAnsi="宋体" w:eastAsia="宋体" w:cs="宋体"/>
          <w:kern w:val="44"/>
        </w:rPr>
        <w:t xml:space="preserve">    本附件内容如与合同所述不一致，以本附件为准。</w:t>
      </w:r>
    </w:p>
    <w:p>
      <w:pPr>
        <w:rPr>
          <w:rFonts w:ascii="宋体" w:hAnsi="宋体" w:eastAsia="宋体" w:cs="宋体"/>
        </w:rPr>
      </w:pPr>
    </w:p>
    <w:p>
      <w:pPr>
        <w:rPr>
          <w:rFonts w:ascii="宋体" w:hAnsi="宋体" w:eastAsia="宋体" w:cs="宋体"/>
        </w:rPr>
      </w:pPr>
    </w:p>
    <w:p>
      <w:pPr>
        <w:rPr>
          <w:rFonts w:ascii="宋体" w:hAnsi="宋体" w:eastAsia="宋体" w:cs="宋体"/>
        </w:rPr>
      </w:pPr>
    </w:p>
    <w:p>
      <w:pPr>
        <w:spacing w:line="400" w:lineRule="exact"/>
        <w:ind w:firstLine="4462" w:firstLineChars="2125"/>
        <w:rPr>
          <w:rFonts w:ascii="宋体" w:hAnsi="宋体" w:eastAsia="宋体" w:cs="宋体"/>
          <w:kern w:val="0"/>
        </w:rPr>
      </w:pPr>
      <w:r>
        <w:rPr>
          <w:rFonts w:hint="eastAsia" w:ascii="宋体" w:hAnsi="宋体" w:eastAsia="宋体" w:cs="宋体"/>
          <w:kern w:val="0"/>
        </w:rPr>
        <w:t>承诺人：</w:t>
      </w:r>
    </w:p>
    <w:p>
      <w:pPr>
        <w:spacing w:line="440" w:lineRule="exact"/>
        <w:ind w:firstLine="3360" w:firstLineChars="1600"/>
        <w:rPr>
          <w:rFonts w:ascii="宋体" w:hAnsi="宋体" w:eastAsia="宋体" w:cs="宋体"/>
          <w:kern w:val="0"/>
        </w:rPr>
      </w:pPr>
      <w:r>
        <w:rPr>
          <w:rFonts w:hint="eastAsia" w:ascii="宋体" w:hAnsi="宋体" w:eastAsia="宋体" w:cs="宋体"/>
          <w:kern w:val="0"/>
        </w:rPr>
        <w:t xml:space="preserve">  </w:t>
      </w:r>
    </w:p>
    <w:p>
      <w:pPr>
        <w:spacing w:line="440" w:lineRule="exact"/>
        <w:ind w:firstLine="4480"/>
        <w:rPr>
          <w:rFonts w:ascii="宋体" w:hAnsi="宋体" w:eastAsia="宋体" w:cs="宋体"/>
          <w:kern w:val="0"/>
        </w:rPr>
      </w:pPr>
      <w:r>
        <w:rPr>
          <w:rFonts w:hint="eastAsia" w:ascii="宋体" w:hAnsi="宋体" w:eastAsia="宋体" w:cs="宋体"/>
          <w:kern w:val="0"/>
        </w:rPr>
        <w:t>法定代表人：</w:t>
      </w:r>
    </w:p>
    <w:p>
      <w:pPr>
        <w:spacing w:line="440" w:lineRule="exact"/>
        <w:ind w:firstLine="4480"/>
        <w:rPr>
          <w:rFonts w:ascii="宋体" w:hAnsi="宋体" w:eastAsia="宋体" w:cs="宋体"/>
          <w:kern w:val="0"/>
        </w:rPr>
      </w:pPr>
    </w:p>
    <w:p>
      <w:pPr>
        <w:spacing w:line="440" w:lineRule="exact"/>
        <w:ind w:firstLine="4480"/>
        <w:rPr>
          <w:rFonts w:ascii="宋体" w:hAnsi="宋体" w:eastAsia="宋体" w:cs="宋体"/>
          <w:b/>
        </w:rPr>
      </w:pPr>
      <w:r>
        <w:rPr>
          <w:rFonts w:hint="eastAsia" w:ascii="宋体" w:hAnsi="宋体" w:eastAsia="宋体" w:cs="宋体"/>
          <w:kern w:val="0"/>
        </w:rPr>
        <w:t xml:space="preserve">承诺日期：  </w:t>
      </w:r>
      <w:r>
        <w:rPr>
          <w:rFonts w:hint="eastAsia" w:ascii="宋体" w:hAnsi="宋体" w:eastAsia="宋体" w:cs="宋体"/>
        </w:rPr>
        <w:t>年   月   日</w:t>
      </w:r>
    </w:p>
    <w:p>
      <w:pPr>
        <w:spacing w:line="360" w:lineRule="auto"/>
        <w:rPr>
          <w:rFonts w:ascii="宋体" w:hAnsi="宋体" w:eastAsia="宋体" w:cs="宋体"/>
          <w:b/>
        </w:rPr>
      </w:pPr>
    </w:p>
    <w:p>
      <w:pPr>
        <w:spacing w:line="360" w:lineRule="auto"/>
        <w:rPr>
          <w:rFonts w:ascii="宋体" w:hAnsi="宋体" w:eastAsia="宋体" w:cs="宋体"/>
          <w:b/>
        </w:rPr>
      </w:pPr>
    </w:p>
    <w:p>
      <w:pPr>
        <w:spacing w:line="360" w:lineRule="auto"/>
        <w:rPr>
          <w:rFonts w:ascii="宋体" w:hAnsi="宋体" w:eastAsia="宋体" w:cs="宋体"/>
          <w:b/>
        </w:rPr>
      </w:pPr>
    </w:p>
    <w:p>
      <w:pPr>
        <w:spacing w:line="360" w:lineRule="auto"/>
        <w:rPr>
          <w:rFonts w:ascii="宋体" w:hAnsi="宋体" w:eastAsia="宋体" w:cs="宋体"/>
          <w:b/>
        </w:rPr>
      </w:pPr>
    </w:p>
    <w:p>
      <w:pPr>
        <w:spacing w:line="360" w:lineRule="auto"/>
        <w:rPr>
          <w:rFonts w:ascii="宋体" w:hAnsi="宋体" w:eastAsia="宋体" w:cs="宋体"/>
          <w:b/>
        </w:rPr>
      </w:pPr>
    </w:p>
    <w:p>
      <w:pPr>
        <w:spacing w:line="360" w:lineRule="auto"/>
        <w:rPr>
          <w:rFonts w:ascii="宋体" w:hAnsi="宋体" w:eastAsia="宋体" w:cs="宋体"/>
          <w:b/>
        </w:rPr>
      </w:pPr>
    </w:p>
    <w:p>
      <w:pPr>
        <w:spacing w:line="360" w:lineRule="auto"/>
        <w:rPr>
          <w:rFonts w:ascii="宋体" w:hAnsi="宋体" w:eastAsia="宋体" w:cs="宋体"/>
          <w:b/>
        </w:rPr>
      </w:pPr>
    </w:p>
    <w:p>
      <w:pPr>
        <w:pStyle w:val="2"/>
        <w:rPr>
          <w:rFonts w:hint="default" w:ascii="宋体" w:hAnsi="宋体" w:eastAsia="宋体" w:cs="宋体"/>
          <w:b/>
          <w:szCs w:val="21"/>
        </w:rPr>
      </w:pPr>
    </w:p>
    <w:p>
      <w:pPr>
        <w:pStyle w:val="2"/>
        <w:rPr>
          <w:rFonts w:hint="default" w:ascii="宋体" w:hAnsi="宋体" w:eastAsia="宋体" w:cs="宋体"/>
          <w:b/>
          <w:szCs w:val="21"/>
        </w:rPr>
      </w:pPr>
    </w:p>
    <w:p>
      <w:pPr>
        <w:pStyle w:val="2"/>
        <w:rPr>
          <w:rFonts w:hint="default" w:ascii="宋体" w:hAnsi="宋体" w:eastAsia="宋体" w:cs="宋体"/>
          <w:b/>
          <w:szCs w:val="21"/>
        </w:rPr>
      </w:pPr>
    </w:p>
    <w:p>
      <w:pPr>
        <w:spacing w:line="360" w:lineRule="auto"/>
        <w:rPr>
          <w:rFonts w:ascii="宋体" w:hAnsi="宋体" w:eastAsia="宋体" w:cs="宋体"/>
          <w:b/>
        </w:rPr>
      </w:pPr>
    </w:p>
    <w:p>
      <w:pPr>
        <w:spacing w:line="360" w:lineRule="auto"/>
        <w:rPr>
          <w:rFonts w:ascii="宋体" w:hAnsi="宋体" w:eastAsia="宋体" w:cs="宋体"/>
          <w:b/>
        </w:rPr>
      </w:pPr>
    </w:p>
    <w:p>
      <w:pPr>
        <w:spacing w:line="360" w:lineRule="auto"/>
        <w:rPr>
          <w:rFonts w:ascii="宋体" w:hAnsi="宋体" w:eastAsia="宋体" w:cs="宋体"/>
          <w:b/>
        </w:rPr>
      </w:pPr>
    </w:p>
    <w:p>
      <w:pPr>
        <w:pStyle w:val="2"/>
        <w:rPr>
          <w:rFonts w:hint="default" w:ascii="宋体" w:hAnsi="宋体" w:eastAsia="宋体" w:cs="宋体"/>
          <w:b/>
          <w:szCs w:val="21"/>
        </w:rPr>
      </w:pPr>
    </w:p>
    <w:p>
      <w:pPr>
        <w:rPr>
          <w:rFonts w:ascii="宋体" w:hAnsi="宋体" w:eastAsia="宋体" w:cs="宋体"/>
          <w:b/>
        </w:rPr>
      </w:pPr>
      <w:r>
        <w:rPr>
          <w:rFonts w:hint="eastAsia" w:ascii="宋体" w:hAnsi="宋体" w:eastAsia="宋体" w:cs="宋体"/>
          <w:b/>
        </w:rPr>
        <w:br w:type="page"/>
      </w:r>
    </w:p>
    <w:p>
      <w:pPr>
        <w:spacing w:line="360" w:lineRule="auto"/>
        <w:rPr>
          <w:rFonts w:ascii="宋体" w:hAnsi="宋体" w:eastAsia="宋体" w:cs="宋体"/>
          <w:b/>
        </w:rPr>
      </w:pPr>
      <w:r>
        <w:rPr>
          <w:rFonts w:hint="eastAsia" w:ascii="宋体" w:hAnsi="宋体" w:eastAsia="宋体" w:cs="宋体"/>
          <w:b/>
        </w:rPr>
        <w:t>附件十三</w:t>
      </w:r>
    </w:p>
    <w:p>
      <w:pPr>
        <w:spacing w:line="360" w:lineRule="auto"/>
        <w:rPr>
          <w:rFonts w:ascii="宋体" w:hAnsi="宋体" w:eastAsia="宋体" w:cs="宋体"/>
          <w:b/>
          <w:sz w:val="24"/>
          <w:szCs w:val="24"/>
        </w:rPr>
      </w:pPr>
      <w:r>
        <w:rPr>
          <w:rFonts w:hint="eastAsia" w:ascii="宋体" w:hAnsi="宋体" w:eastAsia="宋体" w:cs="宋体"/>
          <w:b/>
          <w:sz w:val="28"/>
          <w:szCs w:val="28"/>
        </w:rPr>
        <w:t xml:space="preserve">                      </w:t>
      </w:r>
      <w:r>
        <w:rPr>
          <w:rFonts w:hint="eastAsia" w:ascii="宋体" w:hAnsi="宋体" w:eastAsia="宋体" w:cs="宋体"/>
          <w:b/>
          <w:sz w:val="24"/>
          <w:szCs w:val="24"/>
        </w:rPr>
        <w:t xml:space="preserve">   保修维修协议</w:t>
      </w:r>
    </w:p>
    <w:p>
      <w:pPr>
        <w:spacing w:line="360" w:lineRule="auto"/>
        <w:rPr>
          <w:rFonts w:ascii="宋体" w:hAnsi="宋体" w:eastAsia="宋体" w:cs="宋体"/>
          <w:b/>
          <w:sz w:val="28"/>
          <w:szCs w:val="28"/>
        </w:rPr>
      </w:pPr>
      <w:r>
        <w:rPr>
          <w:rFonts w:hint="eastAsia" w:ascii="宋体" w:hAnsi="宋体" w:eastAsia="宋体" w:cs="宋体"/>
          <w:b/>
        </w:rPr>
        <w:t>1.维修人员安排及要求</w:t>
      </w:r>
    </w:p>
    <w:p>
      <w:pPr>
        <w:spacing w:line="276" w:lineRule="auto"/>
        <w:rPr>
          <w:rFonts w:ascii="宋体" w:hAnsi="宋体" w:eastAsia="宋体" w:cs="宋体"/>
          <w:kern w:val="44"/>
        </w:rPr>
      </w:pPr>
      <w:r>
        <w:rPr>
          <w:rFonts w:hint="eastAsia" w:ascii="宋体" w:hAnsi="宋体" w:eastAsia="宋体" w:cs="宋体"/>
          <w:kern w:val="44"/>
        </w:rPr>
        <w:t>1.1工程竣工验收后10日内，乙方必须以书面授权委托（详见附件a）形式指定一名现场维修负责人及充足的维修小组成员。维修负责人全面负责保修期间内所发生的各项维修事务的对接及实施工作。包括但不限于：现场维修人员管理、钥匙领用、函件签收、维修任务单领取和维修实施、配合甲方（运营项目为甲方项目办）处理重大投诉、费用承担确认、保修期到期回访等工作。乙方的现场所有维修人员及管理人员，由甲方（运营项目为甲方项目办）统一管理、统一安排各项维修事务，不得兼任其他工程项目职务，未经甲方同意不得擅自离开工作岗位。维修负责人或其联系方式一旦发生变更，乙方应提前一个工作日书面通知甲方。如未及时通知，造成甲方无法及时联系到乙方现场维修负责人的，乙方同意由甲方全权负责相关维修事宜的确定。</w:t>
      </w:r>
      <w:r>
        <w:rPr>
          <w:rFonts w:hint="eastAsia" w:ascii="宋体" w:hAnsi="宋体" w:eastAsia="宋体" w:cs="宋体"/>
          <w:b/>
          <w:bCs/>
          <w:kern w:val="44"/>
        </w:rPr>
        <w:t>保修期间，乙方接到甲方通知后不予答复的、在约定时间内不能赶到现场维修的、或乙方的维修质量及服务不能满足甲方或商户要求的，甲方有权直接委托第三方专业施工单位维修，由此产生的所有费用和损失乙方应无条件认可并全部承担，同时乙方还需承担以上费用20%的违约金，乙方须予以无条件接受。</w:t>
      </w:r>
    </w:p>
    <w:p>
      <w:pPr>
        <w:spacing w:line="276" w:lineRule="auto"/>
        <w:rPr>
          <w:rFonts w:ascii="宋体" w:hAnsi="宋体" w:eastAsia="宋体" w:cs="宋体"/>
          <w:kern w:val="44"/>
        </w:rPr>
      </w:pPr>
      <w:r>
        <w:rPr>
          <w:rFonts w:hint="eastAsia" w:ascii="宋体" w:hAnsi="宋体" w:eastAsia="宋体" w:cs="宋体"/>
          <w:kern w:val="44"/>
        </w:rPr>
        <w:t>1.2</w:t>
      </w:r>
      <w:r>
        <w:rPr>
          <w:rFonts w:hint="eastAsia" w:ascii="宋体" w:hAnsi="宋体" w:eastAsia="宋体" w:cs="宋体"/>
          <w:b/>
          <w:bCs/>
          <w:kern w:val="44"/>
        </w:rPr>
        <w:t>一般维修：</w:t>
      </w:r>
      <w:r>
        <w:rPr>
          <w:rFonts w:hint="eastAsia" w:ascii="宋体" w:hAnsi="宋体" w:eastAsia="宋体" w:cs="宋体"/>
          <w:kern w:val="44"/>
        </w:rPr>
        <w:t>包括但不限于质量缺陷（如商户户内墙面局部裂缝、墙地面局部轻微渗漏、全装修局部部品部件非使用功能障碍的、公共区域局部墙面材料修复等）发生后，对商户户内造成的经济损失或观感质量缺陷在较长时间内暂时可以固定，无明显扩大损失趋势的维修；或公共区域经济损失、观感质量缺陷、局部使用功能缺陷的在较长时间内暂时可以固定，无明显扩大损失趋势的维修等。</w:t>
      </w:r>
      <w:r>
        <w:rPr>
          <w:rFonts w:hint="eastAsia" w:ascii="宋体" w:hAnsi="宋体" w:eastAsia="宋体" w:cs="宋体"/>
          <w:b/>
          <w:bCs/>
          <w:kern w:val="44"/>
        </w:rPr>
        <w:t>甲方以电话、短信、电子邮件、传真、挂号邮寄或当面递交签收等方式通知乙方保修，乙方须在甲方通知后24小时或甲方指定时间内到场落实维修方案、维修进度、工期，并以书面形式交给甲方同时组织维修人员。</w:t>
      </w:r>
      <w:r>
        <w:rPr>
          <w:rFonts w:hint="eastAsia" w:ascii="宋体" w:hAnsi="宋体" w:eastAsia="宋体" w:cs="宋体"/>
          <w:kern w:val="44"/>
        </w:rPr>
        <w:t>在集中返修期内，乙方须驻场维修，驻场主管人员应视为已获得乙方的授权（有决策权），驻场时间为3个月（视整改的完成情况适当增减），并在退场后做季度回访；在集中返修期外，乙方可退场，但保修期内乙方仍需履行维修责任，并做季度回访。如遇重大质量事故，需乙方再次返场并驻场维修。驻场维修的完结率达到95%才能退场。</w:t>
      </w:r>
    </w:p>
    <w:p>
      <w:pPr>
        <w:spacing w:line="276" w:lineRule="auto"/>
        <w:rPr>
          <w:rFonts w:ascii="宋体" w:hAnsi="宋体" w:eastAsia="宋体" w:cs="宋体"/>
          <w:kern w:val="44"/>
        </w:rPr>
      </w:pPr>
      <w:r>
        <w:rPr>
          <w:rFonts w:hint="eastAsia" w:ascii="宋体" w:hAnsi="宋体" w:eastAsia="宋体" w:cs="宋体"/>
          <w:b/>
          <w:bCs/>
          <w:kern w:val="44"/>
        </w:rPr>
        <w:t>1.3应急维修：</w:t>
      </w:r>
      <w:r>
        <w:rPr>
          <w:rFonts w:hint="eastAsia" w:ascii="宋体" w:hAnsi="宋体" w:eastAsia="宋体" w:cs="宋体"/>
          <w:kern w:val="44"/>
        </w:rPr>
        <w:t>包括但不限于质量缺陷（如渗水、漏水，给排水、供电设施、线路，燃气等紧急故障（如上水管爆裂，层漏，门窗渗漏，屋面漏水，漏、断电等））一旦发生后，对商户户内造成的经济损失在较短时间内可能会较快扩大的、直接影响使用功能，从而对商户正常使用造成一定障碍的；公共区域经济损失较大（金额大于5000元）且存在有进一步扩大趋势的、造成使用功能缺陷直接影响正常使用的。乙方须在甲方通知后3小时内赶赴现场，可当场维修的在6小时内完成维修，不能当场完成维修的由甲、乙双方视实际情况协商确定全面完成维修的时间并填写应急维修确认单。</w:t>
      </w:r>
    </w:p>
    <w:p>
      <w:pPr>
        <w:spacing w:line="276" w:lineRule="auto"/>
        <w:rPr>
          <w:rFonts w:ascii="宋体" w:hAnsi="宋体" w:eastAsia="宋体" w:cs="宋体"/>
          <w:kern w:val="44"/>
        </w:rPr>
      </w:pPr>
      <w:r>
        <w:rPr>
          <w:rFonts w:hint="eastAsia" w:ascii="宋体" w:hAnsi="宋体" w:eastAsia="宋体" w:cs="宋体"/>
          <w:b/>
          <w:bCs/>
          <w:kern w:val="44"/>
        </w:rPr>
        <w:t>1.4应急抢修：</w:t>
      </w:r>
      <w:r>
        <w:rPr>
          <w:rFonts w:hint="eastAsia" w:ascii="宋体" w:hAnsi="宋体" w:eastAsia="宋体" w:cs="宋体"/>
          <w:kern w:val="44"/>
        </w:rPr>
        <w:t>包括但不限于质量缺陷（如上水管爆裂，屋面漏水，漏、断电等）一旦发生后，对商户户内或公共区域造成的经济损失在较短时间内可能会迅速扩大的、直接关联商户正常使用或财产安全性的相关维修等。乙方有驻场人员的，接到甲方通知后第一时间赶赴现场抢险止损，可当场维修的在6小时内完成维修，不能当场完成维修的由甲、乙双方视实际情况协商确定全面完成维修的时间并填写应急维修确认单；乙方无驻场人员的，甲方有权请第三方专业施工单位第一时间进行抢险止损，费用由乙方无条件认可并全部承担，同时乙方还需承担以上费用20%的违约金，乙方须予以无条件接受。</w:t>
      </w:r>
    </w:p>
    <w:p>
      <w:pPr>
        <w:spacing w:line="276" w:lineRule="auto"/>
        <w:rPr>
          <w:rFonts w:ascii="宋体" w:hAnsi="宋体" w:eastAsia="宋体" w:cs="宋体"/>
          <w:kern w:val="44"/>
        </w:rPr>
      </w:pPr>
      <w:r>
        <w:rPr>
          <w:rFonts w:hint="eastAsia" w:ascii="宋体" w:hAnsi="宋体" w:eastAsia="宋体" w:cs="宋体"/>
          <w:b/>
          <w:bCs/>
          <w:kern w:val="44"/>
        </w:rPr>
        <w:t>1.5未判定责任的维修项目：</w:t>
      </w:r>
      <w:r>
        <w:rPr>
          <w:rFonts w:hint="eastAsia" w:ascii="宋体" w:hAnsi="宋体" w:eastAsia="宋体" w:cs="宋体"/>
          <w:kern w:val="44"/>
        </w:rPr>
        <w:t>一时不能判定责任归属的维修项目，乙方应服从甲方的安排，先行组织维修，不得推诿。</w:t>
      </w:r>
      <w:r>
        <w:rPr>
          <w:rFonts w:hint="eastAsia" w:ascii="宋体" w:hAnsi="宋体" w:eastAsia="宋体" w:cs="宋体"/>
          <w:b/>
          <w:bCs/>
          <w:kern w:val="44"/>
        </w:rPr>
        <w:t>否则，甲方有权直接委托第三方专业施工单位维修，相关费用和损失由乙方无条件承担，同时乙方还需承担以上费用20%的违约金，从保修金中扣除。</w:t>
      </w:r>
      <w:r>
        <w:rPr>
          <w:rFonts w:hint="eastAsia" w:ascii="宋体" w:hAnsi="宋体" w:eastAsia="宋体" w:cs="宋体"/>
          <w:kern w:val="44"/>
        </w:rPr>
        <w:t>该维修项目经甲方、乙方、第三方维修单位最终确认为非乙方原因造成的，费用由责任方承担。</w:t>
      </w:r>
    </w:p>
    <w:p>
      <w:pPr>
        <w:spacing w:line="276" w:lineRule="auto"/>
        <w:rPr>
          <w:rFonts w:ascii="宋体" w:hAnsi="宋体" w:eastAsia="宋体" w:cs="宋体"/>
          <w:b/>
          <w:bCs/>
          <w:kern w:val="44"/>
        </w:rPr>
      </w:pPr>
      <w:r>
        <w:rPr>
          <w:rFonts w:hint="eastAsia" w:ascii="宋体" w:hAnsi="宋体" w:eastAsia="宋体" w:cs="宋体"/>
          <w:b/>
          <w:bCs/>
          <w:kern w:val="44"/>
        </w:rPr>
        <w:t>1.6乙方负责维修的质量：</w:t>
      </w:r>
      <w:r>
        <w:rPr>
          <w:rFonts w:hint="eastAsia" w:ascii="宋体" w:hAnsi="宋体" w:eastAsia="宋体" w:cs="宋体"/>
          <w:kern w:val="44"/>
        </w:rPr>
        <w:t>每个维修项目完成后必须经甲方验收签字；所维修项目应保证在一年内在相同部位不再出现类似问题，否则，即使保修期满，也应继续维修，相应的保修款待维修完成一年后支付。相同部位在一次报修期间连续维修两次仍未通过验收的，</w:t>
      </w:r>
      <w:r>
        <w:rPr>
          <w:rFonts w:hint="eastAsia" w:ascii="宋体" w:hAnsi="宋体" w:eastAsia="宋体" w:cs="宋体"/>
          <w:b/>
          <w:bCs/>
          <w:kern w:val="44"/>
        </w:rPr>
        <w:t>甲方有权聘请第三方专业施工单位进行维修，由此引起的一切费用和责任由乙方无条件认可并承担，同时乙方还需承担以上费用20%的违约金。</w:t>
      </w:r>
    </w:p>
    <w:p>
      <w:pPr>
        <w:spacing w:line="276" w:lineRule="auto"/>
        <w:rPr>
          <w:rFonts w:ascii="宋体" w:hAnsi="宋体" w:eastAsia="宋体" w:cs="宋体"/>
          <w:kern w:val="44"/>
        </w:rPr>
      </w:pPr>
      <w:r>
        <w:rPr>
          <w:rFonts w:hint="eastAsia" w:ascii="宋体" w:hAnsi="宋体" w:eastAsia="宋体" w:cs="宋体"/>
          <w:b/>
          <w:bCs/>
          <w:kern w:val="44"/>
        </w:rPr>
        <w:t>1.7维修总时长超过合理工期的：维修总时长超过合理工期的（合理工期参考附件b《报事处理时长参考表》）</w:t>
      </w:r>
      <w:r>
        <w:rPr>
          <w:rFonts w:hint="eastAsia" w:ascii="宋体" w:hAnsi="宋体" w:eastAsia="宋体" w:cs="宋体"/>
          <w:kern w:val="44"/>
        </w:rPr>
        <w:t>，甲方有权聘请第三方专业施工单位进行维修，由此引起的一切费用和责任由乙方无条件认可并承担，同时乙方还需承担以上费用20%的违约金。</w:t>
      </w:r>
    </w:p>
    <w:p>
      <w:pPr>
        <w:spacing w:line="276" w:lineRule="auto"/>
        <w:rPr>
          <w:rFonts w:ascii="宋体" w:hAnsi="宋体" w:eastAsia="宋体" w:cs="宋体"/>
          <w:b/>
          <w:bCs/>
          <w:kern w:val="44"/>
        </w:rPr>
      </w:pPr>
      <w:r>
        <w:rPr>
          <w:rFonts w:hint="eastAsia" w:ascii="宋体" w:hAnsi="宋体" w:eastAsia="宋体" w:cs="宋体"/>
          <w:b/>
          <w:bCs/>
          <w:kern w:val="44"/>
        </w:rPr>
        <w:t>1.8相同部位一年内再次发生报修的：甲方有权聘请第三方专业施工单位进行维修，由此引起的一切费用和责任由乙方无条件认可并承担，同时乙方还需承担以上费用20%的违约金。</w:t>
      </w:r>
    </w:p>
    <w:p>
      <w:pPr>
        <w:spacing w:line="276" w:lineRule="auto"/>
        <w:rPr>
          <w:rFonts w:ascii="宋体" w:hAnsi="宋体" w:eastAsia="宋体" w:cs="宋体"/>
          <w:kern w:val="44"/>
        </w:rPr>
      </w:pPr>
      <w:r>
        <w:rPr>
          <w:rFonts w:hint="eastAsia" w:ascii="宋体" w:hAnsi="宋体" w:eastAsia="宋体" w:cs="宋体"/>
          <w:kern w:val="44"/>
        </w:rPr>
        <w:t>1.9维修工作完成后，乙方负责将施工现场清理干净，如乙方清洁工作达不到商户、甲方的要求，则由甲方安排保洁工作，由此产生的费用由乙方承担。如维修过程中给商户造成损失，则乙方承担相应责任。</w:t>
      </w:r>
    </w:p>
    <w:p>
      <w:pPr>
        <w:spacing w:line="276" w:lineRule="auto"/>
        <w:rPr>
          <w:rFonts w:ascii="宋体" w:hAnsi="宋体" w:eastAsia="宋体" w:cs="宋体"/>
          <w:kern w:val="44"/>
        </w:rPr>
      </w:pPr>
      <w:r>
        <w:rPr>
          <w:rFonts w:hint="eastAsia" w:ascii="宋体" w:hAnsi="宋体" w:eastAsia="宋体" w:cs="宋体"/>
          <w:kern w:val="44"/>
        </w:rPr>
        <w:t>1.10乙方维修人员应按甲方制定的维修程序进行维修，服从甲方的管理，服从商户的监督，统一着装、文明施工、文明用语，不得与商户发生任何争执，否则每人每次支付违约金500元。</w:t>
      </w:r>
    </w:p>
    <w:p>
      <w:pPr>
        <w:spacing w:line="276" w:lineRule="auto"/>
        <w:rPr>
          <w:rFonts w:ascii="宋体" w:hAnsi="宋体" w:eastAsia="宋体" w:cs="宋体"/>
          <w:kern w:val="44"/>
        </w:rPr>
      </w:pPr>
      <w:r>
        <w:rPr>
          <w:rFonts w:hint="eastAsia" w:ascii="宋体" w:hAnsi="宋体" w:eastAsia="宋体" w:cs="宋体"/>
          <w:kern w:val="44"/>
        </w:rPr>
        <w:t>2.保修处理约定条款</w:t>
      </w:r>
    </w:p>
    <w:p>
      <w:pPr>
        <w:spacing w:line="276" w:lineRule="auto"/>
        <w:rPr>
          <w:rFonts w:ascii="宋体" w:hAnsi="宋体" w:eastAsia="宋体" w:cs="宋体"/>
          <w:b/>
          <w:bCs/>
          <w:kern w:val="44"/>
        </w:rPr>
      </w:pPr>
      <w:r>
        <w:rPr>
          <w:rFonts w:hint="eastAsia" w:ascii="宋体" w:hAnsi="宋体" w:eastAsia="宋体" w:cs="宋体"/>
          <w:kern w:val="44"/>
        </w:rPr>
        <w:t>2.1一旦维修条件具备且责任确属乙方的，乙方应立即维修</w:t>
      </w:r>
      <w:r>
        <w:rPr>
          <w:rFonts w:hint="eastAsia" w:ascii="宋体" w:hAnsi="宋体" w:eastAsia="宋体" w:cs="宋体"/>
          <w:b/>
          <w:bCs/>
          <w:kern w:val="44"/>
        </w:rPr>
        <w:t>。如果乙方拒绝维修或维修不当，甲方有权直接聘请第三方专业单位进行维修，由此引起的一切费用和责任由乙方无条件认可并承担，且乙方需向甲方支付维修费用的20%作为违约金，从保修金中扣除。</w:t>
      </w:r>
    </w:p>
    <w:p>
      <w:pPr>
        <w:spacing w:line="276" w:lineRule="auto"/>
        <w:rPr>
          <w:rFonts w:ascii="宋体" w:hAnsi="宋体" w:eastAsia="宋体" w:cs="宋体"/>
          <w:kern w:val="44"/>
        </w:rPr>
      </w:pPr>
      <w:r>
        <w:rPr>
          <w:rFonts w:hint="eastAsia" w:ascii="宋体" w:hAnsi="宋体" w:eastAsia="宋体" w:cs="宋体"/>
          <w:kern w:val="44"/>
        </w:rPr>
        <w:t>2.2如乙方维修后的项目在保修期内发生返修，由乙方承担责任；乙方拒绝维修后1年保修期和保修内容的，</w:t>
      </w:r>
      <w:r>
        <w:rPr>
          <w:rFonts w:hint="eastAsia" w:ascii="宋体" w:hAnsi="宋体" w:eastAsia="宋体" w:cs="宋体"/>
          <w:b/>
          <w:bCs/>
          <w:kern w:val="44"/>
        </w:rPr>
        <w:t>甲方有权另行聘请第三方专业施工单位进行维修，由此引起的一切费用和责任由乙方无条件认可并承担，且乙方需向甲方支付维修费用的20%作为违约金，从保修金中扣除。</w:t>
      </w:r>
    </w:p>
    <w:p>
      <w:pPr>
        <w:spacing w:line="276" w:lineRule="auto"/>
        <w:rPr>
          <w:rFonts w:ascii="宋体" w:hAnsi="宋体" w:eastAsia="宋体" w:cs="宋体"/>
          <w:kern w:val="44"/>
        </w:rPr>
      </w:pPr>
      <w:r>
        <w:rPr>
          <w:rFonts w:hint="eastAsia" w:ascii="宋体" w:hAnsi="宋体" w:eastAsia="宋体" w:cs="宋体"/>
          <w:kern w:val="44"/>
        </w:rPr>
        <w:t>2.3若因乙方工程质量原因或维修不及时导致商户提出索赔要求，乙方授权甲方全权代表乙方与商户进行谈判，甲方对谈判结果拥有决定权，谈判结果经甲方代表和商户签字后即生效，乙方无条件认可并承担相应责任；若乙方拒绝承担，甲方有权从保修金中扣除，乙方应无条件接受。</w:t>
      </w:r>
    </w:p>
    <w:p>
      <w:pPr>
        <w:spacing w:line="276" w:lineRule="auto"/>
        <w:rPr>
          <w:rFonts w:ascii="宋体" w:hAnsi="宋体" w:eastAsia="宋体" w:cs="宋体"/>
          <w:kern w:val="44"/>
        </w:rPr>
      </w:pPr>
      <w:r>
        <w:rPr>
          <w:rFonts w:hint="eastAsia" w:ascii="宋体" w:hAnsi="宋体" w:eastAsia="宋体" w:cs="宋体"/>
          <w:kern w:val="44"/>
        </w:rPr>
        <w:t>2.4因乙方质量问题乙方维修一次后，同一部位再次出现类似问题，乙方除按协议约定再次进行维修外，乙方还需按每次每项维修费用的25%向甲方支付违约金。</w:t>
      </w:r>
    </w:p>
    <w:p>
      <w:pPr>
        <w:spacing w:line="276" w:lineRule="auto"/>
        <w:rPr>
          <w:rFonts w:ascii="宋体" w:hAnsi="宋体" w:eastAsia="宋体" w:cs="宋体"/>
          <w:kern w:val="44"/>
        </w:rPr>
      </w:pPr>
      <w:r>
        <w:rPr>
          <w:rFonts w:hint="eastAsia" w:ascii="宋体" w:hAnsi="宋体" w:eastAsia="宋体" w:cs="宋体"/>
          <w:kern w:val="44"/>
        </w:rPr>
        <w:t>2.5一个月度内发生4次以上（含第4次）维修不及时的现象时，每次乙方需向甲方支付2000元违约金。</w:t>
      </w:r>
    </w:p>
    <w:p>
      <w:pPr>
        <w:spacing w:line="276" w:lineRule="auto"/>
        <w:rPr>
          <w:rFonts w:ascii="宋体" w:hAnsi="宋体" w:eastAsia="宋体" w:cs="宋体"/>
          <w:kern w:val="44"/>
        </w:rPr>
      </w:pPr>
      <w:r>
        <w:rPr>
          <w:rFonts w:hint="eastAsia" w:ascii="宋体" w:hAnsi="宋体" w:eastAsia="宋体" w:cs="宋体"/>
          <w:kern w:val="44"/>
        </w:rPr>
        <w:t>2.6因房屋质量问题或乙方保修不及时等乙方原因导致甲方的楼盘在电视、网络等媒体上被曝光，发生一次，乙方应向甲方支付  壹拾万元  的违约金。</w:t>
      </w:r>
    </w:p>
    <w:p>
      <w:pPr>
        <w:spacing w:line="276" w:lineRule="auto"/>
        <w:rPr>
          <w:rFonts w:ascii="宋体" w:hAnsi="宋体" w:eastAsia="宋体" w:cs="宋体"/>
          <w:kern w:val="44"/>
        </w:rPr>
      </w:pPr>
      <w:r>
        <w:rPr>
          <w:rFonts w:hint="eastAsia" w:ascii="宋体" w:hAnsi="宋体" w:eastAsia="宋体" w:cs="宋体"/>
          <w:kern w:val="44"/>
        </w:rPr>
        <w:t>2.7维修项目的质量验收，以国家相关的《规范》、《规程》、《标准》和原设计要求为准。维修项目完成后，必须经甲方签字确认。</w:t>
      </w:r>
    </w:p>
    <w:p>
      <w:pPr>
        <w:spacing w:line="276" w:lineRule="auto"/>
        <w:rPr>
          <w:rFonts w:ascii="宋体" w:hAnsi="宋体" w:eastAsia="宋体" w:cs="宋体"/>
          <w:kern w:val="44"/>
        </w:rPr>
      </w:pPr>
      <w:r>
        <w:rPr>
          <w:rFonts w:hint="eastAsia" w:ascii="宋体" w:hAnsi="宋体" w:eastAsia="宋体" w:cs="宋体"/>
          <w:kern w:val="44"/>
        </w:rPr>
        <w:t>2.8对保修责任归属有争议的，以甲方认定为准。若乙方对此有疑义，则乙方可自行委托双方认可的权威机构鉴定，鉴定费用最终由责任方承担。</w:t>
      </w:r>
    </w:p>
    <w:p>
      <w:pPr>
        <w:spacing w:line="276" w:lineRule="auto"/>
        <w:rPr>
          <w:rFonts w:ascii="宋体" w:hAnsi="宋体" w:eastAsia="宋体" w:cs="宋体"/>
          <w:kern w:val="44"/>
        </w:rPr>
      </w:pPr>
      <w:r>
        <w:rPr>
          <w:rFonts w:hint="eastAsia" w:ascii="宋体" w:hAnsi="宋体" w:eastAsia="宋体" w:cs="宋体"/>
          <w:kern w:val="44"/>
        </w:rPr>
        <w:t>2.9甲方根据本协议书约定委托第三方专业施工单位维修的费用，乙方同意按照甲方与第三方签订的合同执行，由甲方直接从保修金中扣除（包括违约金、商户赔偿款等），不足部分由乙方支付。</w:t>
      </w:r>
    </w:p>
    <w:p>
      <w:pPr>
        <w:spacing w:line="276" w:lineRule="auto"/>
        <w:rPr>
          <w:rFonts w:ascii="宋体" w:hAnsi="宋体" w:eastAsia="宋体" w:cs="宋体"/>
          <w:kern w:val="44"/>
        </w:rPr>
      </w:pPr>
      <w:r>
        <w:rPr>
          <w:rFonts w:hint="eastAsia" w:ascii="宋体" w:hAnsi="宋体" w:eastAsia="宋体" w:cs="宋体"/>
          <w:kern w:val="44"/>
        </w:rPr>
        <w:t>2.10乙方同意因乙方责任导致的一切费用(包括维修费用、违约金、商户赔偿等)由甲方直接从保修金扣除，当保修金不足以支付时，甲方有权向乙方进行追偿。</w:t>
      </w:r>
    </w:p>
    <w:p>
      <w:pPr>
        <w:spacing w:line="276" w:lineRule="auto"/>
        <w:rPr>
          <w:rFonts w:ascii="宋体" w:hAnsi="宋体" w:eastAsia="宋体" w:cs="宋体"/>
          <w:kern w:val="44"/>
        </w:rPr>
      </w:pPr>
      <w:r>
        <w:rPr>
          <w:rFonts w:hint="eastAsia" w:ascii="宋体" w:hAnsi="宋体" w:eastAsia="宋体" w:cs="宋体"/>
          <w:kern w:val="44"/>
        </w:rPr>
        <w:t>2.11维修标准要求见附件c《房屋维修成品保护方案》、附件d《维修施工安全注意事项》、附件e《房屋维修人员服务行为规范》。</w:t>
      </w:r>
    </w:p>
    <w:p>
      <w:pPr>
        <w:spacing w:line="276" w:lineRule="auto"/>
        <w:rPr>
          <w:rFonts w:ascii="宋体" w:hAnsi="宋体" w:eastAsia="宋体" w:cs="宋体"/>
          <w:kern w:val="44"/>
        </w:rPr>
      </w:pPr>
      <w:r>
        <w:rPr>
          <w:rFonts w:hint="eastAsia" w:ascii="宋体" w:hAnsi="宋体" w:eastAsia="宋体" w:cs="宋体"/>
          <w:kern w:val="44"/>
        </w:rPr>
        <w:t>3.安全文明管理</w:t>
      </w:r>
    </w:p>
    <w:p>
      <w:pPr>
        <w:spacing w:line="276" w:lineRule="auto"/>
        <w:rPr>
          <w:rFonts w:ascii="宋体" w:hAnsi="宋体" w:eastAsia="宋体" w:cs="宋体"/>
          <w:kern w:val="44"/>
        </w:rPr>
      </w:pPr>
      <w:r>
        <w:rPr>
          <w:rFonts w:hint="eastAsia" w:ascii="宋体" w:hAnsi="宋体" w:eastAsia="宋体" w:cs="宋体"/>
          <w:kern w:val="44"/>
        </w:rPr>
        <w:t>3.1工程竣工验收后10日内，乙方应向甲方提交总体《工程维修预案》和《维修人员构架》。</w:t>
      </w:r>
    </w:p>
    <w:p>
      <w:pPr>
        <w:spacing w:line="276" w:lineRule="auto"/>
        <w:rPr>
          <w:rFonts w:ascii="宋体" w:hAnsi="宋体" w:eastAsia="宋体" w:cs="宋体"/>
          <w:kern w:val="44"/>
        </w:rPr>
      </w:pPr>
      <w:r>
        <w:rPr>
          <w:rFonts w:hint="eastAsia" w:ascii="宋体" w:hAnsi="宋体" w:eastAsia="宋体" w:cs="宋体"/>
          <w:kern w:val="44"/>
        </w:rPr>
        <w:t>3.2乙方成品保护用品及维修人员服装在项目交付前一个月运抵项目转存甲方，待项目交付后，由乙方至甲方处领取使用。</w:t>
      </w:r>
    </w:p>
    <w:p>
      <w:pPr>
        <w:spacing w:line="276" w:lineRule="auto"/>
        <w:rPr>
          <w:rFonts w:ascii="宋体" w:hAnsi="宋体" w:eastAsia="宋体" w:cs="宋体"/>
          <w:kern w:val="44"/>
        </w:rPr>
      </w:pPr>
      <w:r>
        <w:rPr>
          <w:rFonts w:hint="eastAsia" w:ascii="宋体" w:hAnsi="宋体" w:eastAsia="宋体" w:cs="宋体"/>
          <w:kern w:val="44"/>
        </w:rPr>
        <w:t>3.3乙方接到甲方维修通知后，确定维修方案的同时，乙方应向甲方提交《维修施工安全措施》，经甲方审核同意后方可实施维修。</w:t>
      </w:r>
    </w:p>
    <w:p>
      <w:pPr>
        <w:spacing w:line="276" w:lineRule="auto"/>
        <w:rPr>
          <w:rFonts w:ascii="宋体" w:hAnsi="宋体" w:eastAsia="宋体" w:cs="宋体"/>
          <w:kern w:val="44"/>
        </w:rPr>
      </w:pPr>
      <w:r>
        <w:rPr>
          <w:rFonts w:hint="eastAsia" w:ascii="宋体" w:hAnsi="宋体" w:eastAsia="宋体" w:cs="宋体"/>
          <w:kern w:val="44"/>
        </w:rPr>
        <w:t>3.4施工过程中，一旦甲方发现乙方未按《维修施工安全措施》执行，存在重大安全隐患的情况，甲方有权责令停工整改，乙方必须无条件服从。</w:t>
      </w:r>
    </w:p>
    <w:p>
      <w:pPr>
        <w:spacing w:line="276" w:lineRule="auto"/>
        <w:rPr>
          <w:rFonts w:ascii="宋体" w:hAnsi="宋体" w:eastAsia="宋体" w:cs="宋体"/>
          <w:kern w:val="44"/>
        </w:rPr>
      </w:pPr>
      <w:r>
        <w:rPr>
          <w:rFonts w:hint="eastAsia" w:ascii="宋体" w:hAnsi="宋体" w:eastAsia="宋体" w:cs="宋体"/>
          <w:kern w:val="44"/>
        </w:rPr>
        <w:t>3.5乙方接到安全整改通知后24小时内未采取整改措施，甲方有权对乙方罚款200--1000元/次。乙方必须无条件服从。否则，由此引起的一切费用和后果由乙方承担。</w:t>
      </w:r>
    </w:p>
    <w:p>
      <w:pPr>
        <w:spacing w:line="276" w:lineRule="auto"/>
        <w:rPr>
          <w:rFonts w:ascii="宋体" w:hAnsi="宋体" w:eastAsia="宋体" w:cs="宋体"/>
          <w:kern w:val="44"/>
        </w:rPr>
      </w:pPr>
      <w:r>
        <w:rPr>
          <w:rFonts w:hint="eastAsia" w:ascii="宋体" w:hAnsi="宋体" w:eastAsia="宋体" w:cs="宋体"/>
          <w:kern w:val="44"/>
        </w:rPr>
        <w:t>3.6乙方必须做好维修施工人员安全教育，严格执行当地政府管理部门颁发的“劳动安全法规”，因乙方安全施工措施不力而导致乙方人员、甲方人员及第三方受到伤害，由乙方承担全部责任。</w:t>
      </w:r>
    </w:p>
    <w:p>
      <w:pPr>
        <w:spacing w:line="276" w:lineRule="auto"/>
        <w:rPr>
          <w:rFonts w:ascii="宋体" w:hAnsi="宋体" w:eastAsia="宋体" w:cs="宋体"/>
          <w:kern w:val="44"/>
        </w:rPr>
      </w:pPr>
      <w:r>
        <w:rPr>
          <w:rFonts w:hint="eastAsia" w:ascii="宋体" w:hAnsi="宋体" w:eastAsia="宋体" w:cs="宋体"/>
          <w:kern w:val="44"/>
        </w:rPr>
        <w:t>3.7乙方在为商户进行维修作业时，如涉及影响商户装潢、家具以至人身安全等，乙方需事先和甲方及商户商定，否则，造成商户损失等一切责任及费用由乙方承担。</w:t>
      </w:r>
    </w:p>
    <w:p>
      <w:pPr>
        <w:spacing w:line="276" w:lineRule="auto"/>
        <w:rPr>
          <w:rFonts w:ascii="宋体" w:hAnsi="宋体" w:eastAsia="宋体" w:cs="宋体"/>
          <w:kern w:val="44"/>
        </w:rPr>
      </w:pPr>
      <w:r>
        <w:rPr>
          <w:rFonts w:hint="eastAsia" w:ascii="宋体" w:hAnsi="宋体" w:eastAsia="宋体" w:cs="宋体"/>
          <w:kern w:val="44"/>
        </w:rPr>
        <w:t>3.8乙方在施工中应遵守政府部门、物业公司有关卫生、噪音、交通、绿化、安全、文明等规定，如有违反，由此引起的一切费用和后果由乙方承担。</w:t>
      </w:r>
    </w:p>
    <w:p>
      <w:pPr>
        <w:spacing w:line="276" w:lineRule="auto"/>
        <w:rPr>
          <w:rFonts w:ascii="宋体" w:hAnsi="宋体" w:eastAsia="宋体" w:cs="宋体"/>
          <w:kern w:val="44"/>
        </w:rPr>
      </w:pPr>
      <w:r>
        <w:rPr>
          <w:rFonts w:hint="eastAsia" w:ascii="宋体" w:hAnsi="宋体" w:eastAsia="宋体" w:cs="宋体"/>
          <w:kern w:val="44"/>
        </w:rPr>
        <w:t>4.保修金返还方式</w:t>
      </w:r>
    </w:p>
    <w:p>
      <w:pPr>
        <w:spacing w:line="276" w:lineRule="auto"/>
        <w:rPr>
          <w:rFonts w:ascii="宋体" w:hAnsi="宋体" w:eastAsia="宋体" w:cs="宋体"/>
          <w:kern w:val="44"/>
        </w:rPr>
      </w:pPr>
      <w:r>
        <w:rPr>
          <w:rFonts w:hint="eastAsia" w:ascii="宋体" w:hAnsi="宋体" w:eastAsia="宋体" w:cs="宋体"/>
          <w:kern w:val="44"/>
        </w:rPr>
        <w:t>4.1甲方全权委托甲方项目办负责工程保修金的申请支付确认。</w:t>
      </w:r>
    </w:p>
    <w:p>
      <w:pPr>
        <w:spacing w:line="276" w:lineRule="auto"/>
        <w:rPr>
          <w:rFonts w:ascii="宋体" w:hAnsi="宋体" w:eastAsia="宋体" w:cs="宋体"/>
          <w:kern w:val="44"/>
        </w:rPr>
      </w:pPr>
      <w:r>
        <w:rPr>
          <w:rFonts w:hint="eastAsia" w:ascii="宋体" w:hAnsi="宋体" w:eastAsia="宋体" w:cs="宋体"/>
          <w:kern w:val="44"/>
        </w:rPr>
        <w:t xml:space="preserve">4.2保修金的返还时间和返还金额按乙方与甲方签订的合同约定执行。 </w:t>
      </w:r>
    </w:p>
    <w:p>
      <w:pPr>
        <w:spacing w:line="276" w:lineRule="auto"/>
        <w:rPr>
          <w:rFonts w:ascii="宋体" w:hAnsi="宋体" w:eastAsia="宋体" w:cs="宋体"/>
          <w:kern w:val="44"/>
        </w:rPr>
      </w:pPr>
      <w:r>
        <w:rPr>
          <w:rFonts w:hint="eastAsia" w:ascii="宋体" w:hAnsi="宋体" w:eastAsia="宋体" w:cs="宋体"/>
          <w:kern w:val="44"/>
        </w:rPr>
        <w:t>4.3保修期内报修的质量问题整改率达到100%，乙方方可申请返还保修金。</w:t>
      </w:r>
    </w:p>
    <w:p>
      <w:pPr>
        <w:spacing w:line="276" w:lineRule="auto"/>
        <w:rPr>
          <w:rFonts w:ascii="宋体" w:hAnsi="宋体" w:eastAsia="宋体" w:cs="宋体"/>
          <w:kern w:val="44"/>
        </w:rPr>
      </w:pPr>
      <w:r>
        <w:rPr>
          <w:rFonts w:hint="eastAsia" w:ascii="宋体" w:hAnsi="宋体" w:eastAsia="宋体" w:cs="宋体"/>
          <w:kern w:val="44"/>
        </w:rPr>
        <w:t xml:space="preserve">    本协议未尽事宜，以国家《中华人民共和国建筑法》、《建设工程质量管理条例》、《房屋建筑工程质量保修办法》和《新华国际中心B座咖啡厅暖通工程施工合同》为准或协商解决。  </w:t>
      </w:r>
    </w:p>
    <w:p>
      <w:pPr>
        <w:spacing w:line="360" w:lineRule="auto"/>
        <w:rPr>
          <w:rFonts w:ascii="宋体" w:hAnsi="宋体" w:eastAsia="宋体" w:cs="宋体"/>
        </w:rPr>
      </w:pPr>
    </w:p>
    <w:p>
      <w:pPr>
        <w:spacing w:line="360" w:lineRule="auto"/>
        <w:rPr>
          <w:rFonts w:ascii="宋体" w:hAnsi="宋体" w:eastAsia="宋体" w:cs="宋体"/>
          <w:u w:val="single"/>
        </w:rPr>
      </w:pPr>
      <w:r>
        <w:rPr>
          <w:rFonts w:hint="eastAsia" w:ascii="宋体" w:hAnsi="宋体" w:eastAsia="宋体" w:cs="宋体"/>
        </w:rPr>
        <w:t>甲方：</w:t>
      </w:r>
      <w:r>
        <w:rPr>
          <w:rFonts w:hint="eastAsia" w:ascii="宋体" w:hAnsi="宋体" w:eastAsia="宋体" w:cs="宋体"/>
          <w:u w:val="single"/>
        </w:rPr>
        <w:t xml:space="preserve">                           </w:t>
      </w:r>
      <w:r>
        <w:rPr>
          <w:rFonts w:hint="eastAsia" w:ascii="宋体" w:hAnsi="宋体" w:eastAsia="宋体" w:cs="宋体"/>
        </w:rPr>
        <w:t xml:space="preserve">           乙方：</w:t>
      </w:r>
      <w:r>
        <w:rPr>
          <w:rFonts w:hint="eastAsia" w:ascii="宋体" w:hAnsi="宋体" w:eastAsia="宋体" w:cs="宋体"/>
          <w:u w:val="single"/>
        </w:rPr>
        <w:t xml:space="preserve">                    </w:t>
      </w:r>
    </w:p>
    <w:p>
      <w:pPr>
        <w:spacing w:line="360" w:lineRule="auto"/>
        <w:rPr>
          <w:rFonts w:ascii="宋体" w:hAnsi="宋体" w:eastAsia="宋体" w:cs="宋体"/>
        </w:rPr>
      </w:pPr>
    </w:p>
    <w:p>
      <w:pPr>
        <w:spacing w:line="360" w:lineRule="auto"/>
        <w:ind w:firstLine="840" w:firstLineChars="400"/>
        <w:rPr>
          <w:rFonts w:ascii="宋体" w:hAnsi="宋体" w:eastAsia="宋体" w:cs="宋体"/>
        </w:rPr>
      </w:pPr>
      <w:r>
        <w:rPr>
          <w:rFonts w:hint="eastAsia" w:ascii="宋体" w:hAnsi="宋体" w:eastAsia="宋体" w:cs="宋体"/>
        </w:rPr>
        <w:t xml:space="preserve">年  月   日                            年  月   日   </w:t>
      </w:r>
    </w:p>
    <w:p>
      <w:pPr>
        <w:pStyle w:val="2"/>
        <w:rPr>
          <w:rFonts w:hint="default" w:ascii="宋体" w:hAnsi="宋体" w:eastAsia="宋体" w:cs="宋体"/>
          <w:szCs w:val="21"/>
        </w:rPr>
      </w:pPr>
    </w:p>
    <w:p>
      <w:pPr>
        <w:jc w:val="center"/>
        <w:rPr>
          <w:rFonts w:ascii="宋体" w:hAnsi="宋体" w:eastAsia="宋体" w:cs="宋体"/>
          <w:b/>
          <w:sz w:val="30"/>
          <w:szCs w:val="30"/>
        </w:rPr>
      </w:pPr>
    </w:p>
    <w:p>
      <w:pPr>
        <w:jc w:val="center"/>
        <w:rPr>
          <w:rFonts w:ascii="宋体" w:hAnsi="宋体" w:eastAsia="宋体" w:cs="宋体"/>
          <w:b/>
          <w:sz w:val="30"/>
          <w:szCs w:val="30"/>
        </w:rPr>
      </w:pPr>
    </w:p>
    <w:p>
      <w:pPr>
        <w:spacing w:line="360" w:lineRule="auto"/>
        <w:rPr>
          <w:rFonts w:ascii="宋体" w:hAnsi="宋体" w:eastAsia="宋体" w:cs="宋体"/>
        </w:rPr>
      </w:pPr>
    </w:p>
    <w:p>
      <w:pPr>
        <w:spacing w:line="400" w:lineRule="atLeast"/>
        <w:rPr>
          <w:rFonts w:ascii="宋体" w:hAnsi="宋体" w:eastAsia="宋体" w:cs="宋体"/>
        </w:rPr>
      </w:pPr>
    </w:p>
    <w:p>
      <w:pPr>
        <w:rPr>
          <w:rFonts w:ascii="宋体" w:hAnsi="宋体" w:eastAsia="宋体" w:cs="宋体"/>
        </w:rPr>
      </w:pPr>
      <w:r>
        <w:rPr>
          <w:rFonts w:hint="eastAsia" w:ascii="宋体" w:hAnsi="宋体" w:eastAsia="宋体" w:cs="宋体"/>
        </w:rPr>
        <w:br w:type="page"/>
      </w:r>
    </w:p>
    <w:p>
      <w:pPr>
        <w:rPr>
          <w:rFonts w:ascii="宋体" w:hAnsi="宋体" w:eastAsia="宋体" w:cs="宋体"/>
          <w:b/>
          <w:bCs/>
          <w:sz w:val="24"/>
          <w:szCs w:val="24"/>
        </w:rPr>
      </w:pPr>
      <w:r>
        <w:rPr>
          <w:rFonts w:hint="eastAsia" w:ascii="宋体" w:hAnsi="宋体" w:eastAsia="宋体" w:cs="宋体"/>
          <w:b/>
          <w:bCs/>
          <w:sz w:val="24"/>
          <w:szCs w:val="24"/>
        </w:rPr>
        <w:t>附件十四</w:t>
      </w:r>
    </w:p>
    <w:p>
      <w:pPr>
        <w:ind w:firstLine="3373" w:firstLineChars="1400"/>
        <w:jc w:val="left"/>
        <w:rPr>
          <w:rFonts w:ascii="宋体" w:hAnsi="宋体" w:eastAsia="宋体" w:cs="宋体"/>
          <w:sz w:val="24"/>
          <w:szCs w:val="24"/>
        </w:rPr>
      </w:pPr>
      <w:r>
        <w:rPr>
          <w:rFonts w:hint="eastAsia" w:ascii="宋体" w:hAnsi="宋体" w:eastAsia="宋体" w:cs="宋体"/>
          <w:b/>
          <w:bCs/>
          <w:sz w:val="24"/>
          <w:szCs w:val="24"/>
        </w:rPr>
        <w:t>关于“疫情”严控的通知函</w:t>
      </w:r>
    </w:p>
    <w:p>
      <w:pPr>
        <w:spacing w:line="360" w:lineRule="auto"/>
        <w:rPr>
          <w:rFonts w:ascii="宋体" w:hAnsi="宋体" w:eastAsia="宋体" w:cs="宋体"/>
        </w:rPr>
      </w:pPr>
      <w:r>
        <w:rPr>
          <w:rFonts w:hint="eastAsia" w:ascii="宋体" w:hAnsi="宋体" w:eastAsia="宋体" w:cs="宋体"/>
        </w:rPr>
        <w:t xml:space="preserve">   </w:t>
      </w:r>
    </w:p>
    <w:p>
      <w:pPr>
        <w:spacing w:line="360" w:lineRule="auto"/>
        <w:ind w:firstLine="420" w:firstLineChars="200"/>
        <w:rPr>
          <w:rFonts w:ascii="宋体" w:hAnsi="宋体" w:eastAsia="宋体" w:cs="宋体"/>
        </w:rPr>
      </w:pPr>
      <w:r>
        <w:rPr>
          <w:rFonts w:hint="eastAsia" w:ascii="宋体" w:hAnsi="宋体" w:eastAsia="宋体" w:cs="宋体"/>
        </w:rPr>
        <w:t>感谢贵司参与本项目的建设，由于目前疫情传播迅速，防范困难，根据北京市建委和本项目的具体情况，鉴于此，对于复工前的准备工作对贵司要求如下：</w:t>
      </w:r>
    </w:p>
    <w:p>
      <w:pPr>
        <w:spacing w:line="360" w:lineRule="auto"/>
        <w:rPr>
          <w:rFonts w:ascii="宋体" w:hAnsi="宋体" w:eastAsia="宋体" w:cs="宋体"/>
        </w:rPr>
      </w:pPr>
      <w:r>
        <w:rPr>
          <w:rFonts w:hint="eastAsia" w:ascii="宋体" w:hAnsi="宋体" w:eastAsia="宋体" w:cs="宋体"/>
        </w:rPr>
        <w:t>一、成立“疫控”领导小组，指定专人负责疫控工作；</w:t>
      </w:r>
    </w:p>
    <w:p>
      <w:pPr>
        <w:spacing w:line="360" w:lineRule="auto"/>
        <w:rPr>
          <w:rFonts w:ascii="宋体" w:hAnsi="宋体" w:eastAsia="宋体" w:cs="宋体"/>
        </w:rPr>
      </w:pPr>
      <w:r>
        <w:rPr>
          <w:rFonts w:hint="eastAsia" w:ascii="宋体" w:hAnsi="宋体" w:eastAsia="宋体" w:cs="宋体"/>
        </w:rPr>
        <w:t>二、加强对施工人员的教育，增强自我防范意识，无条件接受进入施工现场的规定；</w:t>
      </w:r>
    </w:p>
    <w:p>
      <w:pPr>
        <w:spacing w:line="360" w:lineRule="auto"/>
        <w:rPr>
          <w:rFonts w:ascii="宋体" w:hAnsi="宋体" w:eastAsia="宋体" w:cs="宋体"/>
        </w:rPr>
      </w:pPr>
      <w:r>
        <w:rPr>
          <w:rFonts w:hint="eastAsia" w:ascii="宋体" w:hAnsi="宋体" w:eastAsia="宋体" w:cs="宋体"/>
        </w:rPr>
        <w:t>三、准备充足的疫情防范物资，口罩、84、酒精等，公共场所每天按时消杀二次；</w:t>
      </w:r>
    </w:p>
    <w:p>
      <w:pPr>
        <w:spacing w:line="360" w:lineRule="auto"/>
        <w:rPr>
          <w:rFonts w:ascii="宋体" w:hAnsi="宋体" w:eastAsia="宋体" w:cs="宋体"/>
        </w:rPr>
      </w:pPr>
      <w:r>
        <w:rPr>
          <w:rFonts w:hint="eastAsia" w:ascii="宋体" w:hAnsi="宋体" w:eastAsia="宋体" w:cs="宋体"/>
        </w:rPr>
        <w:t>四、所有进出施工场地的施工人员必须接受“体温”测试，自觉自律；</w:t>
      </w:r>
    </w:p>
    <w:p>
      <w:pPr>
        <w:spacing w:line="360" w:lineRule="auto"/>
        <w:rPr>
          <w:rFonts w:ascii="宋体" w:hAnsi="宋体" w:eastAsia="宋体" w:cs="宋体"/>
        </w:rPr>
      </w:pPr>
      <w:r>
        <w:rPr>
          <w:rFonts w:hint="eastAsia" w:ascii="宋体" w:hAnsi="宋体" w:eastAsia="宋体" w:cs="宋体"/>
        </w:rPr>
        <w:t>五、所有施工人员统一造册进行摸排，上报项目部内容包括但不限于：</w:t>
      </w:r>
    </w:p>
    <w:p>
      <w:pPr>
        <w:numPr>
          <w:ilvl w:val="0"/>
          <w:numId w:val="33"/>
        </w:numPr>
        <w:spacing w:line="360" w:lineRule="auto"/>
        <w:rPr>
          <w:rFonts w:ascii="宋体" w:hAnsi="宋体" w:eastAsia="宋体" w:cs="宋体"/>
        </w:rPr>
      </w:pPr>
      <w:r>
        <w:rPr>
          <w:rFonts w:hint="eastAsia" w:ascii="宋体" w:hAnsi="宋体" w:eastAsia="宋体" w:cs="宋体"/>
        </w:rPr>
        <w:t>施工人员的籍贯地；</w:t>
      </w:r>
    </w:p>
    <w:p>
      <w:pPr>
        <w:numPr>
          <w:ilvl w:val="0"/>
          <w:numId w:val="33"/>
        </w:numPr>
        <w:spacing w:line="360" w:lineRule="auto"/>
        <w:rPr>
          <w:rFonts w:ascii="宋体" w:hAnsi="宋体" w:eastAsia="宋体" w:cs="宋体"/>
        </w:rPr>
      </w:pPr>
      <w:r>
        <w:rPr>
          <w:rFonts w:hint="eastAsia" w:ascii="宋体" w:hAnsi="宋体" w:eastAsia="宋体" w:cs="宋体"/>
        </w:rPr>
        <w:t>施工人员春节期间是否去过或经过疫区和接触过疫区人员；</w:t>
      </w:r>
    </w:p>
    <w:p>
      <w:pPr>
        <w:numPr>
          <w:ilvl w:val="0"/>
          <w:numId w:val="33"/>
        </w:numPr>
        <w:spacing w:line="360" w:lineRule="auto"/>
        <w:rPr>
          <w:rFonts w:ascii="宋体" w:hAnsi="宋体" w:eastAsia="宋体" w:cs="宋体"/>
        </w:rPr>
      </w:pPr>
      <w:r>
        <w:rPr>
          <w:rFonts w:hint="eastAsia" w:ascii="宋体" w:hAnsi="宋体" w:eastAsia="宋体" w:cs="宋体"/>
        </w:rPr>
        <w:t>施工人员是否有身体不适或发热现象，家庭人员是否有感染情况；</w:t>
      </w:r>
    </w:p>
    <w:p>
      <w:pPr>
        <w:numPr>
          <w:ilvl w:val="0"/>
          <w:numId w:val="33"/>
        </w:numPr>
        <w:spacing w:line="360" w:lineRule="auto"/>
        <w:rPr>
          <w:rFonts w:ascii="宋体" w:hAnsi="宋体" w:eastAsia="宋体" w:cs="宋体"/>
        </w:rPr>
      </w:pPr>
      <w:r>
        <w:rPr>
          <w:rFonts w:hint="eastAsia" w:ascii="宋体" w:hAnsi="宋体" w:eastAsia="宋体" w:cs="宋体"/>
        </w:rPr>
        <w:t>针对以上情况要求逐一排查，如隐情不报，将于重罚，造成重大经济损失和造成疫情扩散的，按国家相关法律追究单位和个人责任。</w:t>
      </w:r>
    </w:p>
    <w:p>
      <w:pPr>
        <w:spacing w:line="360" w:lineRule="auto"/>
        <w:ind w:firstLine="420" w:firstLineChars="200"/>
        <w:rPr>
          <w:rFonts w:ascii="宋体" w:hAnsi="宋体" w:eastAsia="宋体" w:cs="宋体"/>
        </w:rPr>
      </w:pPr>
      <w:r>
        <w:rPr>
          <w:rFonts w:hint="eastAsia" w:ascii="宋体" w:hAnsi="宋体" w:eastAsia="宋体" w:cs="宋体"/>
        </w:rPr>
        <w:t>请贵司对此次新型冠状病毒感染的肺炎疫情防控工作高度重视，更好的保障人民群众的生命安全和身体健康，按照党中央、国务院及、市委、市政府等的要求去落实，严防死守。</w:t>
      </w:r>
    </w:p>
    <w:p>
      <w:pPr>
        <w:spacing w:line="360" w:lineRule="auto"/>
        <w:rPr>
          <w:rFonts w:ascii="宋体" w:hAnsi="宋体" w:eastAsia="宋体" w:cs="宋体"/>
        </w:rPr>
      </w:pPr>
      <w:r>
        <w:rPr>
          <w:rFonts w:hint="eastAsia" w:ascii="宋体" w:hAnsi="宋体" w:eastAsia="宋体" w:cs="宋体"/>
        </w:rPr>
        <w:t>特此函告！</w:t>
      </w:r>
    </w:p>
    <w:p>
      <w:pPr>
        <w:spacing w:line="360" w:lineRule="auto"/>
        <w:rPr>
          <w:rFonts w:ascii="宋体" w:hAnsi="宋体" w:eastAsia="宋体" w:cs="宋体"/>
          <w:sz w:val="18"/>
          <w:szCs w:val="18"/>
        </w:rPr>
      </w:pPr>
      <w:r>
        <w:rPr>
          <w:rFonts w:hint="eastAsia" w:ascii="宋体" w:hAnsi="宋体" w:eastAsia="宋体" w:cs="宋体"/>
        </w:rPr>
        <w:t>顺颂商祺！</w:t>
      </w:r>
    </w:p>
    <w:p>
      <w:pPr>
        <w:pStyle w:val="2"/>
        <w:jc w:val="right"/>
        <w:rPr>
          <w:rFonts w:hint="default" w:ascii="宋体" w:hAnsi="宋体" w:eastAsia="宋体" w:cs="宋体"/>
          <w:sz w:val="21"/>
          <w:szCs w:val="18"/>
        </w:rPr>
      </w:pPr>
      <w:r>
        <w:rPr>
          <w:rFonts w:ascii="宋体" w:hAnsi="宋体" w:eastAsia="宋体" w:cs="宋体"/>
          <w:sz w:val="21"/>
          <w:szCs w:val="18"/>
        </w:rPr>
        <w:t xml:space="preserve">                           </w:t>
      </w:r>
    </w:p>
    <w:p>
      <w:pPr>
        <w:pStyle w:val="2"/>
        <w:ind w:firstLine="5880" w:firstLineChars="2800"/>
        <w:jc w:val="both"/>
        <w:rPr>
          <w:rFonts w:hint="default" w:ascii="宋体" w:hAnsi="宋体" w:eastAsia="宋体" w:cs="宋体"/>
          <w:sz w:val="21"/>
          <w:szCs w:val="18"/>
        </w:rPr>
      </w:pPr>
      <w:r>
        <w:rPr>
          <w:rFonts w:ascii="宋体" w:hAnsi="宋体" w:eastAsia="宋体" w:cs="宋体"/>
          <w:sz w:val="21"/>
          <w:szCs w:val="18"/>
        </w:rPr>
        <w:t xml:space="preserve"> 收函单位（盖章）： </w:t>
      </w:r>
    </w:p>
    <w:p>
      <w:pPr>
        <w:pStyle w:val="2"/>
        <w:jc w:val="right"/>
        <w:rPr>
          <w:rFonts w:hint="default" w:ascii="宋体" w:hAnsi="宋体" w:eastAsia="宋体" w:cs="宋体"/>
          <w:sz w:val="21"/>
          <w:szCs w:val="18"/>
        </w:rPr>
      </w:pPr>
    </w:p>
    <w:p>
      <w:pPr>
        <w:pStyle w:val="2"/>
        <w:jc w:val="right"/>
        <w:rPr>
          <w:rFonts w:hint="default" w:ascii="宋体" w:hAnsi="宋体" w:eastAsia="宋体" w:cs="宋体"/>
          <w:sz w:val="21"/>
          <w:szCs w:val="20"/>
        </w:rPr>
      </w:pPr>
      <w:r>
        <w:rPr>
          <w:rFonts w:ascii="宋体" w:hAnsi="宋体" w:eastAsia="宋体" w:cs="宋体"/>
          <w:sz w:val="21"/>
          <w:szCs w:val="18"/>
        </w:rPr>
        <w:t xml:space="preserve">                                                       年  月  日</w:t>
      </w:r>
    </w:p>
    <w:sectPr>
      <w:headerReference r:id="rId5" w:type="default"/>
      <w:footerReference r:id="rId6" w:type="default"/>
      <w:pgSz w:w="11906" w:h="16838"/>
      <w:pgMar w:top="1417" w:right="1417" w:bottom="1417" w:left="141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Cambria">
    <w:panose1 w:val="02040503050406030204"/>
    <w:charset w:val="00"/>
    <w:family w:val="roman"/>
    <w:pitch w:val="default"/>
    <w:sig w:usb0="E00002FF" w:usb1="400004FF" w:usb2="00000000" w:usb3="00000000" w:csb0="2000019F" w:csb1="00000000"/>
  </w:font>
  <w:font w:name="新宋体">
    <w:panose1 w:val="02010609030101010101"/>
    <w:charset w:val="86"/>
    <w:family w:val="modern"/>
    <w:pitch w:val="default"/>
    <w:sig w:usb0="00000003" w:usb1="288F0000" w:usb2="00000006" w:usb3="00000000" w:csb0="00040001" w:csb1="00000000"/>
  </w:font>
  <w:font w:name="幼圆">
    <w:altName w:val="宋体"/>
    <w:panose1 w:val="0201050906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tabs>
        <w:tab w:val="center" w:pos="4819"/>
        <w:tab w:val="clear" w:pos="4153"/>
      </w:tabs>
    </w:pPr>
    <w:r>
      <w:rPr>
        <w:rFonts w:hint="eastAsia"/>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3EB5AB6"/>
    <w:multiLevelType w:val="singleLevel"/>
    <w:tmpl w:val="A3EB5AB6"/>
    <w:lvl w:ilvl="0" w:tentative="0">
      <w:start w:val="1"/>
      <w:numFmt w:val="decimal"/>
      <w:suff w:val="space"/>
      <w:lvlText w:val="（%1）"/>
      <w:lvlJc w:val="left"/>
    </w:lvl>
  </w:abstractNum>
  <w:abstractNum w:abstractNumId="1">
    <w:nsid w:val="00000008"/>
    <w:multiLevelType w:val="multilevel"/>
    <w:tmpl w:val="00000008"/>
    <w:lvl w:ilvl="0" w:tentative="0">
      <w:start w:val="1"/>
      <w:numFmt w:val="decimal"/>
      <w:pStyle w:val="3"/>
      <w:lvlText w:val="8.12.%1"/>
      <w:lvlJc w:val="left"/>
      <w:pPr>
        <w:tabs>
          <w:tab w:val="left" w:pos="425"/>
        </w:tabs>
        <w:ind w:left="425" w:hanging="425"/>
      </w:pPr>
      <w:rPr>
        <w:rFonts w:hint="eastAsia"/>
      </w:rPr>
    </w:lvl>
    <w:lvl w:ilvl="1" w:tentative="0">
      <w:start w:val="1"/>
      <w:numFmt w:val="decimal"/>
      <w:pStyle w:val="4"/>
      <w:lvlText w:val="1.%2"/>
      <w:lvlJc w:val="left"/>
      <w:pPr>
        <w:tabs>
          <w:tab w:val="left" w:pos="567"/>
        </w:tabs>
        <w:ind w:left="567" w:hanging="567"/>
      </w:pPr>
      <w:rPr>
        <w:rFonts w:hint="eastAsia"/>
        <w:position w:val="0"/>
      </w:rPr>
    </w:lvl>
    <w:lvl w:ilvl="2" w:tentative="0">
      <w:start w:val="1"/>
      <w:numFmt w:val="decimal"/>
      <w:pStyle w:val="5"/>
      <w:lvlText w:val="%1.%2.%3."/>
      <w:lvlJc w:val="left"/>
      <w:pPr>
        <w:tabs>
          <w:tab w:val="left" w:pos="709"/>
        </w:tabs>
        <w:ind w:left="709" w:hanging="709"/>
      </w:pPr>
      <w:rPr>
        <w:rFonts w:hint="eastAsia"/>
      </w:rPr>
    </w:lvl>
    <w:lvl w:ilvl="3" w:tentative="0">
      <w:start w:val="1"/>
      <w:numFmt w:val="decimal"/>
      <w:pStyle w:val="6"/>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
    <w:nsid w:val="0AFE536D"/>
    <w:multiLevelType w:val="multilevel"/>
    <w:tmpl w:val="0AFE536D"/>
    <w:lvl w:ilvl="0" w:tentative="0">
      <w:start w:val="1"/>
      <w:numFmt w:val="decimal"/>
      <w:suff w:val="space"/>
      <w:lvlText w:val="4.%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0FB95465"/>
    <w:multiLevelType w:val="multilevel"/>
    <w:tmpl w:val="0FB95465"/>
    <w:lvl w:ilvl="0" w:tentative="0">
      <w:start w:val="1"/>
      <w:numFmt w:val="decimal"/>
      <w:suff w:val="space"/>
      <w:lvlText w:val="5.%1."/>
      <w:lvlJc w:val="left"/>
      <w:pPr>
        <w:ind w:left="420" w:hanging="420"/>
      </w:pPr>
      <w:rPr>
        <w:rFonts w:hint="eastAsia"/>
      </w:rPr>
    </w:lvl>
    <w:lvl w:ilvl="1" w:tentative="0">
      <w:start w:val="2"/>
      <w:numFmt w:val="decimal"/>
      <w:lvlText w:val="%2、"/>
      <w:lvlJc w:val="left"/>
      <w:pPr>
        <w:ind w:left="780" w:hanging="36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16DD4A34"/>
    <w:multiLevelType w:val="multilevel"/>
    <w:tmpl w:val="16DD4A34"/>
    <w:lvl w:ilvl="0" w:tentative="0">
      <w:start w:val="1"/>
      <w:numFmt w:val="decimal"/>
      <w:lvlText w:val="（%1）"/>
      <w:lvlJc w:val="left"/>
      <w:pPr>
        <w:tabs>
          <w:tab w:val="left" w:pos="1260"/>
        </w:tabs>
        <w:ind w:left="1260" w:hanging="720"/>
      </w:pPr>
      <w:rPr>
        <w:rFonts w:hint="default" w:cs="Times New Roman"/>
      </w:rPr>
    </w:lvl>
    <w:lvl w:ilvl="1" w:tentative="0">
      <w:start w:val="1"/>
      <w:numFmt w:val="lowerLetter"/>
      <w:lvlText w:val="%2)"/>
      <w:lvlJc w:val="left"/>
      <w:pPr>
        <w:tabs>
          <w:tab w:val="left" w:pos="1380"/>
        </w:tabs>
        <w:ind w:left="1380" w:hanging="420"/>
      </w:pPr>
      <w:rPr>
        <w:rFonts w:cs="Times New Roman"/>
      </w:rPr>
    </w:lvl>
    <w:lvl w:ilvl="2" w:tentative="0">
      <w:start w:val="1"/>
      <w:numFmt w:val="lowerRoman"/>
      <w:lvlText w:val="%3."/>
      <w:lvlJc w:val="right"/>
      <w:pPr>
        <w:tabs>
          <w:tab w:val="left" w:pos="1800"/>
        </w:tabs>
        <w:ind w:left="1800" w:hanging="420"/>
      </w:pPr>
      <w:rPr>
        <w:rFonts w:cs="Times New Roman"/>
      </w:rPr>
    </w:lvl>
    <w:lvl w:ilvl="3" w:tentative="0">
      <w:start w:val="1"/>
      <w:numFmt w:val="decimal"/>
      <w:lvlText w:val="%4."/>
      <w:lvlJc w:val="left"/>
      <w:pPr>
        <w:tabs>
          <w:tab w:val="left" w:pos="2220"/>
        </w:tabs>
        <w:ind w:left="2220" w:hanging="420"/>
      </w:pPr>
      <w:rPr>
        <w:rFonts w:cs="Times New Roman"/>
      </w:rPr>
    </w:lvl>
    <w:lvl w:ilvl="4" w:tentative="0">
      <w:start w:val="1"/>
      <w:numFmt w:val="lowerLetter"/>
      <w:lvlText w:val="%5)"/>
      <w:lvlJc w:val="left"/>
      <w:pPr>
        <w:tabs>
          <w:tab w:val="left" w:pos="2640"/>
        </w:tabs>
        <w:ind w:left="2640" w:hanging="420"/>
      </w:pPr>
      <w:rPr>
        <w:rFonts w:cs="Times New Roman"/>
      </w:rPr>
    </w:lvl>
    <w:lvl w:ilvl="5" w:tentative="0">
      <w:start w:val="1"/>
      <w:numFmt w:val="lowerRoman"/>
      <w:lvlText w:val="%6."/>
      <w:lvlJc w:val="right"/>
      <w:pPr>
        <w:tabs>
          <w:tab w:val="left" w:pos="3060"/>
        </w:tabs>
        <w:ind w:left="3060" w:hanging="420"/>
      </w:pPr>
      <w:rPr>
        <w:rFonts w:cs="Times New Roman"/>
      </w:rPr>
    </w:lvl>
    <w:lvl w:ilvl="6" w:tentative="0">
      <w:start w:val="1"/>
      <w:numFmt w:val="decimal"/>
      <w:lvlText w:val="%7."/>
      <w:lvlJc w:val="left"/>
      <w:pPr>
        <w:tabs>
          <w:tab w:val="left" w:pos="3480"/>
        </w:tabs>
        <w:ind w:left="3480" w:hanging="420"/>
      </w:pPr>
      <w:rPr>
        <w:rFonts w:cs="Times New Roman"/>
      </w:rPr>
    </w:lvl>
    <w:lvl w:ilvl="7" w:tentative="0">
      <w:start w:val="1"/>
      <w:numFmt w:val="lowerLetter"/>
      <w:lvlText w:val="%8)"/>
      <w:lvlJc w:val="left"/>
      <w:pPr>
        <w:tabs>
          <w:tab w:val="left" w:pos="3900"/>
        </w:tabs>
        <w:ind w:left="3900" w:hanging="420"/>
      </w:pPr>
      <w:rPr>
        <w:rFonts w:cs="Times New Roman"/>
      </w:rPr>
    </w:lvl>
    <w:lvl w:ilvl="8" w:tentative="0">
      <w:start w:val="1"/>
      <w:numFmt w:val="lowerRoman"/>
      <w:lvlText w:val="%9."/>
      <w:lvlJc w:val="right"/>
      <w:pPr>
        <w:tabs>
          <w:tab w:val="left" w:pos="4320"/>
        </w:tabs>
        <w:ind w:left="4320" w:hanging="420"/>
      </w:pPr>
      <w:rPr>
        <w:rFonts w:cs="Times New Roman"/>
      </w:rPr>
    </w:lvl>
  </w:abstractNum>
  <w:abstractNum w:abstractNumId="5">
    <w:nsid w:val="1821EBA4"/>
    <w:multiLevelType w:val="singleLevel"/>
    <w:tmpl w:val="1821EBA4"/>
    <w:lvl w:ilvl="0" w:tentative="0">
      <w:start w:val="14"/>
      <w:numFmt w:val="chineseCounting"/>
      <w:suff w:val="nothing"/>
      <w:lvlText w:val="%1、"/>
      <w:lvlJc w:val="left"/>
      <w:pPr>
        <w:ind w:left="34" w:firstLine="0"/>
      </w:pPr>
      <w:rPr>
        <w:rFonts w:hint="eastAsia"/>
      </w:rPr>
    </w:lvl>
  </w:abstractNum>
  <w:abstractNum w:abstractNumId="6">
    <w:nsid w:val="1AA56C4C"/>
    <w:multiLevelType w:val="multilevel"/>
    <w:tmpl w:val="1AA56C4C"/>
    <w:lvl w:ilvl="0" w:tentative="0">
      <w:start w:val="1"/>
      <w:numFmt w:val="decimal"/>
      <w:lvlText w:val="（%1）"/>
      <w:lvlJc w:val="left"/>
      <w:pPr>
        <w:tabs>
          <w:tab w:val="left" w:pos="1260"/>
        </w:tabs>
        <w:ind w:left="1260" w:hanging="720"/>
      </w:pPr>
      <w:rPr>
        <w:rFonts w:hint="default" w:cs="Times New Roman"/>
      </w:rPr>
    </w:lvl>
    <w:lvl w:ilvl="1" w:tentative="0">
      <w:start w:val="1"/>
      <w:numFmt w:val="lowerLetter"/>
      <w:lvlText w:val="%2)"/>
      <w:lvlJc w:val="left"/>
      <w:pPr>
        <w:tabs>
          <w:tab w:val="left" w:pos="1380"/>
        </w:tabs>
        <w:ind w:left="1380" w:hanging="420"/>
      </w:pPr>
      <w:rPr>
        <w:rFonts w:cs="Times New Roman"/>
      </w:rPr>
    </w:lvl>
    <w:lvl w:ilvl="2" w:tentative="0">
      <w:start w:val="1"/>
      <w:numFmt w:val="lowerRoman"/>
      <w:lvlText w:val="%3."/>
      <w:lvlJc w:val="right"/>
      <w:pPr>
        <w:tabs>
          <w:tab w:val="left" w:pos="1800"/>
        </w:tabs>
        <w:ind w:left="1800" w:hanging="420"/>
      </w:pPr>
      <w:rPr>
        <w:rFonts w:cs="Times New Roman"/>
      </w:rPr>
    </w:lvl>
    <w:lvl w:ilvl="3" w:tentative="0">
      <w:start w:val="1"/>
      <w:numFmt w:val="decimal"/>
      <w:lvlText w:val="%4."/>
      <w:lvlJc w:val="left"/>
      <w:pPr>
        <w:tabs>
          <w:tab w:val="left" w:pos="2220"/>
        </w:tabs>
        <w:ind w:left="2220" w:hanging="420"/>
      </w:pPr>
      <w:rPr>
        <w:rFonts w:cs="Times New Roman"/>
      </w:rPr>
    </w:lvl>
    <w:lvl w:ilvl="4" w:tentative="0">
      <w:start w:val="1"/>
      <w:numFmt w:val="lowerLetter"/>
      <w:lvlText w:val="%5)"/>
      <w:lvlJc w:val="left"/>
      <w:pPr>
        <w:tabs>
          <w:tab w:val="left" w:pos="2640"/>
        </w:tabs>
        <w:ind w:left="2640" w:hanging="420"/>
      </w:pPr>
      <w:rPr>
        <w:rFonts w:cs="Times New Roman"/>
      </w:rPr>
    </w:lvl>
    <w:lvl w:ilvl="5" w:tentative="0">
      <w:start w:val="1"/>
      <w:numFmt w:val="lowerRoman"/>
      <w:lvlText w:val="%6."/>
      <w:lvlJc w:val="right"/>
      <w:pPr>
        <w:tabs>
          <w:tab w:val="left" w:pos="3060"/>
        </w:tabs>
        <w:ind w:left="3060" w:hanging="420"/>
      </w:pPr>
      <w:rPr>
        <w:rFonts w:cs="Times New Roman"/>
      </w:rPr>
    </w:lvl>
    <w:lvl w:ilvl="6" w:tentative="0">
      <w:start w:val="1"/>
      <w:numFmt w:val="decimal"/>
      <w:lvlText w:val="%7."/>
      <w:lvlJc w:val="left"/>
      <w:pPr>
        <w:tabs>
          <w:tab w:val="left" w:pos="3480"/>
        </w:tabs>
        <w:ind w:left="3480" w:hanging="420"/>
      </w:pPr>
      <w:rPr>
        <w:rFonts w:cs="Times New Roman"/>
      </w:rPr>
    </w:lvl>
    <w:lvl w:ilvl="7" w:tentative="0">
      <w:start w:val="1"/>
      <w:numFmt w:val="lowerLetter"/>
      <w:lvlText w:val="%8)"/>
      <w:lvlJc w:val="left"/>
      <w:pPr>
        <w:tabs>
          <w:tab w:val="left" w:pos="3900"/>
        </w:tabs>
        <w:ind w:left="3900" w:hanging="420"/>
      </w:pPr>
      <w:rPr>
        <w:rFonts w:cs="Times New Roman"/>
      </w:rPr>
    </w:lvl>
    <w:lvl w:ilvl="8" w:tentative="0">
      <w:start w:val="1"/>
      <w:numFmt w:val="lowerRoman"/>
      <w:lvlText w:val="%9."/>
      <w:lvlJc w:val="right"/>
      <w:pPr>
        <w:tabs>
          <w:tab w:val="left" w:pos="4320"/>
        </w:tabs>
        <w:ind w:left="4320" w:hanging="420"/>
      </w:pPr>
      <w:rPr>
        <w:rFonts w:cs="Times New Roman"/>
      </w:rPr>
    </w:lvl>
  </w:abstractNum>
  <w:abstractNum w:abstractNumId="7">
    <w:nsid w:val="1E850B5A"/>
    <w:multiLevelType w:val="multilevel"/>
    <w:tmpl w:val="1E850B5A"/>
    <w:lvl w:ilvl="0" w:tentative="0">
      <w:start w:val="1"/>
      <w:numFmt w:val="decimal"/>
      <w:suff w:val="space"/>
      <w:lvlText w:val="1.%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1F3F7A7A"/>
    <w:multiLevelType w:val="multilevel"/>
    <w:tmpl w:val="1F3F7A7A"/>
    <w:lvl w:ilvl="0" w:tentative="0">
      <w:start w:val="2"/>
      <w:numFmt w:val="decimal"/>
      <w:lvlText w:val="%1、"/>
      <w:lvlJc w:val="left"/>
      <w:pPr>
        <w:ind w:left="746" w:hanging="360"/>
      </w:pPr>
    </w:lvl>
    <w:lvl w:ilvl="1" w:tentative="0">
      <w:start w:val="1"/>
      <w:numFmt w:val="lowerLetter"/>
      <w:lvlText w:val="%2)"/>
      <w:lvlJc w:val="left"/>
      <w:pPr>
        <w:ind w:left="1226" w:hanging="420"/>
      </w:pPr>
    </w:lvl>
    <w:lvl w:ilvl="2" w:tentative="0">
      <w:start w:val="1"/>
      <w:numFmt w:val="lowerRoman"/>
      <w:lvlText w:val="%3."/>
      <w:lvlJc w:val="right"/>
      <w:pPr>
        <w:ind w:left="1646" w:hanging="420"/>
      </w:pPr>
    </w:lvl>
    <w:lvl w:ilvl="3" w:tentative="0">
      <w:start w:val="1"/>
      <w:numFmt w:val="decimal"/>
      <w:lvlText w:val="%4."/>
      <w:lvlJc w:val="left"/>
      <w:pPr>
        <w:ind w:left="2066" w:hanging="420"/>
      </w:pPr>
    </w:lvl>
    <w:lvl w:ilvl="4" w:tentative="0">
      <w:start w:val="1"/>
      <w:numFmt w:val="lowerLetter"/>
      <w:lvlText w:val="%5)"/>
      <w:lvlJc w:val="left"/>
      <w:pPr>
        <w:ind w:left="2486" w:hanging="420"/>
      </w:pPr>
    </w:lvl>
    <w:lvl w:ilvl="5" w:tentative="0">
      <w:start w:val="1"/>
      <w:numFmt w:val="lowerRoman"/>
      <w:pStyle w:val="32"/>
      <w:lvlText w:val="%6."/>
      <w:lvlJc w:val="right"/>
      <w:pPr>
        <w:ind w:left="2906" w:hanging="420"/>
      </w:pPr>
    </w:lvl>
    <w:lvl w:ilvl="6" w:tentative="0">
      <w:start w:val="1"/>
      <w:numFmt w:val="decimal"/>
      <w:lvlText w:val="%7."/>
      <w:lvlJc w:val="left"/>
      <w:pPr>
        <w:ind w:left="3326" w:hanging="420"/>
      </w:pPr>
    </w:lvl>
    <w:lvl w:ilvl="7" w:tentative="0">
      <w:start w:val="1"/>
      <w:numFmt w:val="lowerLetter"/>
      <w:lvlText w:val="%8)"/>
      <w:lvlJc w:val="left"/>
      <w:pPr>
        <w:ind w:left="3746" w:hanging="420"/>
      </w:pPr>
    </w:lvl>
    <w:lvl w:ilvl="8" w:tentative="0">
      <w:start w:val="1"/>
      <w:numFmt w:val="lowerRoman"/>
      <w:lvlText w:val="%9."/>
      <w:lvlJc w:val="right"/>
      <w:pPr>
        <w:ind w:left="4166" w:hanging="420"/>
      </w:pPr>
    </w:lvl>
  </w:abstractNum>
  <w:abstractNum w:abstractNumId="9">
    <w:nsid w:val="21D6F1F4"/>
    <w:multiLevelType w:val="singleLevel"/>
    <w:tmpl w:val="21D6F1F4"/>
    <w:lvl w:ilvl="0" w:tentative="0">
      <w:start w:val="1"/>
      <w:numFmt w:val="decimal"/>
      <w:suff w:val="nothing"/>
      <w:lvlText w:val="%1）"/>
      <w:lvlJc w:val="left"/>
    </w:lvl>
  </w:abstractNum>
  <w:abstractNum w:abstractNumId="10">
    <w:nsid w:val="22BC4BE1"/>
    <w:multiLevelType w:val="multilevel"/>
    <w:tmpl w:val="22BC4BE1"/>
    <w:lvl w:ilvl="0" w:tentative="0">
      <w:start w:val="29"/>
      <w:numFmt w:val="decimal"/>
      <w:lvlText w:val="%1"/>
      <w:lvlJc w:val="left"/>
      <w:pPr>
        <w:ind w:left="630" w:hanging="630"/>
      </w:pPr>
      <w:rPr>
        <w:rFonts w:hint="default" w:hAnsi="宋体"/>
      </w:rPr>
    </w:lvl>
    <w:lvl w:ilvl="1" w:tentative="0">
      <w:start w:val="2"/>
      <w:numFmt w:val="decimal"/>
      <w:lvlText w:val="%1.%2"/>
      <w:lvlJc w:val="left"/>
      <w:pPr>
        <w:ind w:left="840" w:hanging="630"/>
      </w:pPr>
      <w:rPr>
        <w:rFonts w:hint="default" w:hAnsi="宋体"/>
      </w:rPr>
    </w:lvl>
    <w:lvl w:ilvl="2" w:tentative="0">
      <w:start w:val="1"/>
      <w:numFmt w:val="decimal"/>
      <w:lvlText w:val="%1.%2.%3"/>
      <w:lvlJc w:val="left"/>
      <w:pPr>
        <w:ind w:left="1140" w:hanging="720"/>
      </w:pPr>
      <w:rPr>
        <w:rFonts w:hint="default" w:hAnsi="宋体"/>
      </w:rPr>
    </w:lvl>
    <w:lvl w:ilvl="3" w:tentative="0">
      <w:start w:val="1"/>
      <w:numFmt w:val="decimal"/>
      <w:lvlText w:val="%1.%2.%3.%4"/>
      <w:lvlJc w:val="left"/>
      <w:pPr>
        <w:ind w:left="1710" w:hanging="1080"/>
      </w:pPr>
      <w:rPr>
        <w:rFonts w:hint="default" w:hAnsi="宋体"/>
      </w:rPr>
    </w:lvl>
    <w:lvl w:ilvl="4" w:tentative="0">
      <w:start w:val="1"/>
      <w:numFmt w:val="decimal"/>
      <w:lvlText w:val="%1.%2.%3.%4.%5"/>
      <w:lvlJc w:val="left"/>
      <w:pPr>
        <w:ind w:left="1920" w:hanging="1080"/>
      </w:pPr>
      <w:rPr>
        <w:rFonts w:hint="default" w:hAnsi="宋体"/>
      </w:rPr>
    </w:lvl>
    <w:lvl w:ilvl="5" w:tentative="0">
      <w:start w:val="1"/>
      <w:numFmt w:val="decimal"/>
      <w:lvlText w:val="%1.%2.%3.%4.%5.%6"/>
      <w:lvlJc w:val="left"/>
      <w:pPr>
        <w:ind w:left="2490" w:hanging="1440"/>
      </w:pPr>
      <w:rPr>
        <w:rFonts w:hint="default" w:hAnsi="宋体"/>
      </w:rPr>
    </w:lvl>
    <w:lvl w:ilvl="6" w:tentative="0">
      <w:start w:val="1"/>
      <w:numFmt w:val="decimal"/>
      <w:lvlText w:val="%1.%2.%3.%4.%5.%6.%7"/>
      <w:lvlJc w:val="left"/>
      <w:pPr>
        <w:ind w:left="2700" w:hanging="1440"/>
      </w:pPr>
      <w:rPr>
        <w:rFonts w:hint="default" w:hAnsi="宋体"/>
      </w:rPr>
    </w:lvl>
    <w:lvl w:ilvl="7" w:tentative="0">
      <w:start w:val="1"/>
      <w:numFmt w:val="decimal"/>
      <w:lvlText w:val="%1.%2.%3.%4.%5.%6.%7.%8"/>
      <w:lvlJc w:val="left"/>
      <w:pPr>
        <w:ind w:left="3270" w:hanging="1800"/>
      </w:pPr>
      <w:rPr>
        <w:rFonts w:hint="default" w:hAnsi="宋体"/>
      </w:rPr>
    </w:lvl>
    <w:lvl w:ilvl="8" w:tentative="0">
      <w:start w:val="1"/>
      <w:numFmt w:val="decimal"/>
      <w:lvlText w:val="%1.%2.%3.%4.%5.%6.%7.%8.%9"/>
      <w:lvlJc w:val="left"/>
      <w:pPr>
        <w:ind w:left="3480" w:hanging="1800"/>
      </w:pPr>
      <w:rPr>
        <w:rFonts w:hint="default" w:hAnsi="宋体"/>
      </w:rPr>
    </w:lvl>
  </w:abstractNum>
  <w:abstractNum w:abstractNumId="11">
    <w:nsid w:val="24BDB709"/>
    <w:multiLevelType w:val="singleLevel"/>
    <w:tmpl w:val="24BDB709"/>
    <w:lvl w:ilvl="0" w:tentative="0">
      <w:start w:val="1"/>
      <w:numFmt w:val="decimal"/>
      <w:lvlText w:val="%1."/>
      <w:lvlJc w:val="left"/>
      <w:pPr>
        <w:tabs>
          <w:tab w:val="left" w:pos="312"/>
        </w:tabs>
      </w:pPr>
    </w:lvl>
  </w:abstractNum>
  <w:abstractNum w:abstractNumId="12">
    <w:nsid w:val="26972B21"/>
    <w:multiLevelType w:val="multilevel"/>
    <w:tmpl w:val="26972B21"/>
    <w:lvl w:ilvl="0" w:tentative="0">
      <w:start w:val="1"/>
      <w:numFmt w:val="decimal"/>
      <w:suff w:val="space"/>
      <w:lvlText w:val="3.%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2E0A78D4"/>
    <w:multiLevelType w:val="multilevel"/>
    <w:tmpl w:val="2E0A78D4"/>
    <w:lvl w:ilvl="0" w:tentative="0">
      <w:start w:val="1"/>
      <w:numFmt w:val="decimal"/>
      <w:lvlText w:val="（%1）"/>
      <w:lvlJc w:val="left"/>
      <w:pPr>
        <w:tabs>
          <w:tab w:val="left" w:pos="1200"/>
        </w:tabs>
        <w:ind w:left="1200" w:hanging="720"/>
      </w:pPr>
      <w:rPr>
        <w:rFonts w:hint="default" w:cs="Times New Roman"/>
      </w:rPr>
    </w:lvl>
    <w:lvl w:ilvl="1" w:tentative="0">
      <w:start w:val="1"/>
      <w:numFmt w:val="lowerLetter"/>
      <w:lvlText w:val="%2)"/>
      <w:lvlJc w:val="left"/>
      <w:pPr>
        <w:tabs>
          <w:tab w:val="left" w:pos="1320"/>
        </w:tabs>
        <w:ind w:left="1320" w:hanging="420"/>
      </w:pPr>
      <w:rPr>
        <w:rFonts w:cs="Times New Roman"/>
      </w:rPr>
    </w:lvl>
    <w:lvl w:ilvl="2" w:tentative="0">
      <w:start w:val="1"/>
      <w:numFmt w:val="lowerRoman"/>
      <w:lvlText w:val="%3."/>
      <w:lvlJc w:val="right"/>
      <w:pPr>
        <w:tabs>
          <w:tab w:val="left" w:pos="1740"/>
        </w:tabs>
        <w:ind w:left="1740" w:hanging="420"/>
      </w:pPr>
      <w:rPr>
        <w:rFonts w:cs="Times New Roman"/>
      </w:rPr>
    </w:lvl>
    <w:lvl w:ilvl="3" w:tentative="0">
      <w:start w:val="1"/>
      <w:numFmt w:val="decimal"/>
      <w:lvlText w:val="%4."/>
      <w:lvlJc w:val="left"/>
      <w:pPr>
        <w:tabs>
          <w:tab w:val="left" w:pos="2160"/>
        </w:tabs>
        <w:ind w:left="2160" w:hanging="420"/>
      </w:pPr>
      <w:rPr>
        <w:rFonts w:cs="Times New Roman"/>
      </w:rPr>
    </w:lvl>
    <w:lvl w:ilvl="4" w:tentative="0">
      <w:start w:val="1"/>
      <w:numFmt w:val="lowerLetter"/>
      <w:lvlText w:val="%5)"/>
      <w:lvlJc w:val="left"/>
      <w:pPr>
        <w:tabs>
          <w:tab w:val="left" w:pos="2580"/>
        </w:tabs>
        <w:ind w:left="2580" w:hanging="420"/>
      </w:pPr>
      <w:rPr>
        <w:rFonts w:cs="Times New Roman"/>
      </w:rPr>
    </w:lvl>
    <w:lvl w:ilvl="5" w:tentative="0">
      <w:start w:val="1"/>
      <w:numFmt w:val="lowerRoman"/>
      <w:lvlText w:val="%6."/>
      <w:lvlJc w:val="right"/>
      <w:pPr>
        <w:tabs>
          <w:tab w:val="left" w:pos="3000"/>
        </w:tabs>
        <w:ind w:left="3000" w:hanging="420"/>
      </w:pPr>
      <w:rPr>
        <w:rFonts w:cs="Times New Roman"/>
      </w:rPr>
    </w:lvl>
    <w:lvl w:ilvl="6" w:tentative="0">
      <w:start w:val="1"/>
      <w:numFmt w:val="decimal"/>
      <w:lvlText w:val="%7."/>
      <w:lvlJc w:val="left"/>
      <w:pPr>
        <w:tabs>
          <w:tab w:val="left" w:pos="3420"/>
        </w:tabs>
        <w:ind w:left="3420" w:hanging="420"/>
      </w:pPr>
      <w:rPr>
        <w:rFonts w:cs="Times New Roman"/>
      </w:rPr>
    </w:lvl>
    <w:lvl w:ilvl="7" w:tentative="0">
      <w:start w:val="1"/>
      <w:numFmt w:val="lowerLetter"/>
      <w:lvlText w:val="%8)"/>
      <w:lvlJc w:val="left"/>
      <w:pPr>
        <w:tabs>
          <w:tab w:val="left" w:pos="3840"/>
        </w:tabs>
        <w:ind w:left="3840" w:hanging="420"/>
      </w:pPr>
      <w:rPr>
        <w:rFonts w:cs="Times New Roman"/>
      </w:rPr>
    </w:lvl>
    <w:lvl w:ilvl="8" w:tentative="0">
      <w:start w:val="1"/>
      <w:numFmt w:val="lowerRoman"/>
      <w:lvlText w:val="%9."/>
      <w:lvlJc w:val="right"/>
      <w:pPr>
        <w:tabs>
          <w:tab w:val="left" w:pos="4260"/>
        </w:tabs>
        <w:ind w:left="4260" w:hanging="420"/>
      </w:pPr>
      <w:rPr>
        <w:rFonts w:cs="Times New Roman"/>
      </w:rPr>
    </w:lvl>
  </w:abstractNum>
  <w:abstractNum w:abstractNumId="14">
    <w:nsid w:val="302C5387"/>
    <w:multiLevelType w:val="multilevel"/>
    <w:tmpl w:val="302C5387"/>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3237526C"/>
    <w:multiLevelType w:val="singleLevel"/>
    <w:tmpl w:val="3237526C"/>
    <w:lvl w:ilvl="0" w:tentative="0">
      <w:start w:val="1"/>
      <w:numFmt w:val="decimal"/>
      <w:lvlText w:val="%1."/>
      <w:lvlJc w:val="left"/>
      <w:pPr>
        <w:tabs>
          <w:tab w:val="left" w:pos="312"/>
        </w:tabs>
      </w:pPr>
    </w:lvl>
  </w:abstractNum>
  <w:abstractNum w:abstractNumId="16">
    <w:nsid w:val="3395CBA9"/>
    <w:multiLevelType w:val="singleLevel"/>
    <w:tmpl w:val="3395CBA9"/>
    <w:lvl w:ilvl="0" w:tentative="0">
      <w:start w:val="3"/>
      <w:numFmt w:val="decimal"/>
      <w:suff w:val="nothing"/>
      <w:lvlText w:val="%1、"/>
      <w:lvlJc w:val="left"/>
    </w:lvl>
  </w:abstractNum>
  <w:abstractNum w:abstractNumId="17">
    <w:nsid w:val="345B38D9"/>
    <w:multiLevelType w:val="multilevel"/>
    <w:tmpl w:val="345B38D9"/>
    <w:lvl w:ilvl="0" w:tentative="0">
      <w:start w:val="1"/>
      <w:numFmt w:val="decimal"/>
      <w:suff w:val="space"/>
      <w:lvlText w:val="1.1.2.%1."/>
      <w:lvlJc w:val="left"/>
      <w:pPr>
        <w:ind w:left="454" w:hanging="45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34613425"/>
    <w:multiLevelType w:val="multilevel"/>
    <w:tmpl w:val="34613425"/>
    <w:lvl w:ilvl="0" w:tentative="0">
      <w:start w:val="1"/>
      <w:numFmt w:val="decimal"/>
      <w:lvlText w:val="1.1.%1."/>
      <w:lvlJc w:val="left"/>
      <w:pPr>
        <w:ind w:left="737" w:hanging="737"/>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
    <w:nsid w:val="34E44D8C"/>
    <w:multiLevelType w:val="multilevel"/>
    <w:tmpl w:val="34E44D8C"/>
    <w:lvl w:ilvl="0" w:tentative="0">
      <w:start w:val="1"/>
      <w:numFmt w:val="decimal"/>
      <w:lvlText w:val="（%1）"/>
      <w:lvlJc w:val="left"/>
      <w:pPr>
        <w:tabs>
          <w:tab w:val="left" w:pos="1440"/>
        </w:tabs>
        <w:ind w:left="1440" w:hanging="720"/>
      </w:pPr>
      <w:rPr>
        <w:rFonts w:hint="default" w:cs="Times New Roman"/>
      </w:rPr>
    </w:lvl>
    <w:lvl w:ilvl="1" w:tentative="0">
      <w:start w:val="1"/>
      <w:numFmt w:val="lowerLetter"/>
      <w:lvlText w:val="%2)"/>
      <w:lvlJc w:val="left"/>
      <w:pPr>
        <w:tabs>
          <w:tab w:val="left" w:pos="1560"/>
        </w:tabs>
        <w:ind w:left="1560" w:hanging="420"/>
      </w:pPr>
      <w:rPr>
        <w:rFonts w:cs="Times New Roman"/>
      </w:rPr>
    </w:lvl>
    <w:lvl w:ilvl="2" w:tentative="0">
      <w:start w:val="1"/>
      <w:numFmt w:val="lowerRoman"/>
      <w:lvlText w:val="%3."/>
      <w:lvlJc w:val="right"/>
      <w:pPr>
        <w:tabs>
          <w:tab w:val="left" w:pos="1980"/>
        </w:tabs>
        <w:ind w:left="1980" w:hanging="420"/>
      </w:pPr>
      <w:rPr>
        <w:rFonts w:cs="Times New Roman"/>
      </w:rPr>
    </w:lvl>
    <w:lvl w:ilvl="3" w:tentative="0">
      <w:start w:val="1"/>
      <w:numFmt w:val="decimal"/>
      <w:lvlText w:val="%4."/>
      <w:lvlJc w:val="left"/>
      <w:pPr>
        <w:tabs>
          <w:tab w:val="left" w:pos="2400"/>
        </w:tabs>
        <w:ind w:left="2400" w:hanging="420"/>
      </w:pPr>
      <w:rPr>
        <w:rFonts w:cs="Times New Roman"/>
      </w:rPr>
    </w:lvl>
    <w:lvl w:ilvl="4" w:tentative="0">
      <w:start w:val="1"/>
      <w:numFmt w:val="lowerLetter"/>
      <w:lvlText w:val="%5)"/>
      <w:lvlJc w:val="left"/>
      <w:pPr>
        <w:tabs>
          <w:tab w:val="left" w:pos="2820"/>
        </w:tabs>
        <w:ind w:left="2820" w:hanging="420"/>
      </w:pPr>
      <w:rPr>
        <w:rFonts w:cs="Times New Roman"/>
      </w:rPr>
    </w:lvl>
    <w:lvl w:ilvl="5" w:tentative="0">
      <w:start w:val="1"/>
      <w:numFmt w:val="lowerRoman"/>
      <w:lvlText w:val="%6."/>
      <w:lvlJc w:val="right"/>
      <w:pPr>
        <w:tabs>
          <w:tab w:val="left" w:pos="3240"/>
        </w:tabs>
        <w:ind w:left="3240" w:hanging="420"/>
      </w:pPr>
      <w:rPr>
        <w:rFonts w:cs="Times New Roman"/>
      </w:rPr>
    </w:lvl>
    <w:lvl w:ilvl="6" w:tentative="0">
      <w:start w:val="1"/>
      <w:numFmt w:val="decimal"/>
      <w:lvlText w:val="%7."/>
      <w:lvlJc w:val="left"/>
      <w:pPr>
        <w:tabs>
          <w:tab w:val="left" w:pos="3660"/>
        </w:tabs>
        <w:ind w:left="3660" w:hanging="420"/>
      </w:pPr>
      <w:rPr>
        <w:rFonts w:cs="Times New Roman"/>
      </w:rPr>
    </w:lvl>
    <w:lvl w:ilvl="7" w:tentative="0">
      <w:start w:val="1"/>
      <w:numFmt w:val="lowerLetter"/>
      <w:lvlText w:val="%8)"/>
      <w:lvlJc w:val="left"/>
      <w:pPr>
        <w:tabs>
          <w:tab w:val="left" w:pos="4080"/>
        </w:tabs>
        <w:ind w:left="4080" w:hanging="420"/>
      </w:pPr>
      <w:rPr>
        <w:rFonts w:cs="Times New Roman"/>
      </w:rPr>
    </w:lvl>
    <w:lvl w:ilvl="8" w:tentative="0">
      <w:start w:val="1"/>
      <w:numFmt w:val="lowerRoman"/>
      <w:lvlText w:val="%9."/>
      <w:lvlJc w:val="right"/>
      <w:pPr>
        <w:tabs>
          <w:tab w:val="left" w:pos="4500"/>
        </w:tabs>
        <w:ind w:left="4500" w:hanging="420"/>
      </w:pPr>
      <w:rPr>
        <w:rFonts w:cs="Times New Roman"/>
      </w:rPr>
    </w:lvl>
  </w:abstractNum>
  <w:abstractNum w:abstractNumId="20">
    <w:nsid w:val="441B7B24"/>
    <w:multiLevelType w:val="multilevel"/>
    <w:tmpl w:val="441B7B24"/>
    <w:lvl w:ilvl="0" w:tentative="0">
      <w:start w:val="1"/>
      <w:numFmt w:val="decimal"/>
      <w:suff w:val="space"/>
      <w:lvlText w:val="1.2.%1."/>
      <w:lvlJc w:val="left"/>
      <w:pPr>
        <w:ind w:left="737" w:hanging="737"/>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1">
    <w:nsid w:val="44EB3C62"/>
    <w:multiLevelType w:val="multilevel"/>
    <w:tmpl w:val="44EB3C62"/>
    <w:lvl w:ilvl="0" w:tentative="0">
      <w:start w:val="1"/>
      <w:numFmt w:val="decimal"/>
      <w:lvlText w:val="（%1）"/>
      <w:lvlJc w:val="left"/>
      <w:pPr>
        <w:tabs>
          <w:tab w:val="left" w:pos="1260"/>
        </w:tabs>
        <w:ind w:left="1260" w:hanging="720"/>
      </w:pPr>
      <w:rPr>
        <w:rFonts w:hint="default" w:cs="Times New Roman"/>
      </w:rPr>
    </w:lvl>
    <w:lvl w:ilvl="1" w:tentative="0">
      <w:start w:val="1"/>
      <w:numFmt w:val="lowerLetter"/>
      <w:lvlText w:val="%2)"/>
      <w:lvlJc w:val="left"/>
      <w:pPr>
        <w:tabs>
          <w:tab w:val="left" w:pos="1380"/>
        </w:tabs>
        <w:ind w:left="1380" w:hanging="420"/>
      </w:pPr>
      <w:rPr>
        <w:rFonts w:cs="Times New Roman"/>
      </w:rPr>
    </w:lvl>
    <w:lvl w:ilvl="2" w:tentative="0">
      <w:start w:val="1"/>
      <w:numFmt w:val="lowerRoman"/>
      <w:lvlText w:val="%3."/>
      <w:lvlJc w:val="right"/>
      <w:pPr>
        <w:tabs>
          <w:tab w:val="left" w:pos="1800"/>
        </w:tabs>
        <w:ind w:left="1800" w:hanging="420"/>
      </w:pPr>
      <w:rPr>
        <w:rFonts w:cs="Times New Roman"/>
      </w:rPr>
    </w:lvl>
    <w:lvl w:ilvl="3" w:tentative="0">
      <w:start w:val="1"/>
      <w:numFmt w:val="decimal"/>
      <w:lvlText w:val="%4."/>
      <w:lvlJc w:val="left"/>
      <w:pPr>
        <w:tabs>
          <w:tab w:val="left" w:pos="2220"/>
        </w:tabs>
        <w:ind w:left="2220" w:hanging="420"/>
      </w:pPr>
      <w:rPr>
        <w:rFonts w:cs="Times New Roman"/>
      </w:rPr>
    </w:lvl>
    <w:lvl w:ilvl="4" w:tentative="0">
      <w:start w:val="1"/>
      <w:numFmt w:val="lowerLetter"/>
      <w:lvlText w:val="%5)"/>
      <w:lvlJc w:val="left"/>
      <w:pPr>
        <w:tabs>
          <w:tab w:val="left" w:pos="2640"/>
        </w:tabs>
        <w:ind w:left="2640" w:hanging="420"/>
      </w:pPr>
      <w:rPr>
        <w:rFonts w:cs="Times New Roman"/>
      </w:rPr>
    </w:lvl>
    <w:lvl w:ilvl="5" w:tentative="0">
      <w:start w:val="1"/>
      <w:numFmt w:val="lowerRoman"/>
      <w:lvlText w:val="%6."/>
      <w:lvlJc w:val="right"/>
      <w:pPr>
        <w:tabs>
          <w:tab w:val="left" w:pos="3060"/>
        </w:tabs>
        <w:ind w:left="3060" w:hanging="420"/>
      </w:pPr>
      <w:rPr>
        <w:rFonts w:cs="Times New Roman"/>
      </w:rPr>
    </w:lvl>
    <w:lvl w:ilvl="6" w:tentative="0">
      <w:start w:val="1"/>
      <w:numFmt w:val="decimal"/>
      <w:lvlText w:val="%7."/>
      <w:lvlJc w:val="left"/>
      <w:pPr>
        <w:tabs>
          <w:tab w:val="left" w:pos="3480"/>
        </w:tabs>
        <w:ind w:left="3480" w:hanging="420"/>
      </w:pPr>
      <w:rPr>
        <w:rFonts w:cs="Times New Roman"/>
      </w:rPr>
    </w:lvl>
    <w:lvl w:ilvl="7" w:tentative="0">
      <w:start w:val="1"/>
      <w:numFmt w:val="lowerLetter"/>
      <w:lvlText w:val="%8)"/>
      <w:lvlJc w:val="left"/>
      <w:pPr>
        <w:tabs>
          <w:tab w:val="left" w:pos="3900"/>
        </w:tabs>
        <w:ind w:left="3900" w:hanging="420"/>
      </w:pPr>
      <w:rPr>
        <w:rFonts w:cs="Times New Roman"/>
      </w:rPr>
    </w:lvl>
    <w:lvl w:ilvl="8" w:tentative="0">
      <w:start w:val="1"/>
      <w:numFmt w:val="lowerRoman"/>
      <w:lvlText w:val="%9."/>
      <w:lvlJc w:val="right"/>
      <w:pPr>
        <w:tabs>
          <w:tab w:val="left" w:pos="4320"/>
        </w:tabs>
        <w:ind w:left="4320" w:hanging="420"/>
      </w:pPr>
      <w:rPr>
        <w:rFonts w:cs="Times New Roman"/>
      </w:rPr>
    </w:lvl>
  </w:abstractNum>
  <w:abstractNum w:abstractNumId="22">
    <w:nsid w:val="45DC5DFB"/>
    <w:multiLevelType w:val="multilevel"/>
    <w:tmpl w:val="45DC5DFB"/>
    <w:lvl w:ilvl="0" w:tentative="0">
      <w:start w:val="1"/>
      <w:numFmt w:val="decimal"/>
      <w:lvlText w:val="（%1）"/>
      <w:lvlJc w:val="left"/>
      <w:pPr>
        <w:tabs>
          <w:tab w:val="left" w:pos="1260"/>
        </w:tabs>
        <w:ind w:left="1260" w:hanging="720"/>
      </w:pPr>
      <w:rPr>
        <w:rFonts w:hint="default" w:cs="Times New Roman"/>
      </w:rPr>
    </w:lvl>
    <w:lvl w:ilvl="1" w:tentative="0">
      <w:start w:val="1"/>
      <w:numFmt w:val="lowerLetter"/>
      <w:lvlText w:val="%2)"/>
      <w:lvlJc w:val="left"/>
      <w:pPr>
        <w:tabs>
          <w:tab w:val="left" w:pos="1380"/>
        </w:tabs>
        <w:ind w:left="1380" w:hanging="420"/>
      </w:pPr>
      <w:rPr>
        <w:rFonts w:cs="Times New Roman"/>
      </w:rPr>
    </w:lvl>
    <w:lvl w:ilvl="2" w:tentative="0">
      <w:start w:val="1"/>
      <w:numFmt w:val="lowerRoman"/>
      <w:lvlText w:val="%3."/>
      <w:lvlJc w:val="right"/>
      <w:pPr>
        <w:tabs>
          <w:tab w:val="left" w:pos="1800"/>
        </w:tabs>
        <w:ind w:left="1800" w:hanging="420"/>
      </w:pPr>
      <w:rPr>
        <w:rFonts w:cs="Times New Roman"/>
      </w:rPr>
    </w:lvl>
    <w:lvl w:ilvl="3" w:tentative="0">
      <w:start w:val="1"/>
      <w:numFmt w:val="decimal"/>
      <w:lvlText w:val="%4."/>
      <w:lvlJc w:val="left"/>
      <w:pPr>
        <w:tabs>
          <w:tab w:val="left" w:pos="2220"/>
        </w:tabs>
        <w:ind w:left="2220" w:hanging="420"/>
      </w:pPr>
      <w:rPr>
        <w:rFonts w:cs="Times New Roman"/>
      </w:rPr>
    </w:lvl>
    <w:lvl w:ilvl="4" w:tentative="0">
      <w:start w:val="1"/>
      <w:numFmt w:val="lowerLetter"/>
      <w:lvlText w:val="%5)"/>
      <w:lvlJc w:val="left"/>
      <w:pPr>
        <w:tabs>
          <w:tab w:val="left" w:pos="2640"/>
        </w:tabs>
        <w:ind w:left="2640" w:hanging="420"/>
      </w:pPr>
      <w:rPr>
        <w:rFonts w:cs="Times New Roman"/>
      </w:rPr>
    </w:lvl>
    <w:lvl w:ilvl="5" w:tentative="0">
      <w:start w:val="1"/>
      <w:numFmt w:val="lowerRoman"/>
      <w:lvlText w:val="%6."/>
      <w:lvlJc w:val="right"/>
      <w:pPr>
        <w:tabs>
          <w:tab w:val="left" w:pos="3060"/>
        </w:tabs>
        <w:ind w:left="3060" w:hanging="420"/>
      </w:pPr>
      <w:rPr>
        <w:rFonts w:cs="Times New Roman"/>
      </w:rPr>
    </w:lvl>
    <w:lvl w:ilvl="6" w:tentative="0">
      <w:start w:val="1"/>
      <w:numFmt w:val="decimal"/>
      <w:lvlText w:val="%7."/>
      <w:lvlJc w:val="left"/>
      <w:pPr>
        <w:tabs>
          <w:tab w:val="left" w:pos="3480"/>
        </w:tabs>
        <w:ind w:left="3480" w:hanging="420"/>
      </w:pPr>
      <w:rPr>
        <w:rFonts w:cs="Times New Roman"/>
      </w:rPr>
    </w:lvl>
    <w:lvl w:ilvl="7" w:tentative="0">
      <w:start w:val="1"/>
      <w:numFmt w:val="lowerLetter"/>
      <w:lvlText w:val="%8)"/>
      <w:lvlJc w:val="left"/>
      <w:pPr>
        <w:tabs>
          <w:tab w:val="left" w:pos="3900"/>
        </w:tabs>
        <w:ind w:left="3900" w:hanging="420"/>
      </w:pPr>
      <w:rPr>
        <w:rFonts w:cs="Times New Roman"/>
      </w:rPr>
    </w:lvl>
    <w:lvl w:ilvl="8" w:tentative="0">
      <w:start w:val="1"/>
      <w:numFmt w:val="lowerRoman"/>
      <w:lvlText w:val="%9."/>
      <w:lvlJc w:val="right"/>
      <w:pPr>
        <w:tabs>
          <w:tab w:val="left" w:pos="4320"/>
        </w:tabs>
        <w:ind w:left="4320" w:hanging="420"/>
      </w:pPr>
      <w:rPr>
        <w:rFonts w:cs="Times New Roman"/>
      </w:rPr>
    </w:lvl>
  </w:abstractNum>
  <w:abstractNum w:abstractNumId="23">
    <w:nsid w:val="48704616"/>
    <w:multiLevelType w:val="multilevel"/>
    <w:tmpl w:val="48704616"/>
    <w:lvl w:ilvl="0" w:tentative="0">
      <w:start w:val="31"/>
      <w:numFmt w:val="decimal"/>
      <w:lvlText w:val="%1"/>
      <w:lvlJc w:val="left"/>
      <w:pPr>
        <w:ind w:left="420" w:hanging="420"/>
      </w:pPr>
      <w:rPr>
        <w:rFonts w:hint="default" w:hAnsi="宋体"/>
      </w:rPr>
    </w:lvl>
    <w:lvl w:ilvl="1" w:tentative="0">
      <w:start w:val="4"/>
      <w:numFmt w:val="decimal"/>
      <w:lvlText w:val="%1.%2"/>
      <w:lvlJc w:val="left"/>
      <w:pPr>
        <w:ind w:left="840" w:hanging="420"/>
      </w:pPr>
      <w:rPr>
        <w:rFonts w:hint="default" w:hAnsi="宋体"/>
      </w:rPr>
    </w:lvl>
    <w:lvl w:ilvl="2" w:tentative="0">
      <w:start w:val="1"/>
      <w:numFmt w:val="decimal"/>
      <w:lvlText w:val="%1.%2.%3"/>
      <w:lvlJc w:val="left"/>
      <w:pPr>
        <w:ind w:left="1560" w:hanging="720"/>
      </w:pPr>
      <w:rPr>
        <w:rFonts w:hint="default" w:hAnsi="宋体"/>
      </w:rPr>
    </w:lvl>
    <w:lvl w:ilvl="3" w:tentative="0">
      <w:start w:val="1"/>
      <w:numFmt w:val="decimal"/>
      <w:lvlText w:val="%1.%2.%3.%4"/>
      <w:lvlJc w:val="left"/>
      <w:pPr>
        <w:ind w:left="2340" w:hanging="1080"/>
      </w:pPr>
      <w:rPr>
        <w:rFonts w:hint="default" w:hAnsi="宋体"/>
      </w:rPr>
    </w:lvl>
    <w:lvl w:ilvl="4" w:tentative="0">
      <w:start w:val="1"/>
      <w:numFmt w:val="decimal"/>
      <w:lvlText w:val="%1.%2.%3.%4.%5"/>
      <w:lvlJc w:val="left"/>
      <w:pPr>
        <w:ind w:left="2760" w:hanging="1080"/>
      </w:pPr>
      <w:rPr>
        <w:rFonts w:hint="default" w:hAnsi="宋体"/>
      </w:rPr>
    </w:lvl>
    <w:lvl w:ilvl="5" w:tentative="0">
      <w:start w:val="1"/>
      <w:numFmt w:val="decimal"/>
      <w:lvlText w:val="%1.%2.%3.%4.%5.%6"/>
      <w:lvlJc w:val="left"/>
      <w:pPr>
        <w:ind w:left="3540" w:hanging="1440"/>
      </w:pPr>
      <w:rPr>
        <w:rFonts w:hint="default" w:hAnsi="宋体"/>
      </w:rPr>
    </w:lvl>
    <w:lvl w:ilvl="6" w:tentative="0">
      <w:start w:val="1"/>
      <w:numFmt w:val="decimal"/>
      <w:lvlText w:val="%1.%2.%3.%4.%5.%6.%7"/>
      <w:lvlJc w:val="left"/>
      <w:pPr>
        <w:ind w:left="3960" w:hanging="1440"/>
      </w:pPr>
      <w:rPr>
        <w:rFonts w:hint="default" w:hAnsi="宋体"/>
      </w:rPr>
    </w:lvl>
    <w:lvl w:ilvl="7" w:tentative="0">
      <w:start w:val="1"/>
      <w:numFmt w:val="decimal"/>
      <w:lvlText w:val="%1.%2.%3.%4.%5.%6.%7.%8"/>
      <w:lvlJc w:val="left"/>
      <w:pPr>
        <w:ind w:left="4740" w:hanging="1800"/>
      </w:pPr>
      <w:rPr>
        <w:rFonts w:hint="default" w:hAnsi="宋体"/>
      </w:rPr>
    </w:lvl>
    <w:lvl w:ilvl="8" w:tentative="0">
      <w:start w:val="1"/>
      <w:numFmt w:val="decimal"/>
      <w:lvlText w:val="%1.%2.%3.%4.%5.%6.%7.%8.%9"/>
      <w:lvlJc w:val="left"/>
      <w:pPr>
        <w:ind w:left="5160" w:hanging="1800"/>
      </w:pPr>
      <w:rPr>
        <w:rFonts w:hint="default" w:hAnsi="宋体"/>
      </w:rPr>
    </w:lvl>
  </w:abstractNum>
  <w:abstractNum w:abstractNumId="24">
    <w:nsid w:val="48BA5063"/>
    <w:multiLevelType w:val="multilevel"/>
    <w:tmpl w:val="48BA5063"/>
    <w:lvl w:ilvl="0" w:tentative="0">
      <w:start w:val="1"/>
      <w:numFmt w:val="decimal"/>
      <w:suff w:val="space"/>
      <w:lvlText w:val="%1"/>
      <w:lvlJc w:val="left"/>
      <w:pPr>
        <w:ind w:left="0" w:firstLine="0"/>
      </w:pPr>
      <w:rPr>
        <w:rFonts w:hint="eastAsia"/>
      </w:rPr>
    </w:lvl>
    <w:lvl w:ilvl="1" w:tentative="0">
      <w:start w:val="1"/>
      <w:numFmt w:val="decimal"/>
      <w:suff w:val="space"/>
      <w:lvlText w:val="%1.%2"/>
      <w:lvlJc w:val="left"/>
      <w:pPr>
        <w:ind w:left="0" w:firstLine="0"/>
      </w:pPr>
      <w:rPr>
        <w:rFonts w:hint="eastAsia" w:ascii="宋体" w:hAnsi="宋体" w:eastAsia="宋体"/>
        <w:b w:val="0"/>
        <w:sz w:val="21"/>
        <w:szCs w:val="21"/>
      </w:rPr>
    </w:lvl>
    <w:lvl w:ilvl="2" w:tentative="0">
      <w:start w:val="1"/>
      <w:numFmt w:val="decimal"/>
      <w:suff w:val="space"/>
      <w:lvlText w:val="%1.%2.%3 "/>
      <w:lvlJc w:val="left"/>
      <w:pPr>
        <w:ind w:left="0" w:firstLine="0"/>
      </w:pPr>
      <w:rPr>
        <w:rFonts w:hint="eastAsia"/>
        <w:b w:val="0"/>
        <w:sz w:val="21"/>
        <w:szCs w:val="21"/>
      </w:rPr>
    </w:lvl>
    <w:lvl w:ilvl="3" w:tentative="0">
      <w:start w:val="1"/>
      <w:numFmt w:val="decimal"/>
      <w:suff w:val="space"/>
      <w:lvlText w:val="%1.%2.%3.%4"/>
      <w:lvlJc w:val="left"/>
      <w:pPr>
        <w:ind w:left="0" w:firstLine="0"/>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5">
    <w:nsid w:val="49835CD1"/>
    <w:multiLevelType w:val="multilevel"/>
    <w:tmpl w:val="49835CD1"/>
    <w:lvl w:ilvl="0" w:tentative="0">
      <w:start w:val="6"/>
      <w:numFmt w:val="japaneseCounting"/>
      <w:lvlText w:val="%1、"/>
      <w:lvlJc w:val="left"/>
      <w:pPr>
        <w:ind w:left="592" w:hanging="450"/>
      </w:pPr>
      <w:rPr>
        <w:rFonts w:hint="default" w:cs="Times New Roman"/>
        <w:b/>
      </w:rPr>
    </w:lvl>
    <w:lvl w:ilvl="1" w:tentative="0">
      <w:start w:val="1"/>
      <w:numFmt w:val="lowerLetter"/>
      <w:lvlText w:val="%2)"/>
      <w:lvlJc w:val="left"/>
      <w:pPr>
        <w:ind w:left="982" w:hanging="420"/>
      </w:pPr>
    </w:lvl>
    <w:lvl w:ilvl="2" w:tentative="0">
      <w:start w:val="1"/>
      <w:numFmt w:val="lowerRoman"/>
      <w:lvlText w:val="%3."/>
      <w:lvlJc w:val="right"/>
      <w:pPr>
        <w:ind w:left="1402" w:hanging="420"/>
      </w:pPr>
    </w:lvl>
    <w:lvl w:ilvl="3" w:tentative="0">
      <w:start w:val="1"/>
      <w:numFmt w:val="decimal"/>
      <w:lvlText w:val="%4."/>
      <w:lvlJc w:val="left"/>
      <w:pPr>
        <w:ind w:left="1822" w:hanging="420"/>
      </w:pPr>
    </w:lvl>
    <w:lvl w:ilvl="4" w:tentative="0">
      <w:start w:val="1"/>
      <w:numFmt w:val="lowerLetter"/>
      <w:lvlText w:val="%5)"/>
      <w:lvlJc w:val="left"/>
      <w:pPr>
        <w:ind w:left="2242" w:hanging="420"/>
      </w:pPr>
    </w:lvl>
    <w:lvl w:ilvl="5" w:tentative="0">
      <w:start w:val="1"/>
      <w:numFmt w:val="lowerRoman"/>
      <w:lvlText w:val="%6."/>
      <w:lvlJc w:val="right"/>
      <w:pPr>
        <w:ind w:left="2662" w:hanging="420"/>
      </w:pPr>
    </w:lvl>
    <w:lvl w:ilvl="6" w:tentative="0">
      <w:start w:val="1"/>
      <w:numFmt w:val="decimal"/>
      <w:lvlText w:val="%7."/>
      <w:lvlJc w:val="left"/>
      <w:pPr>
        <w:ind w:left="3082" w:hanging="420"/>
      </w:pPr>
    </w:lvl>
    <w:lvl w:ilvl="7" w:tentative="0">
      <w:start w:val="1"/>
      <w:numFmt w:val="lowerLetter"/>
      <w:lvlText w:val="%8)"/>
      <w:lvlJc w:val="left"/>
      <w:pPr>
        <w:ind w:left="3502" w:hanging="420"/>
      </w:pPr>
    </w:lvl>
    <w:lvl w:ilvl="8" w:tentative="0">
      <w:start w:val="1"/>
      <w:numFmt w:val="lowerRoman"/>
      <w:lvlText w:val="%9."/>
      <w:lvlJc w:val="right"/>
      <w:pPr>
        <w:ind w:left="3922" w:hanging="420"/>
      </w:pPr>
    </w:lvl>
  </w:abstractNum>
  <w:abstractNum w:abstractNumId="26">
    <w:nsid w:val="4BE4335E"/>
    <w:multiLevelType w:val="multilevel"/>
    <w:tmpl w:val="4BE4335E"/>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55461E9F"/>
    <w:multiLevelType w:val="multilevel"/>
    <w:tmpl w:val="55461E9F"/>
    <w:lvl w:ilvl="0" w:tentative="0">
      <w:start w:val="2"/>
      <w:numFmt w:val="japaneseCounting"/>
      <w:lvlText w:val="%1、"/>
      <w:lvlJc w:val="left"/>
      <w:pPr>
        <w:ind w:left="450" w:hanging="45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8">
    <w:nsid w:val="570F67CF"/>
    <w:multiLevelType w:val="singleLevel"/>
    <w:tmpl w:val="570F67CF"/>
    <w:lvl w:ilvl="0" w:tentative="0">
      <w:start w:val="1"/>
      <w:numFmt w:val="chineseCounting"/>
      <w:suff w:val="nothing"/>
      <w:lvlText w:val="%1、"/>
      <w:lvlJc w:val="left"/>
      <w:pPr>
        <w:ind w:left="0" w:firstLine="420"/>
      </w:pPr>
      <w:rPr>
        <w:rFonts w:hint="eastAsia"/>
      </w:rPr>
    </w:lvl>
  </w:abstractNum>
  <w:abstractNum w:abstractNumId="29">
    <w:nsid w:val="60487911"/>
    <w:multiLevelType w:val="multilevel"/>
    <w:tmpl w:val="60487911"/>
    <w:lvl w:ilvl="0" w:tentative="0">
      <w:start w:val="1"/>
      <w:numFmt w:val="decimal"/>
      <w:suff w:val="space"/>
      <w:lvlText w:val="3.10.%1."/>
      <w:lvlJc w:val="left"/>
      <w:pPr>
        <w:ind w:left="737" w:hanging="737"/>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0">
    <w:nsid w:val="664E1468"/>
    <w:multiLevelType w:val="multilevel"/>
    <w:tmpl w:val="664E1468"/>
    <w:lvl w:ilvl="0" w:tentative="0">
      <w:start w:val="4"/>
      <w:numFmt w:val="japaneseCounting"/>
      <w:lvlText w:val="%1、"/>
      <w:lvlJc w:val="left"/>
      <w:pPr>
        <w:ind w:left="450" w:hanging="45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1">
    <w:nsid w:val="76BC54E5"/>
    <w:multiLevelType w:val="multilevel"/>
    <w:tmpl w:val="76BC54E5"/>
    <w:lvl w:ilvl="0" w:tentative="0">
      <w:start w:val="2"/>
      <w:numFmt w:val="japaneseCounting"/>
      <w:lvlText w:val="%1、"/>
      <w:lvlJc w:val="left"/>
      <w:pPr>
        <w:ind w:left="932" w:hanging="450"/>
      </w:pPr>
      <w:rPr>
        <w:rFonts w:hint="default" w:cs="Times New Roman"/>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32">
    <w:nsid w:val="7DF20542"/>
    <w:multiLevelType w:val="multilevel"/>
    <w:tmpl w:val="7DF20542"/>
    <w:lvl w:ilvl="0" w:tentative="0">
      <w:start w:val="8"/>
      <w:numFmt w:val="japaneseCounting"/>
      <w:lvlText w:val="%1、"/>
      <w:lvlJc w:val="left"/>
      <w:pPr>
        <w:ind w:left="870" w:hanging="450"/>
      </w:pPr>
      <w:rPr>
        <w:rFonts w:hint="default" w:cs="Times New Roman"/>
        <w:b/>
        <w:lang w:val="en-US"/>
      </w:rPr>
    </w:lvl>
    <w:lvl w:ilvl="1" w:tentative="0">
      <w:start w:val="1"/>
      <w:numFmt w:val="lowerLetter"/>
      <w:lvlText w:val="%2)"/>
      <w:lvlJc w:val="left"/>
      <w:pPr>
        <w:ind w:left="1316" w:hanging="420"/>
      </w:pPr>
    </w:lvl>
    <w:lvl w:ilvl="2" w:tentative="0">
      <w:start w:val="1"/>
      <w:numFmt w:val="lowerRoman"/>
      <w:lvlText w:val="%3."/>
      <w:lvlJc w:val="right"/>
      <w:pPr>
        <w:ind w:left="1736" w:hanging="420"/>
      </w:pPr>
    </w:lvl>
    <w:lvl w:ilvl="3" w:tentative="0">
      <w:start w:val="1"/>
      <w:numFmt w:val="decimal"/>
      <w:lvlText w:val="%4."/>
      <w:lvlJc w:val="left"/>
      <w:pPr>
        <w:ind w:left="2156" w:hanging="420"/>
      </w:pPr>
    </w:lvl>
    <w:lvl w:ilvl="4" w:tentative="0">
      <w:start w:val="1"/>
      <w:numFmt w:val="lowerLetter"/>
      <w:lvlText w:val="%5)"/>
      <w:lvlJc w:val="left"/>
      <w:pPr>
        <w:ind w:left="2576" w:hanging="420"/>
      </w:pPr>
    </w:lvl>
    <w:lvl w:ilvl="5" w:tentative="0">
      <w:start w:val="1"/>
      <w:numFmt w:val="lowerRoman"/>
      <w:lvlText w:val="%6."/>
      <w:lvlJc w:val="right"/>
      <w:pPr>
        <w:ind w:left="2996" w:hanging="420"/>
      </w:pPr>
    </w:lvl>
    <w:lvl w:ilvl="6" w:tentative="0">
      <w:start w:val="1"/>
      <w:numFmt w:val="decimal"/>
      <w:lvlText w:val="%7."/>
      <w:lvlJc w:val="left"/>
      <w:pPr>
        <w:ind w:left="3416" w:hanging="420"/>
      </w:pPr>
    </w:lvl>
    <w:lvl w:ilvl="7" w:tentative="0">
      <w:start w:val="1"/>
      <w:numFmt w:val="lowerLetter"/>
      <w:lvlText w:val="%8)"/>
      <w:lvlJc w:val="left"/>
      <w:pPr>
        <w:ind w:left="3836" w:hanging="420"/>
      </w:pPr>
    </w:lvl>
    <w:lvl w:ilvl="8" w:tentative="0">
      <w:start w:val="1"/>
      <w:numFmt w:val="lowerRoman"/>
      <w:lvlText w:val="%9."/>
      <w:lvlJc w:val="right"/>
      <w:pPr>
        <w:ind w:left="4256" w:hanging="420"/>
      </w:pPr>
    </w:lvl>
  </w:abstractNum>
  <w:num w:numId="1">
    <w:abstractNumId w:val="1"/>
  </w:num>
  <w:num w:numId="2">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8"/>
  </w:num>
  <w:num w:numId="4">
    <w:abstractNumId w:val="30"/>
  </w:num>
  <w:num w:numId="5">
    <w:abstractNumId w:val="5"/>
  </w:num>
  <w:num w:numId="6">
    <w:abstractNumId w:val="22"/>
  </w:num>
  <w:num w:numId="7">
    <w:abstractNumId w:val="21"/>
  </w:num>
  <w:num w:numId="8">
    <w:abstractNumId w:val="4"/>
  </w:num>
  <w:num w:numId="9">
    <w:abstractNumId w:val="31"/>
  </w:num>
  <w:num w:numId="10">
    <w:abstractNumId w:val="6"/>
  </w:num>
  <w:num w:numId="11">
    <w:abstractNumId w:val="25"/>
  </w:num>
  <w:num w:numId="12">
    <w:abstractNumId w:val="0"/>
  </w:num>
  <w:num w:numId="13">
    <w:abstractNumId w:val="32"/>
  </w:num>
  <w:num w:numId="14">
    <w:abstractNumId w:val="19"/>
  </w:num>
  <w:num w:numId="15">
    <w:abstractNumId w:val="10"/>
  </w:num>
  <w:num w:numId="16">
    <w:abstractNumId w:val="13"/>
  </w:num>
  <w:num w:numId="17">
    <w:abstractNumId w:val="23"/>
  </w:num>
  <w:num w:numId="18">
    <w:abstractNumId w:val="15"/>
  </w:num>
  <w:num w:numId="19">
    <w:abstractNumId w:val="11"/>
  </w:num>
  <w:num w:numId="20">
    <w:abstractNumId w:val="14"/>
  </w:num>
  <w:num w:numId="21">
    <w:abstractNumId w:val="7"/>
  </w:num>
  <w:num w:numId="22">
    <w:abstractNumId w:val="18"/>
  </w:num>
  <w:num w:numId="23">
    <w:abstractNumId w:val="17"/>
  </w:num>
  <w:num w:numId="24">
    <w:abstractNumId w:val="26"/>
  </w:num>
  <w:num w:numId="25">
    <w:abstractNumId w:val="20"/>
  </w:num>
  <w:num w:numId="26">
    <w:abstractNumId w:val="12"/>
  </w:num>
  <w:num w:numId="27">
    <w:abstractNumId w:val="29"/>
  </w:num>
  <w:num w:numId="28">
    <w:abstractNumId w:val="2"/>
  </w:num>
  <w:num w:numId="29">
    <w:abstractNumId w:val="3"/>
  </w:num>
  <w:num w:numId="30">
    <w:abstractNumId w:val="16"/>
  </w:num>
  <w:num w:numId="31">
    <w:abstractNumId w:val="24"/>
  </w:num>
  <w:num w:numId="32">
    <w:abstractNumId w:val="27"/>
  </w:num>
  <w:num w:numId="3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A0A5FDC"/>
    <w:rsid w:val="00041342"/>
    <w:rsid w:val="00045CFC"/>
    <w:rsid w:val="000E7426"/>
    <w:rsid w:val="0057307D"/>
    <w:rsid w:val="0074490E"/>
    <w:rsid w:val="0081680D"/>
    <w:rsid w:val="00BF288A"/>
    <w:rsid w:val="00C31A18"/>
    <w:rsid w:val="00D3753B"/>
    <w:rsid w:val="00E027FE"/>
    <w:rsid w:val="00E22AE9"/>
    <w:rsid w:val="00F914EB"/>
    <w:rsid w:val="01144A34"/>
    <w:rsid w:val="0293739C"/>
    <w:rsid w:val="02D02468"/>
    <w:rsid w:val="03065E6E"/>
    <w:rsid w:val="0396144A"/>
    <w:rsid w:val="0406117C"/>
    <w:rsid w:val="0458692A"/>
    <w:rsid w:val="049258FD"/>
    <w:rsid w:val="050711BF"/>
    <w:rsid w:val="050B6D5A"/>
    <w:rsid w:val="05D8503B"/>
    <w:rsid w:val="070D5C76"/>
    <w:rsid w:val="07173E02"/>
    <w:rsid w:val="07624AD0"/>
    <w:rsid w:val="08056604"/>
    <w:rsid w:val="086B681F"/>
    <w:rsid w:val="09630697"/>
    <w:rsid w:val="09675F8D"/>
    <w:rsid w:val="0A024E01"/>
    <w:rsid w:val="0A0A5FDC"/>
    <w:rsid w:val="0A112B1C"/>
    <w:rsid w:val="0A3C30DF"/>
    <w:rsid w:val="0A61799A"/>
    <w:rsid w:val="0AB46C06"/>
    <w:rsid w:val="0AC7556C"/>
    <w:rsid w:val="0B5039D5"/>
    <w:rsid w:val="0B7432B1"/>
    <w:rsid w:val="0B966891"/>
    <w:rsid w:val="0BB97BD9"/>
    <w:rsid w:val="0BC772B1"/>
    <w:rsid w:val="0CA53A7E"/>
    <w:rsid w:val="0D12682A"/>
    <w:rsid w:val="0D2B0CC5"/>
    <w:rsid w:val="0D5E4060"/>
    <w:rsid w:val="0D67086A"/>
    <w:rsid w:val="0DF64880"/>
    <w:rsid w:val="0E3150D4"/>
    <w:rsid w:val="0E955889"/>
    <w:rsid w:val="0EC27FA9"/>
    <w:rsid w:val="0EF526C7"/>
    <w:rsid w:val="0F0F6A65"/>
    <w:rsid w:val="0F15167E"/>
    <w:rsid w:val="0F7415D7"/>
    <w:rsid w:val="0FA81BDC"/>
    <w:rsid w:val="10C82EC5"/>
    <w:rsid w:val="10F57278"/>
    <w:rsid w:val="10FB00A7"/>
    <w:rsid w:val="116343CB"/>
    <w:rsid w:val="117F7FC3"/>
    <w:rsid w:val="11ED6F3C"/>
    <w:rsid w:val="12890764"/>
    <w:rsid w:val="128B7051"/>
    <w:rsid w:val="141863F0"/>
    <w:rsid w:val="156469B8"/>
    <w:rsid w:val="159C1BCF"/>
    <w:rsid w:val="164D0B02"/>
    <w:rsid w:val="16D53007"/>
    <w:rsid w:val="170666E1"/>
    <w:rsid w:val="171E7F04"/>
    <w:rsid w:val="17D36F6E"/>
    <w:rsid w:val="18322F85"/>
    <w:rsid w:val="1A393FCD"/>
    <w:rsid w:val="1AAA48AD"/>
    <w:rsid w:val="1B8A1FF7"/>
    <w:rsid w:val="1BA15BBD"/>
    <w:rsid w:val="1BEA6DC1"/>
    <w:rsid w:val="1C2C0BB5"/>
    <w:rsid w:val="1C736FEC"/>
    <w:rsid w:val="1C894AE5"/>
    <w:rsid w:val="1D2B4518"/>
    <w:rsid w:val="1D3953C0"/>
    <w:rsid w:val="1D7F30DD"/>
    <w:rsid w:val="1DB85AC8"/>
    <w:rsid w:val="1DC83F94"/>
    <w:rsid w:val="1DD811E3"/>
    <w:rsid w:val="1E1506B8"/>
    <w:rsid w:val="1E7106A4"/>
    <w:rsid w:val="1E761242"/>
    <w:rsid w:val="1F011E87"/>
    <w:rsid w:val="208A4115"/>
    <w:rsid w:val="20ED036D"/>
    <w:rsid w:val="21B91AFE"/>
    <w:rsid w:val="21CB59E2"/>
    <w:rsid w:val="2270479D"/>
    <w:rsid w:val="230743B3"/>
    <w:rsid w:val="233A2C4C"/>
    <w:rsid w:val="233E3D1F"/>
    <w:rsid w:val="23466882"/>
    <w:rsid w:val="24114F4D"/>
    <w:rsid w:val="244B5A39"/>
    <w:rsid w:val="24C7418A"/>
    <w:rsid w:val="250E42B6"/>
    <w:rsid w:val="25750347"/>
    <w:rsid w:val="26734B9C"/>
    <w:rsid w:val="26B20621"/>
    <w:rsid w:val="26BA4DBA"/>
    <w:rsid w:val="27007B0B"/>
    <w:rsid w:val="288A2636"/>
    <w:rsid w:val="288C4CB7"/>
    <w:rsid w:val="28C35228"/>
    <w:rsid w:val="292E13F7"/>
    <w:rsid w:val="29581AF8"/>
    <w:rsid w:val="2971776F"/>
    <w:rsid w:val="29A03462"/>
    <w:rsid w:val="29B43832"/>
    <w:rsid w:val="29C04358"/>
    <w:rsid w:val="2A635961"/>
    <w:rsid w:val="2A810122"/>
    <w:rsid w:val="2AB018BF"/>
    <w:rsid w:val="2AD5347A"/>
    <w:rsid w:val="2B7200DC"/>
    <w:rsid w:val="2B75667C"/>
    <w:rsid w:val="2BE97A82"/>
    <w:rsid w:val="2C6122DC"/>
    <w:rsid w:val="2C654F4B"/>
    <w:rsid w:val="2C876E70"/>
    <w:rsid w:val="2CEF72AE"/>
    <w:rsid w:val="2DE5510C"/>
    <w:rsid w:val="2DE64D05"/>
    <w:rsid w:val="2E625A8B"/>
    <w:rsid w:val="2E692905"/>
    <w:rsid w:val="30690CF4"/>
    <w:rsid w:val="30A03080"/>
    <w:rsid w:val="30B455F6"/>
    <w:rsid w:val="30CE60D5"/>
    <w:rsid w:val="31AD5FD7"/>
    <w:rsid w:val="32085A2D"/>
    <w:rsid w:val="324F424C"/>
    <w:rsid w:val="32A25586"/>
    <w:rsid w:val="32D168CB"/>
    <w:rsid w:val="33E41940"/>
    <w:rsid w:val="34264F79"/>
    <w:rsid w:val="36353DDE"/>
    <w:rsid w:val="36481CAD"/>
    <w:rsid w:val="365C7BBE"/>
    <w:rsid w:val="37002D37"/>
    <w:rsid w:val="37B91675"/>
    <w:rsid w:val="380D22EA"/>
    <w:rsid w:val="38B1581D"/>
    <w:rsid w:val="38C22BF9"/>
    <w:rsid w:val="38FD6263"/>
    <w:rsid w:val="3942151F"/>
    <w:rsid w:val="3A3B4F31"/>
    <w:rsid w:val="3A43633D"/>
    <w:rsid w:val="3AA1711C"/>
    <w:rsid w:val="3AC84DB1"/>
    <w:rsid w:val="3B735324"/>
    <w:rsid w:val="3B94595D"/>
    <w:rsid w:val="3B9C2972"/>
    <w:rsid w:val="3BBA5750"/>
    <w:rsid w:val="3C2E7FC5"/>
    <w:rsid w:val="3CEC76D5"/>
    <w:rsid w:val="3D092F42"/>
    <w:rsid w:val="3D956A07"/>
    <w:rsid w:val="3D956D45"/>
    <w:rsid w:val="3DEB48FF"/>
    <w:rsid w:val="3EB14CBE"/>
    <w:rsid w:val="3EC133AC"/>
    <w:rsid w:val="3EC17876"/>
    <w:rsid w:val="3EE20659"/>
    <w:rsid w:val="3F0A7D34"/>
    <w:rsid w:val="3F3634A1"/>
    <w:rsid w:val="3F574ADB"/>
    <w:rsid w:val="3F7439EA"/>
    <w:rsid w:val="3FE56B1A"/>
    <w:rsid w:val="409C2239"/>
    <w:rsid w:val="40B55B55"/>
    <w:rsid w:val="40DF19D2"/>
    <w:rsid w:val="41264AD7"/>
    <w:rsid w:val="416304A2"/>
    <w:rsid w:val="42354988"/>
    <w:rsid w:val="42372FFF"/>
    <w:rsid w:val="42D21094"/>
    <w:rsid w:val="43601ADC"/>
    <w:rsid w:val="443E6BA8"/>
    <w:rsid w:val="44501B4F"/>
    <w:rsid w:val="44B100C3"/>
    <w:rsid w:val="44C327EB"/>
    <w:rsid w:val="44FC726E"/>
    <w:rsid w:val="453A1E6F"/>
    <w:rsid w:val="4656353D"/>
    <w:rsid w:val="469D04CF"/>
    <w:rsid w:val="46AF0FA8"/>
    <w:rsid w:val="47255287"/>
    <w:rsid w:val="47B436C0"/>
    <w:rsid w:val="48684482"/>
    <w:rsid w:val="4887121F"/>
    <w:rsid w:val="490D643F"/>
    <w:rsid w:val="496F0495"/>
    <w:rsid w:val="49AB11FB"/>
    <w:rsid w:val="49E6390B"/>
    <w:rsid w:val="4A3D115E"/>
    <w:rsid w:val="4A43332A"/>
    <w:rsid w:val="4B0D6F7A"/>
    <w:rsid w:val="4B166A7B"/>
    <w:rsid w:val="4B307862"/>
    <w:rsid w:val="4B4C2260"/>
    <w:rsid w:val="4B9A3DE9"/>
    <w:rsid w:val="4C6337EB"/>
    <w:rsid w:val="4C691953"/>
    <w:rsid w:val="4CB04DCA"/>
    <w:rsid w:val="4D294BEE"/>
    <w:rsid w:val="4D5767A3"/>
    <w:rsid w:val="4DAA0D74"/>
    <w:rsid w:val="4DD875F6"/>
    <w:rsid w:val="4DE51F3D"/>
    <w:rsid w:val="4E1E4C75"/>
    <w:rsid w:val="4E6C6502"/>
    <w:rsid w:val="4ED713C5"/>
    <w:rsid w:val="505004B8"/>
    <w:rsid w:val="52106904"/>
    <w:rsid w:val="52EF4761"/>
    <w:rsid w:val="52FB5022"/>
    <w:rsid w:val="53701EDC"/>
    <w:rsid w:val="537D75C0"/>
    <w:rsid w:val="53A1483A"/>
    <w:rsid w:val="54505BA5"/>
    <w:rsid w:val="546A2B10"/>
    <w:rsid w:val="5485448C"/>
    <w:rsid w:val="548E23E0"/>
    <w:rsid w:val="549148D8"/>
    <w:rsid w:val="54E54C22"/>
    <w:rsid w:val="55ED79CE"/>
    <w:rsid w:val="560D2609"/>
    <w:rsid w:val="56292A39"/>
    <w:rsid w:val="568C33D2"/>
    <w:rsid w:val="56E60939"/>
    <w:rsid w:val="56FD39F6"/>
    <w:rsid w:val="57550C66"/>
    <w:rsid w:val="57785B82"/>
    <w:rsid w:val="578C7653"/>
    <w:rsid w:val="58157257"/>
    <w:rsid w:val="591010FE"/>
    <w:rsid w:val="59117104"/>
    <w:rsid w:val="592568B8"/>
    <w:rsid w:val="59906565"/>
    <w:rsid w:val="59A81D21"/>
    <w:rsid w:val="59B03F76"/>
    <w:rsid w:val="59F05453"/>
    <w:rsid w:val="59FA70EB"/>
    <w:rsid w:val="5A6652C8"/>
    <w:rsid w:val="5AAE3D86"/>
    <w:rsid w:val="5AAE4F81"/>
    <w:rsid w:val="5AE2205D"/>
    <w:rsid w:val="5B7401AF"/>
    <w:rsid w:val="5B796C52"/>
    <w:rsid w:val="5BC34BD5"/>
    <w:rsid w:val="5C0459A6"/>
    <w:rsid w:val="5C2D6D02"/>
    <w:rsid w:val="5C72225F"/>
    <w:rsid w:val="5E494309"/>
    <w:rsid w:val="5E5A2E07"/>
    <w:rsid w:val="5E764040"/>
    <w:rsid w:val="5E853091"/>
    <w:rsid w:val="5ECA4897"/>
    <w:rsid w:val="5EE1006A"/>
    <w:rsid w:val="5FB26E32"/>
    <w:rsid w:val="601A14DF"/>
    <w:rsid w:val="60F7095F"/>
    <w:rsid w:val="62815079"/>
    <w:rsid w:val="62882269"/>
    <w:rsid w:val="632D571F"/>
    <w:rsid w:val="63563736"/>
    <w:rsid w:val="64515C07"/>
    <w:rsid w:val="64CA04D5"/>
    <w:rsid w:val="64D508CA"/>
    <w:rsid w:val="64FA70EE"/>
    <w:rsid w:val="654A008E"/>
    <w:rsid w:val="663815B8"/>
    <w:rsid w:val="66876433"/>
    <w:rsid w:val="66F54BBA"/>
    <w:rsid w:val="680A14C9"/>
    <w:rsid w:val="682B3427"/>
    <w:rsid w:val="68563957"/>
    <w:rsid w:val="685B45C8"/>
    <w:rsid w:val="68FB2BBD"/>
    <w:rsid w:val="68FE72FF"/>
    <w:rsid w:val="690A5D52"/>
    <w:rsid w:val="69562088"/>
    <w:rsid w:val="6A8F03CF"/>
    <w:rsid w:val="6A956AE0"/>
    <w:rsid w:val="6B811F46"/>
    <w:rsid w:val="6BA9303A"/>
    <w:rsid w:val="6C27058D"/>
    <w:rsid w:val="6C6A2ECC"/>
    <w:rsid w:val="6CA969BD"/>
    <w:rsid w:val="6CD008FF"/>
    <w:rsid w:val="6D8E0F89"/>
    <w:rsid w:val="6DF03766"/>
    <w:rsid w:val="6E6F58F4"/>
    <w:rsid w:val="6FAA4DCA"/>
    <w:rsid w:val="6FB05042"/>
    <w:rsid w:val="6FBD0588"/>
    <w:rsid w:val="6FE75798"/>
    <w:rsid w:val="70137C2A"/>
    <w:rsid w:val="704B7DB0"/>
    <w:rsid w:val="70B2470E"/>
    <w:rsid w:val="70C5414F"/>
    <w:rsid w:val="713C5B57"/>
    <w:rsid w:val="714F4300"/>
    <w:rsid w:val="72005D11"/>
    <w:rsid w:val="7205160E"/>
    <w:rsid w:val="7292227B"/>
    <w:rsid w:val="73FD7EB0"/>
    <w:rsid w:val="74010E69"/>
    <w:rsid w:val="740C75E4"/>
    <w:rsid w:val="74215445"/>
    <w:rsid w:val="74D836B1"/>
    <w:rsid w:val="751F4797"/>
    <w:rsid w:val="75251CAF"/>
    <w:rsid w:val="758822A8"/>
    <w:rsid w:val="7598105C"/>
    <w:rsid w:val="75A77AA1"/>
    <w:rsid w:val="75C6193E"/>
    <w:rsid w:val="75F22FFF"/>
    <w:rsid w:val="76007DF1"/>
    <w:rsid w:val="765852A1"/>
    <w:rsid w:val="76927ACA"/>
    <w:rsid w:val="76D900BC"/>
    <w:rsid w:val="76DF1C69"/>
    <w:rsid w:val="774B1D2B"/>
    <w:rsid w:val="786E674C"/>
    <w:rsid w:val="78700498"/>
    <w:rsid w:val="78AC0B55"/>
    <w:rsid w:val="78F94B5E"/>
    <w:rsid w:val="793D194D"/>
    <w:rsid w:val="7A992C5F"/>
    <w:rsid w:val="7A9F5DB8"/>
    <w:rsid w:val="7AA2232B"/>
    <w:rsid w:val="7ABC645F"/>
    <w:rsid w:val="7AE25648"/>
    <w:rsid w:val="7C3A25D7"/>
    <w:rsid w:val="7C3B0686"/>
    <w:rsid w:val="7C8017D7"/>
    <w:rsid w:val="7CA234F5"/>
    <w:rsid w:val="7CBC4294"/>
    <w:rsid w:val="7D813070"/>
    <w:rsid w:val="7E116AFB"/>
    <w:rsid w:val="7E360EA2"/>
    <w:rsid w:val="7ECC2C7C"/>
    <w:rsid w:val="7F293AEB"/>
    <w:rsid w:val="7F6921BF"/>
    <w:rsid w:val="7F8678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99"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微软雅黑" w:cs="Times New Roman"/>
      <w:kern w:val="2"/>
      <w:sz w:val="21"/>
      <w:szCs w:val="21"/>
      <w:lang w:val="en-US" w:eastAsia="zh-CN" w:bidi="ar-SA"/>
    </w:rPr>
  </w:style>
  <w:style w:type="paragraph" w:styleId="3">
    <w:name w:val="heading 1"/>
    <w:basedOn w:val="1"/>
    <w:next w:val="1"/>
    <w:link w:val="31"/>
    <w:qFormat/>
    <w:uiPriority w:val="0"/>
    <w:pPr>
      <w:keepNext/>
      <w:keepLines/>
      <w:numPr>
        <w:ilvl w:val="0"/>
        <w:numId w:val="1"/>
      </w:numPr>
      <w:adjustRightInd w:val="0"/>
      <w:spacing w:before="340" w:after="330" w:line="578" w:lineRule="atLeast"/>
      <w:ind w:left="0" w:firstLine="0"/>
      <w:jc w:val="left"/>
      <w:textAlignment w:val="baseline"/>
      <w:outlineLvl w:val="0"/>
    </w:pPr>
    <w:rPr>
      <w:rFonts w:eastAsia="宋体"/>
      <w:b/>
      <w:bCs/>
      <w:kern w:val="44"/>
      <w:sz w:val="44"/>
      <w:szCs w:val="44"/>
    </w:rPr>
  </w:style>
  <w:style w:type="paragraph" w:styleId="4">
    <w:name w:val="heading 2"/>
    <w:basedOn w:val="1"/>
    <w:next w:val="1"/>
    <w:qFormat/>
    <w:uiPriority w:val="0"/>
    <w:pPr>
      <w:keepNext/>
      <w:keepLines/>
      <w:numPr>
        <w:ilvl w:val="1"/>
        <w:numId w:val="1"/>
      </w:numPr>
      <w:adjustRightInd w:val="0"/>
      <w:spacing w:before="260" w:after="260" w:line="416" w:lineRule="atLeast"/>
      <w:ind w:left="0" w:firstLine="0"/>
      <w:jc w:val="left"/>
      <w:textAlignment w:val="baseline"/>
      <w:outlineLvl w:val="1"/>
    </w:pPr>
    <w:rPr>
      <w:rFonts w:ascii="Cambria" w:hAnsi="Cambria" w:eastAsia="宋体"/>
      <w:b/>
      <w:bCs/>
      <w:sz w:val="32"/>
      <w:szCs w:val="32"/>
    </w:rPr>
  </w:style>
  <w:style w:type="paragraph" w:styleId="5">
    <w:name w:val="heading 3"/>
    <w:basedOn w:val="1"/>
    <w:next w:val="1"/>
    <w:qFormat/>
    <w:uiPriority w:val="0"/>
    <w:pPr>
      <w:keepNext/>
      <w:keepLines/>
      <w:numPr>
        <w:ilvl w:val="2"/>
        <w:numId w:val="1"/>
      </w:numPr>
      <w:adjustRightInd w:val="0"/>
      <w:spacing w:before="260" w:after="260" w:line="416" w:lineRule="atLeast"/>
      <w:ind w:left="0" w:firstLine="0"/>
      <w:jc w:val="left"/>
      <w:textAlignment w:val="baseline"/>
      <w:outlineLvl w:val="2"/>
    </w:pPr>
    <w:rPr>
      <w:rFonts w:eastAsia="宋体"/>
      <w:b/>
      <w:bCs/>
      <w:sz w:val="32"/>
      <w:szCs w:val="32"/>
    </w:rPr>
  </w:style>
  <w:style w:type="paragraph" w:styleId="6">
    <w:name w:val="heading 4"/>
    <w:basedOn w:val="1"/>
    <w:next w:val="1"/>
    <w:qFormat/>
    <w:uiPriority w:val="0"/>
    <w:pPr>
      <w:keepNext/>
      <w:keepLines/>
      <w:numPr>
        <w:ilvl w:val="3"/>
        <w:numId w:val="1"/>
      </w:numPr>
      <w:adjustRightInd w:val="0"/>
      <w:spacing w:before="280" w:after="290" w:line="376" w:lineRule="atLeast"/>
      <w:ind w:left="0" w:firstLine="0"/>
      <w:jc w:val="left"/>
      <w:textAlignment w:val="baseline"/>
      <w:outlineLvl w:val="3"/>
    </w:pPr>
    <w:rPr>
      <w:rFonts w:ascii="Cambria" w:hAnsi="Cambria" w:eastAsia="宋体"/>
      <w:b/>
      <w:bCs/>
      <w:sz w:val="28"/>
      <w:szCs w:val="28"/>
    </w:rPr>
  </w:style>
  <w:style w:type="character" w:default="1" w:styleId="17">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customStyle="1" w:styleId="2">
    <w:name w:val="Default"/>
    <w:unhideWhenUsed/>
    <w:qFormat/>
    <w:uiPriority w:val="99"/>
    <w:pPr>
      <w:widowControl w:val="0"/>
      <w:autoSpaceDE w:val="0"/>
      <w:autoSpaceDN w:val="0"/>
      <w:adjustRightInd w:val="0"/>
    </w:pPr>
    <w:rPr>
      <w:rFonts w:hint="eastAsia" w:ascii="新宋体" w:hAnsi="新宋体" w:eastAsia="新宋体" w:cs="Times New Roman"/>
      <w:color w:val="000000"/>
      <w:sz w:val="24"/>
      <w:szCs w:val="22"/>
      <w:lang w:val="en-US" w:eastAsia="zh-CN" w:bidi="ar-SA"/>
    </w:rPr>
  </w:style>
  <w:style w:type="paragraph" w:styleId="7">
    <w:name w:val="toa heading"/>
    <w:basedOn w:val="1"/>
    <w:next w:val="1"/>
    <w:qFormat/>
    <w:uiPriority w:val="99"/>
    <w:rPr>
      <w:rFonts w:ascii="Arial" w:hAnsi="Arial"/>
      <w:sz w:val="24"/>
    </w:rPr>
  </w:style>
  <w:style w:type="paragraph" w:styleId="8">
    <w:name w:val="annotation text"/>
    <w:basedOn w:val="1"/>
    <w:link w:val="33"/>
    <w:qFormat/>
    <w:uiPriority w:val="0"/>
    <w:pPr>
      <w:jc w:val="left"/>
    </w:pPr>
    <w:rPr>
      <w:rFonts w:eastAsia="宋体"/>
    </w:rPr>
  </w:style>
  <w:style w:type="paragraph" w:styleId="9">
    <w:name w:val="Body Text"/>
    <w:basedOn w:val="1"/>
    <w:qFormat/>
    <w:uiPriority w:val="0"/>
    <w:pPr>
      <w:spacing w:after="120"/>
    </w:pPr>
    <w:rPr>
      <w:sz w:val="24"/>
      <w:szCs w:val="24"/>
    </w:rPr>
  </w:style>
  <w:style w:type="paragraph" w:styleId="10">
    <w:name w:val="Body Text Indent"/>
    <w:basedOn w:val="1"/>
    <w:qFormat/>
    <w:uiPriority w:val="0"/>
    <w:pPr>
      <w:spacing w:before="100" w:after="200" w:line="360" w:lineRule="auto"/>
      <w:ind w:left="840" w:leftChars="400"/>
    </w:pPr>
  </w:style>
  <w:style w:type="paragraph" w:styleId="11">
    <w:name w:val="Plain Text"/>
    <w:basedOn w:val="1"/>
    <w:qFormat/>
    <w:uiPriority w:val="0"/>
    <w:rPr>
      <w:rFonts w:ascii="宋体" w:hAnsi="Courier New"/>
    </w:rPr>
  </w:style>
  <w:style w:type="paragraph" w:styleId="12">
    <w:name w:val="footer"/>
    <w:basedOn w:val="1"/>
    <w:qFormat/>
    <w:uiPriority w:val="0"/>
    <w:pPr>
      <w:tabs>
        <w:tab w:val="center" w:pos="4153"/>
        <w:tab w:val="right" w:pos="8306"/>
      </w:tabs>
      <w:snapToGrid w:val="0"/>
      <w:jc w:val="left"/>
    </w:pPr>
    <w:rPr>
      <w:rFonts w:eastAsia="宋体"/>
      <w:sz w:val="18"/>
      <w:szCs w:val="18"/>
    </w:rPr>
  </w:style>
  <w:style w:type="paragraph" w:styleId="13">
    <w:name w:val="header"/>
    <w:basedOn w:val="1"/>
    <w:qFormat/>
    <w:uiPriority w:val="0"/>
    <w:pPr>
      <w:pBdr>
        <w:bottom w:val="single" w:color="auto" w:sz="6" w:space="1"/>
      </w:pBdr>
      <w:tabs>
        <w:tab w:val="center" w:pos="4153"/>
        <w:tab w:val="right" w:pos="8306"/>
      </w:tabs>
      <w:snapToGrid w:val="0"/>
      <w:jc w:val="center"/>
    </w:pPr>
    <w:rPr>
      <w:rFonts w:eastAsia="宋体"/>
      <w:sz w:val="18"/>
      <w:szCs w:val="18"/>
    </w:rPr>
  </w:style>
  <w:style w:type="paragraph" w:styleId="14">
    <w:name w:val="Title"/>
    <w:basedOn w:val="1"/>
    <w:next w:val="1"/>
    <w:qFormat/>
    <w:uiPriority w:val="99"/>
    <w:pPr>
      <w:spacing w:before="240" w:after="60"/>
      <w:jc w:val="center"/>
      <w:outlineLvl w:val="0"/>
    </w:pPr>
    <w:rPr>
      <w:rFonts w:ascii="Cambria" w:hAnsi="Cambria" w:eastAsia="宋体"/>
      <w:b/>
      <w:bCs/>
      <w:sz w:val="32"/>
      <w:szCs w:val="32"/>
    </w:rPr>
  </w:style>
  <w:style w:type="paragraph" w:styleId="15">
    <w:name w:val="annotation subject"/>
    <w:basedOn w:val="8"/>
    <w:next w:val="8"/>
    <w:link w:val="34"/>
    <w:qFormat/>
    <w:uiPriority w:val="0"/>
    <w:rPr>
      <w:rFonts w:eastAsia="微软雅黑"/>
      <w:b/>
      <w:bCs/>
    </w:rPr>
  </w:style>
  <w:style w:type="character" w:styleId="18">
    <w:name w:val="annotation reference"/>
    <w:basedOn w:val="17"/>
    <w:qFormat/>
    <w:uiPriority w:val="0"/>
    <w:rPr>
      <w:sz w:val="21"/>
      <w:szCs w:val="21"/>
    </w:rPr>
  </w:style>
  <w:style w:type="paragraph" w:styleId="19">
    <w:name w:val="List Paragraph"/>
    <w:basedOn w:val="1"/>
    <w:qFormat/>
    <w:uiPriority w:val="34"/>
    <w:pPr>
      <w:ind w:firstLine="420" w:firstLineChars="200"/>
    </w:pPr>
  </w:style>
  <w:style w:type="character" w:customStyle="1" w:styleId="20">
    <w:name w:val="填空格"/>
    <w:qFormat/>
    <w:uiPriority w:val="99"/>
    <w:rPr>
      <w:rFonts w:eastAsia="宋体" w:cs="Times New Roman"/>
      <w:sz w:val="24"/>
      <w:u w:val="single"/>
    </w:rPr>
  </w:style>
  <w:style w:type="paragraph" w:customStyle="1" w:styleId="21">
    <w:name w:val="列出段落1"/>
    <w:basedOn w:val="1"/>
    <w:qFormat/>
    <w:uiPriority w:val="0"/>
    <w:pPr>
      <w:ind w:firstLine="420" w:firstLineChars="200"/>
    </w:pPr>
    <w:rPr>
      <w:szCs w:val="22"/>
    </w:rPr>
  </w:style>
  <w:style w:type="paragraph" w:customStyle="1" w:styleId="22">
    <w:name w:val="样式2"/>
    <w:basedOn w:val="1"/>
    <w:qFormat/>
    <w:uiPriority w:val="0"/>
    <w:pPr>
      <w:spacing w:line="480" w:lineRule="auto"/>
      <w:ind w:firstLine="6493" w:firstLineChars="2695"/>
    </w:pPr>
    <w:rPr>
      <w:rFonts w:eastAsia="宋体"/>
      <w:b/>
      <w:bCs/>
      <w:sz w:val="24"/>
      <w:szCs w:val="24"/>
    </w:rPr>
  </w:style>
  <w:style w:type="paragraph" w:customStyle="1" w:styleId="23">
    <w:name w:val="Part"/>
    <w:basedOn w:val="3"/>
    <w:qFormat/>
    <w:uiPriority w:val="99"/>
    <w:pPr>
      <w:spacing w:line="578" w:lineRule="auto"/>
    </w:pPr>
    <w:rPr>
      <w:rFonts w:cs="宋体"/>
      <w:sz w:val="36"/>
      <w:szCs w:val="20"/>
    </w:rPr>
  </w:style>
  <w:style w:type="paragraph" w:customStyle="1" w:styleId="24">
    <w:name w:val="chapter"/>
    <w:basedOn w:val="4"/>
    <w:qFormat/>
    <w:uiPriority w:val="99"/>
    <w:pPr>
      <w:spacing w:before="240" w:after="0" w:line="360" w:lineRule="auto"/>
    </w:pPr>
    <w:rPr>
      <w:rFonts w:ascii="Arial" w:hAnsi="Arial" w:eastAsia="黑体" w:cs="宋体"/>
      <w:b w:val="0"/>
      <w:sz w:val="30"/>
      <w:szCs w:val="20"/>
    </w:rPr>
  </w:style>
  <w:style w:type="paragraph" w:customStyle="1" w:styleId="25">
    <w:name w:val="Item"/>
    <w:basedOn w:val="1"/>
    <w:qFormat/>
    <w:uiPriority w:val="99"/>
    <w:pPr>
      <w:keepNext/>
      <w:keepLines/>
      <w:snapToGrid w:val="0"/>
      <w:spacing w:before="240" w:line="336" w:lineRule="auto"/>
      <w:outlineLvl w:val="2"/>
    </w:pPr>
    <w:rPr>
      <w:b/>
      <w:bCs/>
      <w:kern w:val="0"/>
      <w:sz w:val="28"/>
      <w:szCs w:val="32"/>
    </w:rPr>
  </w:style>
  <w:style w:type="paragraph" w:customStyle="1" w:styleId="26">
    <w:name w:val="List Paragraph2"/>
    <w:basedOn w:val="1"/>
    <w:qFormat/>
    <w:uiPriority w:val="99"/>
    <w:pPr>
      <w:ind w:firstLine="420" w:firstLineChars="200"/>
    </w:pPr>
    <w:rPr>
      <w:szCs w:val="24"/>
    </w:rPr>
  </w:style>
  <w:style w:type="character" w:customStyle="1" w:styleId="27">
    <w:name w:val="正文填空"/>
    <w:qFormat/>
    <w:uiPriority w:val="99"/>
    <w:rPr>
      <w:rFonts w:ascii="Times New Roman" w:hAnsi="Times New Roman" w:eastAsia="宋体" w:cs="Times New Roman"/>
      <w:sz w:val="24"/>
      <w:u w:val="single"/>
    </w:rPr>
  </w:style>
  <w:style w:type="paragraph" w:customStyle="1" w:styleId="28">
    <w:name w:val="Blockquote"/>
    <w:basedOn w:val="1"/>
    <w:qFormat/>
    <w:uiPriority w:val="0"/>
    <w:pPr>
      <w:autoSpaceDE w:val="0"/>
      <w:autoSpaceDN w:val="0"/>
      <w:adjustRightInd w:val="0"/>
      <w:spacing w:before="100" w:after="100"/>
      <w:ind w:left="360" w:right="360"/>
      <w:jc w:val="left"/>
    </w:pPr>
    <w:rPr>
      <w:rFonts w:eastAsia="宋体"/>
      <w:kern w:val="0"/>
      <w:sz w:val="24"/>
    </w:rPr>
  </w:style>
  <w:style w:type="character" w:customStyle="1" w:styleId="29">
    <w:name w:val="tpc_content"/>
    <w:basedOn w:val="17"/>
    <w:qFormat/>
    <w:uiPriority w:val="0"/>
  </w:style>
  <w:style w:type="paragraph" w:customStyle="1" w:styleId="30">
    <w:name w:val="样式5"/>
    <w:basedOn w:val="1"/>
    <w:qFormat/>
    <w:uiPriority w:val="0"/>
    <w:pPr>
      <w:spacing w:before="240" w:after="240" w:line="480" w:lineRule="auto"/>
      <w:ind w:firstLine="6493" w:firstLineChars="2695"/>
    </w:pPr>
    <w:rPr>
      <w:rFonts w:eastAsia="宋体"/>
      <w:b/>
      <w:bCs/>
      <w:sz w:val="24"/>
      <w:szCs w:val="24"/>
    </w:rPr>
  </w:style>
  <w:style w:type="character" w:customStyle="1" w:styleId="31">
    <w:name w:val="标题 1 字符"/>
    <w:basedOn w:val="17"/>
    <w:link w:val="3"/>
    <w:qFormat/>
    <w:uiPriority w:val="0"/>
    <w:rPr>
      <w:rFonts w:eastAsia="宋体"/>
      <w:b/>
      <w:bCs/>
      <w:kern w:val="44"/>
      <w:sz w:val="44"/>
      <w:szCs w:val="44"/>
      <w:lang w:val="en-US" w:eastAsia="zh-CN" w:bidi="ar-SA"/>
    </w:rPr>
  </w:style>
  <w:style w:type="paragraph" w:customStyle="1" w:styleId="32">
    <w:name w:val="样式6"/>
    <w:basedOn w:val="1"/>
    <w:qFormat/>
    <w:uiPriority w:val="0"/>
    <w:pPr>
      <w:numPr>
        <w:ilvl w:val="5"/>
        <w:numId w:val="2"/>
      </w:numPr>
      <w:spacing w:line="360" w:lineRule="auto"/>
      <w:outlineLvl w:val="0"/>
    </w:pPr>
    <w:rPr>
      <w:rFonts w:ascii="Arial" w:hAnsi="Arial" w:eastAsia="宋体"/>
      <w:sz w:val="24"/>
      <w:szCs w:val="22"/>
    </w:rPr>
  </w:style>
  <w:style w:type="character" w:customStyle="1" w:styleId="33">
    <w:name w:val="批注文字 字符"/>
    <w:basedOn w:val="17"/>
    <w:link w:val="8"/>
    <w:qFormat/>
    <w:uiPriority w:val="0"/>
    <w:rPr>
      <w:rFonts w:ascii="Calibri" w:hAnsi="Calibri"/>
      <w:kern w:val="2"/>
      <w:sz w:val="21"/>
      <w:szCs w:val="21"/>
    </w:rPr>
  </w:style>
  <w:style w:type="character" w:customStyle="1" w:styleId="34">
    <w:name w:val="批注主题 字符"/>
    <w:basedOn w:val="33"/>
    <w:link w:val="15"/>
    <w:qFormat/>
    <w:uiPriority w:val="0"/>
    <w:rPr>
      <w:rFonts w:ascii="Calibri" w:hAnsi="Calibri" w:eastAsia="微软雅黑"/>
      <w:b/>
      <w:bCs/>
      <w:kern w:val="2"/>
      <w:sz w:val="21"/>
      <w:szCs w:val="21"/>
    </w:rPr>
  </w:style>
  <w:style w:type="paragraph" w:customStyle="1" w:styleId="35">
    <w:name w:val="列表段落1"/>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9808</Words>
  <Characters>55910</Characters>
  <Lines>465</Lines>
  <Paragraphs>131</Paragraphs>
  <TotalTime>136</TotalTime>
  <ScaleCrop>false</ScaleCrop>
  <LinksUpToDate>false</LinksUpToDate>
  <CharactersWithSpaces>65587</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2021-03-28T07:22:00Z</dcterms:created>
  <dc:creator>HP</dc:creator>
  <cp:lastModifiedBy>Administrator</cp:lastModifiedBy>
  <dcterms:modified xsi:type="dcterms:W3CDTF">2021-07-21T03:06:41Z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F03353B948354CC2BBEFF92F59AEE3BC</vt:lpwstr>
  </property>
</Properties>
</file>