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96"/>
          <w:szCs w:val="24"/>
        </w:rPr>
      </w:pPr>
      <w:r>
        <w:rPr>
          <w:rFonts w:hint="eastAsia"/>
          <w:b/>
          <w:sz w:val="96"/>
          <w:szCs w:val="24"/>
        </w:rPr>
        <w:t>杀菌剂警示</w:t>
      </w:r>
    </w:p>
    <w:p>
      <w:pPr>
        <w:jc w:val="center"/>
        <w:rPr>
          <w:b/>
          <w:sz w:val="96"/>
          <w:szCs w:val="24"/>
        </w:rPr>
      </w:pPr>
      <w:r>
        <w:rPr>
          <w:b/>
          <w:sz w:val="96"/>
          <w:szCs w:val="24"/>
        </w:rPr>
        <w:t>严禁用手触摸药剂</w:t>
      </w:r>
    </w:p>
    <w:p>
      <w:pPr>
        <w:jc w:val="center"/>
        <w:rPr>
          <w:b/>
          <w:sz w:val="96"/>
          <w:szCs w:val="24"/>
        </w:rPr>
      </w:pPr>
    </w:p>
    <w:p>
      <w:pPr>
        <w:jc w:val="left"/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  <w:t>本产品对皮肤有强腐蚀性，会造成皮肤</w:t>
      </w:r>
    </w:p>
    <w:p>
      <w:pPr>
        <w:jc w:val="left"/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  <w:t>灼伤，引起过敏性皮炎。严禁接触皮肤</w:t>
      </w:r>
    </w:p>
    <w:p>
      <w:pPr>
        <w:jc w:val="left"/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  <w:t>及眼睛，操作时应配备防护眼镜和橡胶</w:t>
      </w:r>
    </w:p>
    <w:p>
      <w:pPr>
        <w:jc w:val="left"/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  <w:t>手套等防护用品。如不慎接触皮肤应立</w:t>
      </w:r>
    </w:p>
    <w:p>
      <w:pPr>
        <w:jc w:val="left"/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  <w:t>即脱去被沾染部位的衣服鞋袜，用大量</w:t>
      </w:r>
    </w:p>
    <w:p>
      <w:pPr>
        <w:jc w:val="left"/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  <w:t>清水冲洗至少</w:t>
      </w:r>
      <w:r>
        <w:rPr>
          <w:rFonts w:hint="eastAsia"/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  <w:t>15分钟。患处涂抹醋酸</w:t>
      </w:r>
    </w:p>
    <w:p>
      <w:pPr>
        <w:jc w:val="left"/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  <w:t>尿素软膏或烫伤膏，并立即就医。</w:t>
      </w:r>
    </w:p>
    <w:p>
      <w:pPr>
        <w:jc w:val="left"/>
        <w:rPr>
          <w:b/>
          <w:color w:val="000000" w:themeColor="text1"/>
          <w:sz w:val="48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sz w:val="56"/>
          <w:szCs w:val="24"/>
        </w:rPr>
      </w:pPr>
      <w:bookmarkStart w:id="0" w:name="_GoBack"/>
      <w:bookmarkEnd w:id="0"/>
      <w:r>
        <w:rPr>
          <w:b/>
          <w:sz w:val="56"/>
          <w:szCs w:val="24"/>
        </w:rPr>
        <w:t>药剂浓度调配完毕，桶内严禁兑水</w:t>
      </w:r>
    </w:p>
    <w:p>
      <w:pPr>
        <w:spacing w:line="360" w:lineRule="auto"/>
        <w:rPr>
          <w:b/>
          <w:color w:val="000000" w:themeColor="text1"/>
          <w:sz w:val="48"/>
          <w14:textFill>
            <w14:solidFill>
              <w14:schemeClr w14:val="tx1"/>
            </w14:solidFill>
          </w14:textFill>
        </w:rPr>
      </w:pPr>
      <w:r>
        <w:rPr>
          <w:b/>
          <w:sz w:val="56"/>
          <w:szCs w:val="24"/>
        </w:rPr>
        <w:t>计量泵调整完毕，勿动流量旋钮</w:t>
      </w:r>
      <w:r>
        <w:rPr>
          <w:rFonts w:hint="eastAsia"/>
          <w:b/>
          <w:sz w:val="56"/>
          <w:szCs w:val="24"/>
        </w:rPr>
        <w:t>或按键，</w:t>
      </w:r>
      <w:r>
        <w:rPr>
          <w:b/>
          <w:sz w:val="56"/>
          <w:szCs w:val="24"/>
        </w:rPr>
        <w:t>加药控制</w:t>
      </w:r>
      <w:r>
        <w:rPr>
          <w:rFonts w:hint="eastAsia"/>
          <w:b/>
          <w:sz w:val="56"/>
          <w:szCs w:val="24"/>
        </w:rPr>
        <w:t>装置</w:t>
      </w:r>
      <w:r>
        <w:rPr>
          <w:b/>
          <w:sz w:val="56"/>
          <w:szCs w:val="24"/>
        </w:rPr>
        <w:t>设置完毕，勿动设置</w:t>
      </w:r>
      <w:r>
        <w:rPr>
          <w:rFonts w:hint="eastAsia"/>
          <w:b/>
          <w:sz w:val="56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79"/>
    <w:rsid w:val="001977FB"/>
    <w:rsid w:val="00210867"/>
    <w:rsid w:val="00211347"/>
    <w:rsid w:val="00257DE9"/>
    <w:rsid w:val="002C4F42"/>
    <w:rsid w:val="002F724C"/>
    <w:rsid w:val="003236E1"/>
    <w:rsid w:val="003C36D7"/>
    <w:rsid w:val="003D1604"/>
    <w:rsid w:val="00585779"/>
    <w:rsid w:val="005A34E5"/>
    <w:rsid w:val="00606230"/>
    <w:rsid w:val="006230AE"/>
    <w:rsid w:val="006A01ED"/>
    <w:rsid w:val="007E0601"/>
    <w:rsid w:val="008B58DE"/>
    <w:rsid w:val="00945CFA"/>
    <w:rsid w:val="00951F27"/>
    <w:rsid w:val="00A336B9"/>
    <w:rsid w:val="00B0581F"/>
    <w:rsid w:val="00B55820"/>
    <w:rsid w:val="00C52EF5"/>
    <w:rsid w:val="00C55580"/>
    <w:rsid w:val="00D97700"/>
    <w:rsid w:val="00DB5862"/>
    <w:rsid w:val="00F41F18"/>
    <w:rsid w:val="00F7112E"/>
    <w:rsid w:val="177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2</TotalTime>
  <ScaleCrop>false</ScaleCrop>
  <LinksUpToDate>false</LinksUpToDate>
  <CharactersWithSpaces>193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2020-04-24T03:06:00Z</dcterms:created>
  <dc:creator>fanfan lu</dc:creator>
  <cp:lastModifiedBy>Administrator</cp:lastModifiedBy>
  <dcterms:modified xsi:type="dcterms:W3CDTF">2021-05-28T04:46:27Z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7E2F80E5220D424B86981AF39620606F</vt:lpwstr>
  </property>
</Properties>
</file>