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t>理想大厦</w:t>
      </w:r>
    </w:p>
    <w:p>
      <w:pPr>
        <w:spacing w:before="214"/>
        <w:ind w:left="2936" w:right="2976" w:firstLine="0"/>
        <w:jc w:val="center"/>
        <w:rPr>
          <w:b/>
          <w:sz w:val="32"/>
        </w:rPr>
      </w:pPr>
      <w:r>
        <w:rPr>
          <w:rFonts w:ascii="Times New Roman" w:eastAsia="Times New Roman"/>
          <w:b/>
          <w:sz w:val="32"/>
        </w:rPr>
        <w:t xml:space="preserve">LG </w:t>
      </w:r>
      <w:r>
        <w:rPr>
          <w:b/>
          <w:sz w:val="32"/>
        </w:rPr>
        <w:t>直燃机维修技术服务合同</w:t>
      </w:r>
    </w:p>
    <w:p>
      <w:pPr>
        <w:pStyle w:val="4"/>
        <w:spacing w:before="8"/>
        <w:rPr>
          <w:b/>
          <w:sz w:val="34"/>
        </w:rPr>
      </w:pPr>
    </w:p>
    <w:p>
      <w:pPr>
        <w:spacing w:before="1" w:line="556" w:lineRule="auto"/>
        <w:ind w:left="160" w:right="6177" w:firstLine="0"/>
        <w:jc w:val="left"/>
        <w:rPr>
          <w:sz w:val="21"/>
        </w:rPr>
      </w:pPr>
      <w:r>
        <w:rPr>
          <w:sz w:val="21"/>
        </w:rPr>
        <w:t>甲方：</w:t>
      </w:r>
      <w:r>
        <w:rPr>
          <w:sz w:val="20"/>
        </w:rPr>
        <w:t>北京中物理想物业管理有限公司</w:t>
      </w:r>
      <w:r>
        <w:rPr>
          <w:sz w:val="21"/>
        </w:rPr>
        <w:t>乙方：北京荣辉洁源科技发展有限公司</w:t>
      </w:r>
    </w:p>
    <w:p>
      <w:pPr>
        <w:spacing w:before="0" w:line="278" w:lineRule="auto"/>
        <w:ind w:left="160" w:right="199" w:firstLine="420"/>
        <w:jc w:val="left"/>
        <w:rPr>
          <w:sz w:val="21"/>
        </w:rPr>
      </w:pPr>
      <w:r>
        <w:rPr>
          <w:spacing w:val="-5"/>
          <w:sz w:val="21"/>
        </w:rPr>
        <w:t xml:space="preserve">就甲方委托乙方提供北京市海淀区知春路 </w:t>
      </w:r>
      <w:r>
        <w:rPr>
          <w:rFonts w:ascii="Times New Roman" w:eastAsia="Times New Roman"/>
          <w:spacing w:val="-6"/>
          <w:sz w:val="21"/>
        </w:rPr>
        <w:t xml:space="preserve">111 </w:t>
      </w:r>
      <w:r>
        <w:rPr>
          <w:spacing w:val="-10"/>
          <w:sz w:val="21"/>
        </w:rPr>
        <w:t xml:space="preserve">号理想大厦 </w:t>
      </w:r>
      <w:r>
        <w:rPr>
          <w:rFonts w:ascii="Times New Roman" w:eastAsia="Times New Roman"/>
          <w:sz w:val="21"/>
        </w:rPr>
        <w:t>1#</w:t>
      </w:r>
      <w:r>
        <w:rPr>
          <w:spacing w:val="-7"/>
          <w:sz w:val="21"/>
        </w:rPr>
        <w:t>直燃机维修服务事宜，甲乙双方经协商一</w:t>
      </w:r>
      <w:r>
        <w:rPr>
          <w:spacing w:val="-5"/>
          <w:sz w:val="21"/>
        </w:rPr>
        <w:t>致，签订本协议。</w:t>
      </w:r>
    </w:p>
    <w:p>
      <w:pPr>
        <w:pStyle w:val="4"/>
        <w:spacing w:before="4"/>
        <w:rPr>
          <w:sz w:val="24"/>
        </w:rPr>
      </w:pPr>
    </w:p>
    <w:p>
      <w:pPr>
        <w:spacing w:before="0" w:after="21"/>
        <w:ind w:left="160" w:right="0" w:firstLine="0"/>
        <w:jc w:val="left"/>
        <w:rPr>
          <w:b/>
          <w:sz w:val="21"/>
        </w:rPr>
      </w:pPr>
      <w:r>
        <w:rPr>
          <w:sz w:val="21"/>
        </w:rPr>
        <w:t>一、</w:t>
      </w:r>
      <w:r>
        <w:rPr>
          <w:b/>
          <w:sz w:val="21"/>
        </w:rPr>
        <w:t>概况：</w:t>
      </w:r>
    </w:p>
    <w:tbl>
      <w:tblPr>
        <w:tblStyle w:val="5"/>
        <w:tblW w:w="0" w:type="auto"/>
        <w:tblInd w:w="2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4"/>
        <w:gridCol w:w="998"/>
        <w:gridCol w:w="831"/>
        <w:gridCol w:w="1334"/>
        <w:gridCol w:w="1111"/>
        <w:gridCol w:w="928"/>
        <w:gridCol w:w="1051"/>
        <w:gridCol w:w="22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4" w:type="dxa"/>
          </w:tcPr>
          <w:p>
            <w:pPr>
              <w:pStyle w:val="9"/>
              <w:spacing w:before="2"/>
              <w:rPr>
                <w:b/>
                <w:sz w:val="14"/>
              </w:rPr>
            </w:pPr>
          </w:p>
          <w:p>
            <w:pPr>
              <w:pStyle w:val="9"/>
              <w:spacing w:before="0"/>
              <w:ind w:left="107"/>
              <w:rPr>
                <w:sz w:val="20"/>
              </w:rPr>
            </w:pPr>
            <w:r>
              <w:rPr>
                <w:sz w:val="20"/>
              </w:rPr>
              <w:t>项目名称</w:t>
            </w:r>
          </w:p>
        </w:tc>
        <w:tc>
          <w:tcPr>
            <w:tcW w:w="8472" w:type="dxa"/>
            <w:gridSpan w:val="7"/>
          </w:tcPr>
          <w:p>
            <w:pPr>
              <w:pStyle w:val="9"/>
              <w:spacing w:before="104"/>
              <w:ind w:left="2047" w:right="2036"/>
              <w:jc w:val="center"/>
              <w:rPr>
                <w:b/>
                <w:sz w:val="32"/>
              </w:rPr>
            </w:pPr>
            <w:r>
              <w:rPr>
                <w:b/>
                <w:sz w:val="32"/>
              </w:rPr>
              <w:t>知春路理想大厦 1#直燃机维修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4" w:type="dxa"/>
          </w:tcPr>
          <w:p>
            <w:pPr>
              <w:pStyle w:val="9"/>
              <w:ind w:left="107"/>
              <w:rPr>
                <w:sz w:val="20"/>
              </w:rPr>
            </w:pPr>
            <w:r>
              <w:rPr>
                <w:sz w:val="20"/>
              </w:rPr>
              <w:t>项目编号</w:t>
            </w:r>
          </w:p>
        </w:tc>
        <w:tc>
          <w:tcPr>
            <w:tcW w:w="3163" w:type="dxa"/>
            <w:gridSpan w:val="3"/>
          </w:tcPr>
          <w:p>
            <w:pPr>
              <w:pStyle w:val="9"/>
              <w:ind w:left="105"/>
              <w:rPr>
                <w:sz w:val="20"/>
              </w:rPr>
            </w:pPr>
            <w:r>
              <w:rPr>
                <w:sz w:val="20"/>
              </w:rPr>
              <w:t>RH-20210302-L-01-01-049</w:t>
            </w:r>
          </w:p>
        </w:tc>
        <w:tc>
          <w:tcPr>
            <w:tcW w:w="1111" w:type="dxa"/>
          </w:tcPr>
          <w:p>
            <w:pPr>
              <w:pStyle w:val="9"/>
              <w:ind w:left="108"/>
              <w:rPr>
                <w:sz w:val="20"/>
              </w:rPr>
            </w:pPr>
            <w:r>
              <w:rPr>
                <w:sz w:val="20"/>
              </w:rPr>
              <w:t>报价单位</w:t>
            </w:r>
          </w:p>
        </w:tc>
        <w:tc>
          <w:tcPr>
            <w:tcW w:w="4198" w:type="dxa"/>
            <w:gridSpan w:val="3"/>
          </w:tcPr>
          <w:p>
            <w:pPr>
              <w:pStyle w:val="9"/>
              <w:ind w:left="109"/>
              <w:rPr>
                <w:sz w:val="20"/>
              </w:rPr>
            </w:pPr>
            <w:r>
              <w:rPr>
                <w:sz w:val="20"/>
              </w:rPr>
              <w:t>北京荣辉洁源科技发展有限公司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104" w:type="dxa"/>
          </w:tcPr>
          <w:p>
            <w:pPr>
              <w:pStyle w:val="9"/>
              <w:ind w:left="107"/>
              <w:rPr>
                <w:sz w:val="20"/>
              </w:rPr>
            </w:pPr>
            <w:r>
              <w:rPr>
                <w:sz w:val="20"/>
              </w:rPr>
              <w:t>项目地址</w:t>
            </w:r>
          </w:p>
        </w:tc>
        <w:tc>
          <w:tcPr>
            <w:tcW w:w="3163" w:type="dxa"/>
            <w:gridSpan w:val="3"/>
          </w:tcPr>
          <w:p>
            <w:pPr>
              <w:pStyle w:val="9"/>
              <w:ind w:left="105"/>
              <w:rPr>
                <w:sz w:val="20"/>
              </w:rPr>
            </w:pPr>
            <w:r>
              <w:rPr>
                <w:sz w:val="20"/>
              </w:rPr>
              <w:t>北京市海淀区知春路 111 号</w:t>
            </w:r>
          </w:p>
        </w:tc>
        <w:tc>
          <w:tcPr>
            <w:tcW w:w="1111" w:type="dxa"/>
          </w:tcPr>
          <w:p>
            <w:pPr>
              <w:pStyle w:val="9"/>
              <w:ind w:left="108"/>
              <w:rPr>
                <w:sz w:val="20"/>
              </w:rPr>
            </w:pPr>
            <w:r>
              <w:rPr>
                <w:sz w:val="20"/>
              </w:rPr>
              <w:t>报修电话</w:t>
            </w:r>
          </w:p>
        </w:tc>
        <w:tc>
          <w:tcPr>
            <w:tcW w:w="1979" w:type="dxa"/>
            <w:gridSpan w:val="2"/>
          </w:tcPr>
          <w:p>
            <w:pPr>
              <w:pStyle w:val="9"/>
              <w:ind w:left="109"/>
              <w:rPr>
                <w:sz w:val="20"/>
              </w:rPr>
            </w:pPr>
            <w:r>
              <w:rPr>
                <w:sz w:val="20"/>
              </w:rPr>
              <w:t>010-52408023</w:t>
            </w:r>
          </w:p>
        </w:tc>
        <w:tc>
          <w:tcPr>
            <w:tcW w:w="2219" w:type="dxa"/>
          </w:tcPr>
          <w:p>
            <w:pPr>
              <w:pStyle w:val="9"/>
              <w:ind w:right="895"/>
              <w:jc w:val="right"/>
              <w:rPr>
                <w:sz w:val="20"/>
              </w:rPr>
            </w:pPr>
            <w:r>
              <w:rPr>
                <w:w w:val="95"/>
                <w:sz w:val="20"/>
              </w:rPr>
              <w:t>400-636-7337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4" w:type="dxa"/>
          </w:tcPr>
          <w:p>
            <w:pPr>
              <w:pStyle w:val="9"/>
              <w:spacing w:before="131"/>
              <w:ind w:left="107"/>
              <w:rPr>
                <w:sz w:val="20"/>
              </w:rPr>
            </w:pPr>
            <w:r>
              <w:rPr>
                <w:sz w:val="20"/>
              </w:rPr>
              <w:t>联系人</w:t>
            </w:r>
          </w:p>
        </w:tc>
        <w:tc>
          <w:tcPr>
            <w:tcW w:w="3163" w:type="dxa"/>
            <w:gridSpan w:val="3"/>
          </w:tcPr>
          <w:p>
            <w:pPr>
              <w:pStyle w:val="9"/>
              <w:spacing w:before="131"/>
              <w:ind w:left="105"/>
              <w:rPr>
                <w:sz w:val="20"/>
              </w:rPr>
            </w:pPr>
            <w:r>
              <w:rPr>
                <w:sz w:val="20"/>
              </w:rPr>
              <w:t>陈经理</w:t>
            </w:r>
          </w:p>
        </w:tc>
        <w:tc>
          <w:tcPr>
            <w:tcW w:w="1111" w:type="dxa"/>
          </w:tcPr>
          <w:p>
            <w:pPr>
              <w:pStyle w:val="9"/>
              <w:spacing w:before="131"/>
              <w:ind w:left="108"/>
              <w:rPr>
                <w:sz w:val="20"/>
              </w:rPr>
            </w:pPr>
            <w:r>
              <w:rPr>
                <w:sz w:val="20"/>
              </w:rPr>
              <w:t>微信</w:t>
            </w:r>
          </w:p>
        </w:tc>
        <w:tc>
          <w:tcPr>
            <w:tcW w:w="4198" w:type="dxa"/>
            <w:gridSpan w:val="3"/>
          </w:tcPr>
          <w:p>
            <w:pPr>
              <w:pStyle w:val="9"/>
              <w:spacing w:before="131"/>
              <w:ind w:left="109"/>
              <w:rPr>
                <w:rFonts w:ascii="黑体"/>
                <w:sz w:val="20"/>
              </w:rPr>
            </w:pPr>
            <w:r>
              <w:rPr>
                <w:rFonts w:ascii="黑体"/>
                <w:sz w:val="20"/>
                <w:u w:val="single"/>
              </w:rPr>
              <w:t>18001317823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4" w:type="dxa"/>
          </w:tcPr>
          <w:p>
            <w:pPr>
              <w:pStyle w:val="9"/>
              <w:spacing w:before="131"/>
              <w:ind w:left="107"/>
              <w:rPr>
                <w:sz w:val="20"/>
              </w:rPr>
            </w:pPr>
            <w:r>
              <w:rPr>
                <w:sz w:val="20"/>
              </w:rPr>
              <w:t>联系电话</w:t>
            </w:r>
          </w:p>
        </w:tc>
        <w:tc>
          <w:tcPr>
            <w:tcW w:w="3163" w:type="dxa"/>
            <w:gridSpan w:val="3"/>
          </w:tcPr>
          <w:p>
            <w:pPr>
              <w:pStyle w:val="9"/>
              <w:spacing w:before="131"/>
              <w:ind w:left="105"/>
              <w:rPr>
                <w:sz w:val="20"/>
              </w:rPr>
            </w:pPr>
            <w:r>
              <w:rPr>
                <w:sz w:val="20"/>
              </w:rPr>
              <w:t>13801007995</w:t>
            </w:r>
          </w:p>
        </w:tc>
        <w:tc>
          <w:tcPr>
            <w:tcW w:w="1111" w:type="dxa"/>
          </w:tcPr>
          <w:p>
            <w:pPr>
              <w:pStyle w:val="9"/>
              <w:spacing w:before="131"/>
              <w:ind w:left="108"/>
              <w:rPr>
                <w:sz w:val="20"/>
              </w:rPr>
            </w:pPr>
            <w:r>
              <w:rPr>
                <w:sz w:val="20"/>
              </w:rPr>
              <w:t>客服电话</w:t>
            </w:r>
          </w:p>
        </w:tc>
        <w:tc>
          <w:tcPr>
            <w:tcW w:w="4198" w:type="dxa"/>
            <w:gridSpan w:val="3"/>
          </w:tcPr>
          <w:p>
            <w:pPr>
              <w:pStyle w:val="9"/>
              <w:spacing w:before="131"/>
              <w:ind w:left="109"/>
              <w:rPr>
                <w:sz w:val="20"/>
              </w:rPr>
            </w:pPr>
            <w:r>
              <w:rPr>
                <w:sz w:val="20"/>
              </w:rPr>
              <w:t>18001317823</w:t>
            </w:r>
            <w:r>
              <w:rPr>
                <w:spacing w:val="99"/>
                <w:sz w:val="20"/>
              </w:rPr>
              <w:t xml:space="preserve"> </w:t>
            </w:r>
            <w:r>
              <w:rPr>
                <w:sz w:val="20"/>
              </w:rPr>
              <w:t>18001317827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4" w:type="dxa"/>
          </w:tcPr>
          <w:p>
            <w:pPr>
              <w:pStyle w:val="9"/>
              <w:spacing w:before="25"/>
              <w:ind w:left="107"/>
              <w:rPr>
                <w:sz w:val="20"/>
              </w:rPr>
            </w:pPr>
            <w:r>
              <w:rPr>
                <w:sz w:val="20"/>
              </w:rPr>
              <w:t>传真/邮</w:t>
            </w:r>
          </w:p>
          <w:p>
            <w:pPr>
              <w:pStyle w:val="9"/>
              <w:spacing w:before="56"/>
              <w:ind w:left="107"/>
              <w:rPr>
                <w:sz w:val="20"/>
              </w:rPr>
            </w:pPr>
            <w:r>
              <w:rPr>
                <w:w w:val="99"/>
                <w:sz w:val="20"/>
              </w:rPr>
              <w:t>箱</w:t>
            </w:r>
          </w:p>
        </w:tc>
        <w:tc>
          <w:tcPr>
            <w:tcW w:w="3163" w:type="dxa"/>
            <w:gridSpan w:val="3"/>
          </w:tcPr>
          <w:p>
            <w:pPr>
              <w:pStyle w:val="9"/>
              <w:spacing w:before="0"/>
              <w:rPr>
                <w:rFonts w:ascii="Times New Roman"/>
                <w:sz w:val="20"/>
              </w:rPr>
            </w:pPr>
          </w:p>
        </w:tc>
        <w:tc>
          <w:tcPr>
            <w:tcW w:w="1111" w:type="dxa"/>
          </w:tcPr>
          <w:p>
            <w:pPr>
              <w:pStyle w:val="9"/>
              <w:spacing w:before="2"/>
              <w:rPr>
                <w:b/>
                <w:sz w:val="14"/>
              </w:rPr>
            </w:pPr>
          </w:p>
          <w:p>
            <w:pPr>
              <w:pStyle w:val="9"/>
              <w:spacing w:before="0"/>
              <w:ind w:left="108"/>
              <w:rPr>
                <w:sz w:val="20"/>
              </w:rPr>
            </w:pPr>
            <w:r>
              <w:rPr>
                <w:sz w:val="20"/>
              </w:rPr>
              <w:t>联系人</w:t>
            </w:r>
          </w:p>
        </w:tc>
        <w:tc>
          <w:tcPr>
            <w:tcW w:w="928" w:type="dxa"/>
          </w:tcPr>
          <w:p>
            <w:pPr>
              <w:pStyle w:val="9"/>
              <w:spacing w:before="2"/>
              <w:rPr>
                <w:b/>
                <w:sz w:val="14"/>
              </w:rPr>
            </w:pPr>
          </w:p>
          <w:p>
            <w:pPr>
              <w:pStyle w:val="9"/>
              <w:spacing w:before="0"/>
              <w:ind w:right="209"/>
              <w:jc w:val="right"/>
              <w:rPr>
                <w:sz w:val="20"/>
              </w:rPr>
            </w:pPr>
            <w:r>
              <w:rPr>
                <w:w w:val="95"/>
                <w:sz w:val="20"/>
              </w:rPr>
              <w:t>赵兴华</w:t>
            </w:r>
          </w:p>
        </w:tc>
        <w:tc>
          <w:tcPr>
            <w:tcW w:w="3270" w:type="dxa"/>
            <w:gridSpan w:val="2"/>
          </w:tcPr>
          <w:p>
            <w:pPr>
              <w:pStyle w:val="9"/>
              <w:spacing w:before="2"/>
              <w:rPr>
                <w:b/>
                <w:sz w:val="14"/>
              </w:rPr>
            </w:pPr>
          </w:p>
          <w:p>
            <w:pPr>
              <w:pStyle w:val="9"/>
              <w:spacing w:before="0"/>
              <w:ind w:left="109"/>
              <w:rPr>
                <w:sz w:val="20"/>
              </w:rPr>
            </w:pPr>
            <w:r>
              <w:rPr>
                <w:sz w:val="20"/>
              </w:rPr>
              <w:t>18001317823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576" w:type="dxa"/>
            <w:gridSpan w:val="8"/>
          </w:tcPr>
          <w:p>
            <w:pPr>
              <w:pStyle w:val="9"/>
              <w:spacing w:before="132"/>
              <w:ind w:left="3995" w:right="3982"/>
              <w:jc w:val="center"/>
              <w:rPr>
                <w:b/>
                <w:sz w:val="28"/>
              </w:rPr>
            </w:pPr>
            <w:r>
              <w:rPr>
                <w:b/>
                <w:sz w:val="28"/>
              </w:rPr>
              <w:t>机 组 概 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104" w:type="dxa"/>
          </w:tcPr>
          <w:p>
            <w:pPr>
              <w:pStyle w:val="9"/>
              <w:spacing w:before="4"/>
              <w:rPr>
                <w:b/>
                <w:sz w:val="14"/>
              </w:rPr>
            </w:pPr>
          </w:p>
          <w:p>
            <w:pPr>
              <w:pStyle w:val="9"/>
              <w:spacing w:before="0"/>
              <w:ind w:left="350"/>
              <w:rPr>
                <w:sz w:val="20"/>
              </w:rPr>
            </w:pPr>
            <w:r>
              <w:rPr>
                <w:sz w:val="20"/>
              </w:rPr>
              <w:t>序号</w:t>
            </w:r>
          </w:p>
        </w:tc>
        <w:tc>
          <w:tcPr>
            <w:tcW w:w="998" w:type="dxa"/>
          </w:tcPr>
          <w:p>
            <w:pPr>
              <w:pStyle w:val="9"/>
              <w:spacing w:before="27"/>
              <w:ind w:left="175" w:right="173"/>
              <w:jc w:val="center"/>
              <w:rPr>
                <w:sz w:val="20"/>
              </w:rPr>
            </w:pPr>
            <w:r>
              <w:rPr>
                <w:sz w:val="20"/>
              </w:rPr>
              <w:t>设备名</w:t>
            </w:r>
          </w:p>
          <w:p>
            <w:pPr>
              <w:pStyle w:val="9"/>
              <w:spacing w:before="56"/>
              <w:ind w:left="2"/>
              <w:jc w:val="center"/>
              <w:rPr>
                <w:sz w:val="20"/>
              </w:rPr>
            </w:pPr>
            <w:r>
              <w:rPr>
                <w:w w:val="99"/>
                <w:sz w:val="20"/>
              </w:rPr>
              <w:t>称</w:t>
            </w:r>
          </w:p>
        </w:tc>
        <w:tc>
          <w:tcPr>
            <w:tcW w:w="831" w:type="dxa"/>
          </w:tcPr>
          <w:p>
            <w:pPr>
              <w:pStyle w:val="9"/>
              <w:spacing w:before="4"/>
              <w:rPr>
                <w:b/>
                <w:sz w:val="14"/>
              </w:rPr>
            </w:pPr>
          </w:p>
          <w:p>
            <w:pPr>
              <w:pStyle w:val="9"/>
              <w:spacing w:before="0"/>
              <w:ind w:left="192" w:right="188"/>
              <w:jc w:val="center"/>
              <w:rPr>
                <w:sz w:val="20"/>
              </w:rPr>
            </w:pPr>
            <w:r>
              <w:rPr>
                <w:sz w:val="20"/>
              </w:rPr>
              <w:t>品牌</w:t>
            </w:r>
          </w:p>
        </w:tc>
        <w:tc>
          <w:tcPr>
            <w:tcW w:w="1334" w:type="dxa"/>
          </w:tcPr>
          <w:p>
            <w:pPr>
              <w:pStyle w:val="9"/>
              <w:spacing w:before="4"/>
              <w:rPr>
                <w:b/>
                <w:sz w:val="14"/>
              </w:rPr>
            </w:pPr>
          </w:p>
          <w:p>
            <w:pPr>
              <w:pStyle w:val="9"/>
              <w:spacing w:before="0"/>
              <w:ind w:left="193" w:right="188"/>
              <w:jc w:val="center"/>
              <w:rPr>
                <w:sz w:val="20"/>
              </w:rPr>
            </w:pPr>
            <w:r>
              <w:rPr>
                <w:sz w:val="20"/>
              </w:rPr>
              <w:t>型号</w:t>
            </w:r>
          </w:p>
        </w:tc>
        <w:tc>
          <w:tcPr>
            <w:tcW w:w="1111" w:type="dxa"/>
          </w:tcPr>
          <w:p>
            <w:pPr>
              <w:pStyle w:val="9"/>
              <w:spacing w:before="4"/>
              <w:rPr>
                <w:b/>
                <w:sz w:val="14"/>
              </w:rPr>
            </w:pPr>
          </w:p>
          <w:p>
            <w:pPr>
              <w:pStyle w:val="9"/>
              <w:spacing w:before="0"/>
              <w:ind w:left="353"/>
              <w:rPr>
                <w:sz w:val="20"/>
              </w:rPr>
            </w:pPr>
            <w:r>
              <w:rPr>
                <w:sz w:val="20"/>
              </w:rPr>
              <w:t>单位</w:t>
            </w:r>
          </w:p>
        </w:tc>
        <w:tc>
          <w:tcPr>
            <w:tcW w:w="928" w:type="dxa"/>
          </w:tcPr>
          <w:p>
            <w:pPr>
              <w:pStyle w:val="9"/>
              <w:spacing w:before="4"/>
              <w:rPr>
                <w:b/>
                <w:sz w:val="14"/>
              </w:rPr>
            </w:pPr>
          </w:p>
          <w:p>
            <w:pPr>
              <w:pStyle w:val="9"/>
              <w:spacing w:before="0"/>
              <w:ind w:right="252"/>
              <w:jc w:val="right"/>
              <w:rPr>
                <w:sz w:val="20"/>
              </w:rPr>
            </w:pPr>
            <w:r>
              <w:rPr>
                <w:w w:val="95"/>
                <w:sz w:val="20"/>
              </w:rPr>
              <w:t>数量</w:t>
            </w:r>
          </w:p>
        </w:tc>
        <w:tc>
          <w:tcPr>
            <w:tcW w:w="1051" w:type="dxa"/>
          </w:tcPr>
          <w:p>
            <w:pPr>
              <w:pStyle w:val="9"/>
              <w:spacing w:before="4"/>
              <w:rPr>
                <w:b/>
                <w:sz w:val="14"/>
              </w:rPr>
            </w:pPr>
          </w:p>
          <w:p>
            <w:pPr>
              <w:pStyle w:val="9"/>
              <w:spacing w:before="0"/>
              <w:ind w:left="126"/>
              <w:rPr>
                <w:sz w:val="20"/>
              </w:rPr>
            </w:pPr>
            <w:r>
              <w:rPr>
                <w:sz w:val="20"/>
              </w:rPr>
              <w:t>生产日期</w:t>
            </w:r>
          </w:p>
        </w:tc>
        <w:tc>
          <w:tcPr>
            <w:tcW w:w="2219" w:type="dxa"/>
          </w:tcPr>
          <w:p>
            <w:pPr>
              <w:pStyle w:val="9"/>
              <w:spacing w:before="4"/>
              <w:rPr>
                <w:b/>
                <w:sz w:val="14"/>
              </w:rPr>
            </w:pPr>
          </w:p>
          <w:p>
            <w:pPr>
              <w:pStyle w:val="9"/>
              <w:spacing w:before="0"/>
              <w:ind w:right="896"/>
              <w:jc w:val="right"/>
              <w:rPr>
                <w:sz w:val="20"/>
              </w:rPr>
            </w:pPr>
            <w:r>
              <w:rPr>
                <w:w w:val="95"/>
                <w:sz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104" w:type="dxa"/>
          </w:tcPr>
          <w:p>
            <w:pPr>
              <w:pStyle w:val="9"/>
              <w:ind w:left="8"/>
              <w:jc w:val="center"/>
              <w:rPr>
                <w:sz w:val="20"/>
              </w:rPr>
            </w:pPr>
            <w:r>
              <w:rPr>
                <w:w w:val="99"/>
                <w:sz w:val="20"/>
              </w:rPr>
              <w:t>2</w:t>
            </w:r>
          </w:p>
        </w:tc>
        <w:tc>
          <w:tcPr>
            <w:tcW w:w="998" w:type="dxa"/>
          </w:tcPr>
          <w:p>
            <w:pPr>
              <w:pStyle w:val="9"/>
              <w:ind w:left="196"/>
              <w:rPr>
                <w:sz w:val="20"/>
              </w:rPr>
            </w:pPr>
            <w:r>
              <w:rPr>
                <w:sz w:val="20"/>
              </w:rPr>
              <w:t>直燃机</w:t>
            </w:r>
          </w:p>
        </w:tc>
        <w:tc>
          <w:tcPr>
            <w:tcW w:w="831" w:type="dxa"/>
          </w:tcPr>
          <w:p>
            <w:pPr>
              <w:pStyle w:val="9"/>
              <w:ind w:left="192" w:right="182"/>
              <w:jc w:val="center"/>
              <w:rPr>
                <w:sz w:val="20"/>
              </w:rPr>
            </w:pPr>
            <w:r>
              <w:rPr>
                <w:sz w:val="20"/>
              </w:rPr>
              <w:t>LG</w:t>
            </w:r>
          </w:p>
        </w:tc>
        <w:tc>
          <w:tcPr>
            <w:tcW w:w="1334" w:type="dxa"/>
          </w:tcPr>
          <w:p>
            <w:pPr>
              <w:pStyle w:val="9"/>
              <w:ind w:left="196" w:right="188"/>
              <w:jc w:val="center"/>
              <w:rPr>
                <w:sz w:val="20"/>
              </w:rPr>
            </w:pPr>
            <w:r>
              <w:rPr>
                <w:sz w:val="20"/>
                <w:u w:val="single"/>
              </w:rPr>
              <w:t>LDF-110ES</w:t>
            </w:r>
          </w:p>
        </w:tc>
        <w:tc>
          <w:tcPr>
            <w:tcW w:w="1111" w:type="dxa"/>
          </w:tcPr>
          <w:p>
            <w:pPr>
              <w:pStyle w:val="9"/>
              <w:ind w:left="6"/>
              <w:jc w:val="center"/>
              <w:rPr>
                <w:sz w:val="20"/>
              </w:rPr>
            </w:pPr>
            <w:r>
              <w:rPr>
                <w:w w:val="99"/>
                <w:sz w:val="20"/>
              </w:rPr>
              <w:t>台</w:t>
            </w:r>
          </w:p>
        </w:tc>
        <w:tc>
          <w:tcPr>
            <w:tcW w:w="928" w:type="dxa"/>
          </w:tcPr>
          <w:p>
            <w:pPr>
              <w:pStyle w:val="9"/>
              <w:ind w:left="9"/>
              <w:jc w:val="center"/>
              <w:rPr>
                <w:sz w:val="20"/>
              </w:rPr>
            </w:pPr>
            <w:r>
              <w:rPr>
                <w:w w:val="99"/>
                <w:sz w:val="20"/>
              </w:rPr>
              <w:t>1</w:t>
            </w:r>
          </w:p>
        </w:tc>
        <w:tc>
          <w:tcPr>
            <w:tcW w:w="1051" w:type="dxa"/>
          </w:tcPr>
          <w:p>
            <w:pPr>
              <w:pStyle w:val="9"/>
              <w:spacing w:before="0"/>
              <w:rPr>
                <w:rFonts w:ascii="Times New Roman"/>
                <w:sz w:val="20"/>
              </w:rPr>
            </w:pPr>
          </w:p>
        </w:tc>
        <w:tc>
          <w:tcPr>
            <w:tcW w:w="2219" w:type="dxa"/>
          </w:tcPr>
          <w:p>
            <w:pPr>
              <w:pStyle w:val="9"/>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4" w:type="dxa"/>
          </w:tcPr>
          <w:p>
            <w:pPr>
              <w:pStyle w:val="9"/>
              <w:spacing w:before="131"/>
              <w:ind w:left="350"/>
              <w:rPr>
                <w:sz w:val="20"/>
              </w:rPr>
            </w:pPr>
            <w:r>
              <w:rPr>
                <w:sz w:val="20"/>
              </w:rPr>
              <w:t>现状</w:t>
            </w:r>
          </w:p>
        </w:tc>
        <w:tc>
          <w:tcPr>
            <w:tcW w:w="8472" w:type="dxa"/>
            <w:gridSpan w:val="7"/>
          </w:tcPr>
          <w:p>
            <w:pPr>
              <w:pStyle w:val="9"/>
              <w:spacing w:before="131"/>
              <w:ind w:left="105"/>
              <w:rPr>
                <w:sz w:val="20"/>
              </w:rPr>
            </w:pPr>
            <w:r>
              <w:rPr>
                <w:sz w:val="20"/>
              </w:rPr>
              <w:t>机组有漏，经常抽真空，溴化锂溶液脏，呈黑色。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4" w:type="dxa"/>
          </w:tcPr>
          <w:p>
            <w:pPr>
              <w:pStyle w:val="9"/>
              <w:spacing w:before="131"/>
              <w:ind w:left="350"/>
              <w:rPr>
                <w:sz w:val="20"/>
              </w:rPr>
            </w:pPr>
            <w:r>
              <w:rPr>
                <w:sz w:val="20"/>
              </w:rPr>
              <w:t>方案</w:t>
            </w:r>
          </w:p>
        </w:tc>
        <w:tc>
          <w:tcPr>
            <w:tcW w:w="8472" w:type="dxa"/>
            <w:gridSpan w:val="7"/>
          </w:tcPr>
          <w:p>
            <w:pPr>
              <w:pStyle w:val="9"/>
              <w:spacing w:before="131"/>
              <w:ind w:left="105" w:right="-15"/>
              <w:rPr>
                <w:sz w:val="20"/>
              </w:rPr>
            </w:pPr>
            <w:r>
              <w:rPr>
                <w:sz w:val="20"/>
              </w:rPr>
              <w:t>机组充氮气捡漏补漏，溶液再生，内腔清洗，蒸发器、吸收器喷淋清洗，补充溴化锂溶液损耗。</w:t>
            </w:r>
          </w:p>
        </w:tc>
      </w:tr>
    </w:tbl>
    <w:p>
      <w:pPr>
        <w:pStyle w:val="4"/>
        <w:rPr>
          <w:b/>
        </w:rPr>
      </w:pPr>
    </w:p>
    <w:p>
      <w:pPr>
        <w:pStyle w:val="4"/>
        <w:rPr>
          <w:b/>
        </w:rPr>
      </w:pPr>
    </w:p>
    <w:p>
      <w:pPr>
        <w:pStyle w:val="4"/>
        <w:spacing w:before="135" w:line="280" w:lineRule="auto"/>
        <w:ind w:left="160" w:right="202"/>
      </w:pPr>
      <w:r>
        <w:t>二、</w:t>
      </w:r>
      <w:r>
        <w:rPr>
          <w:b/>
        </w:rPr>
        <w:t>合同标的</w:t>
      </w:r>
      <w:r>
        <w:rPr>
          <w:b/>
          <w:spacing w:val="-29"/>
          <w:sz w:val="21"/>
        </w:rPr>
        <w:t>：</w:t>
      </w:r>
      <w:r>
        <w:rPr>
          <w:spacing w:val="-4"/>
        </w:rPr>
        <w:t xml:space="preserve">乙方按合同约定及甲方要求对上述一台 </w:t>
      </w:r>
      <w:r>
        <w:t>LG</w:t>
      </w:r>
      <w:r>
        <w:rPr>
          <w:spacing w:val="-10"/>
        </w:rPr>
        <w:t xml:space="preserve"> 直燃机进行故障维修，严格按照附件一组织实施维修</w:t>
      </w:r>
      <w:r>
        <w:t>方案，使其达到正常工作状态。</w:t>
      </w:r>
    </w:p>
    <w:p>
      <w:pPr>
        <w:pStyle w:val="4"/>
        <w:spacing w:before="3"/>
        <w:rPr>
          <w:sz w:val="25"/>
        </w:rPr>
      </w:pPr>
    </w:p>
    <w:p>
      <w:pPr>
        <w:pStyle w:val="3"/>
      </w:pPr>
      <w:r>
        <w:t>三、甲方的权利和义务：</w:t>
      </w:r>
    </w:p>
    <w:p>
      <w:pPr>
        <w:pStyle w:val="8"/>
        <w:numPr>
          <w:ilvl w:val="0"/>
          <w:numId w:val="1"/>
        </w:numPr>
        <w:tabs>
          <w:tab w:val="left" w:pos="861"/>
        </w:tabs>
        <w:spacing w:before="56" w:after="0" w:line="240" w:lineRule="auto"/>
        <w:ind w:left="860" w:right="0" w:hanging="501"/>
        <w:jc w:val="left"/>
        <w:rPr>
          <w:sz w:val="20"/>
        </w:rPr>
      </w:pPr>
      <w:r>
        <w:rPr>
          <w:sz w:val="20"/>
        </w:rPr>
        <w:t>甲方为乙方提供必要的水、电及相关协助；</w:t>
      </w:r>
    </w:p>
    <w:p>
      <w:pPr>
        <w:pStyle w:val="8"/>
        <w:numPr>
          <w:ilvl w:val="0"/>
          <w:numId w:val="1"/>
        </w:numPr>
        <w:tabs>
          <w:tab w:val="left" w:pos="861"/>
        </w:tabs>
        <w:spacing w:before="56" w:after="0" w:line="240" w:lineRule="auto"/>
        <w:ind w:left="860" w:right="0" w:hanging="501"/>
        <w:jc w:val="left"/>
        <w:rPr>
          <w:sz w:val="20"/>
        </w:rPr>
      </w:pPr>
      <w:r>
        <w:rPr>
          <w:sz w:val="20"/>
        </w:rPr>
        <w:t>监督、检验乙方的服务质量及进度；</w:t>
      </w:r>
    </w:p>
    <w:p>
      <w:pPr>
        <w:pStyle w:val="8"/>
        <w:numPr>
          <w:ilvl w:val="0"/>
          <w:numId w:val="1"/>
        </w:numPr>
        <w:tabs>
          <w:tab w:val="left" w:pos="861"/>
        </w:tabs>
        <w:spacing w:before="56" w:after="0" w:line="240" w:lineRule="auto"/>
        <w:ind w:left="860" w:right="0" w:hanging="501"/>
        <w:jc w:val="left"/>
        <w:rPr>
          <w:sz w:val="20"/>
        </w:rPr>
      </w:pPr>
      <w:r>
        <w:rPr>
          <w:sz w:val="20"/>
        </w:rPr>
        <w:t>及时支付乙方合同约定的各项费用；</w:t>
      </w:r>
    </w:p>
    <w:p>
      <w:pPr>
        <w:pStyle w:val="8"/>
        <w:numPr>
          <w:ilvl w:val="0"/>
          <w:numId w:val="1"/>
        </w:numPr>
        <w:tabs>
          <w:tab w:val="left" w:pos="861"/>
        </w:tabs>
        <w:spacing w:before="55" w:after="0" w:line="292" w:lineRule="auto"/>
        <w:ind w:left="160" w:right="204" w:firstLine="199"/>
        <w:jc w:val="left"/>
        <w:rPr>
          <w:sz w:val="20"/>
        </w:rPr>
      </w:pPr>
      <w:r>
        <w:rPr>
          <w:spacing w:val="-4"/>
          <w:sz w:val="20"/>
        </w:rPr>
        <w:t>乙方完成合同工作内容后，甲方在收到乙方验收通知后组织验收，如无异议在乙方的施工单、验收单上</w:t>
      </w:r>
      <w:r>
        <w:rPr>
          <w:sz w:val="20"/>
        </w:rPr>
        <w:t>签字认可。</w:t>
      </w:r>
    </w:p>
    <w:p>
      <w:pPr>
        <w:pStyle w:val="4"/>
        <w:spacing w:before="4"/>
        <w:rPr>
          <w:sz w:val="24"/>
        </w:rPr>
      </w:pPr>
    </w:p>
    <w:p>
      <w:pPr>
        <w:pStyle w:val="3"/>
      </w:pPr>
      <w:r>
        <w:t>四、乙方的权利和义务：</w:t>
      </w:r>
    </w:p>
    <w:p>
      <w:pPr>
        <w:spacing w:after="0"/>
        <w:sectPr>
          <w:footerReference r:id="rId5" w:type="default"/>
          <w:type w:val="continuous"/>
          <w:pgSz w:w="11910" w:h="16840"/>
          <w:pgMar w:top="1120" w:right="860" w:bottom="1180" w:left="1020" w:header="720" w:footer="995" w:gutter="0"/>
          <w:pgNumType w:start="1"/>
          <w:cols w:space="720" w:num="1"/>
        </w:sectPr>
      </w:pPr>
    </w:p>
    <w:p>
      <w:pPr>
        <w:pStyle w:val="8"/>
        <w:numPr>
          <w:ilvl w:val="0"/>
          <w:numId w:val="2"/>
        </w:numPr>
        <w:tabs>
          <w:tab w:val="left" w:pos="863"/>
        </w:tabs>
        <w:spacing w:before="48" w:after="0" w:line="240" w:lineRule="auto"/>
        <w:ind w:left="862" w:right="0" w:hanging="503"/>
        <w:jc w:val="left"/>
        <w:rPr>
          <w:sz w:val="20"/>
        </w:rPr>
      </w:pPr>
      <w:r>
        <w:rPr>
          <w:sz w:val="20"/>
        </w:rPr>
        <w:t>合同签订生效后，按甲方的要求及时进场开展服务；</w:t>
      </w:r>
    </w:p>
    <w:p>
      <w:pPr>
        <w:pStyle w:val="8"/>
        <w:numPr>
          <w:ilvl w:val="0"/>
          <w:numId w:val="2"/>
        </w:numPr>
        <w:tabs>
          <w:tab w:val="left" w:pos="863"/>
        </w:tabs>
        <w:spacing w:before="55" w:after="0" w:line="240" w:lineRule="auto"/>
        <w:ind w:left="862" w:right="0" w:hanging="503"/>
        <w:jc w:val="left"/>
        <w:rPr>
          <w:sz w:val="20"/>
        </w:rPr>
      </w:pPr>
      <w:r>
        <w:rPr>
          <w:sz w:val="20"/>
        </w:rPr>
        <w:t>乙方应按合同完成维修施工内容；</w:t>
      </w:r>
    </w:p>
    <w:p>
      <w:pPr>
        <w:pStyle w:val="8"/>
        <w:numPr>
          <w:ilvl w:val="0"/>
          <w:numId w:val="2"/>
        </w:numPr>
        <w:tabs>
          <w:tab w:val="left" w:pos="863"/>
        </w:tabs>
        <w:spacing w:before="57" w:after="0" w:line="292" w:lineRule="auto"/>
        <w:ind w:left="160" w:right="205" w:firstLine="199"/>
        <w:jc w:val="left"/>
        <w:rPr>
          <w:sz w:val="20"/>
        </w:rPr>
      </w:pPr>
      <w:r>
        <w:rPr>
          <w:spacing w:val="-6"/>
          <w:sz w:val="20"/>
        </w:rPr>
        <w:t>施工前，乙方应组织人员对施工区域、作业环境及设施设备等进行检查，确认符合安全要求，一经开始</w:t>
      </w:r>
      <w:r>
        <w:rPr>
          <w:sz w:val="20"/>
        </w:rPr>
        <w:t>施工，就表示乙方已确认施工现场、作业环境、设施设备等符合安全要求并处于安全状态。</w:t>
      </w:r>
    </w:p>
    <w:p>
      <w:pPr>
        <w:pStyle w:val="8"/>
        <w:numPr>
          <w:ilvl w:val="0"/>
          <w:numId w:val="2"/>
        </w:numPr>
        <w:tabs>
          <w:tab w:val="left" w:pos="863"/>
        </w:tabs>
        <w:spacing w:before="0" w:after="0" w:line="255" w:lineRule="exact"/>
        <w:ind w:left="862" w:right="0" w:hanging="503"/>
        <w:jc w:val="left"/>
        <w:rPr>
          <w:sz w:val="20"/>
        </w:rPr>
      </w:pPr>
      <w:r>
        <w:rPr>
          <w:sz w:val="20"/>
        </w:rPr>
        <w:t>施工时乙方应做好成品保护工作，如因施工造成设备设施污染或者损坏，乙方应免费维修或更换。</w:t>
      </w:r>
    </w:p>
    <w:p>
      <w:pPr>
        <w:pStyle w:val="8"/>
        <w:numPr>
          <w:ilvl w:val="0"/>
          <w:numId w:val="2"/>
        </w:numPr>
        <w:tabs>
          <w:tab w:val="left" w:pos="863"/>
        </w:tabs>
        <w:spacing w:before="55" w:after="0" w:line="292" w:lineRule="auto"/>
        <w:ind w:left="160" w:right="203" w:firstLine="199"/>
        <w:jc w:val="left"/>
        <w:rPr>
          <w:sz w:val="20"/>
        </w:rPr>
      </w:pPr>
      <w:r>
        <w:rPr>
          <w:spacing w:val="-4"/>
          <w:sz w:val="20"/>
        </w:rPr>
        <w:t>乙方应在指定的范围内进行施工，禁止无关人员进入施工现场，未经甲方同意，乙方不得擅自使用甲方</w:t>
      </w:r>
      <w:r>
        <w:rPr>
          <w:sz w:val="20"/>
        </w:rPr>
        <w:t>设施设备。</w:t>
      </w:r>
    </w:p>
    <w:p>
      <w:pPr>
        <w:pStyle w:val="8"/>
        <w:numPr>
          <w:ilvl w:val="0"/>
          <w:numId w:val="2"/>
        </w:numPr>
        <w:tabs>
          <w:tab w:val="left" w:pos="863"/>
        </w:tabs>
        <w:spacing w:before="0" w:after="0" w:line="255" w:lineRule="exact"/>
        <w:ind w:left="862" w:right="0" w:hanging="503"/>
        <w:jc w:val="left"/>
        <w:rPr>
          <w:sz w:val="20"/>
        </w:rPr>
      </w:pPr>
      <w:r>
        <w:rPr>
          <w:sz w:val="20"/>
        </w:rPr>
        <w:t>乙方施工不得违反大厦物业的各项管理规定，应做到人走料尽地净。</w:t>
      </w:r>
    </w:p>
    <w:p>
      <w:pPr>
        <w:pStyle w:val="8"/>
        <w:numPr>
          <w:ilvl w:val="0"/>
          <w:numId w:val="2"/>
        </w:numPr>
        <w:tabs>
          <w:tab w:val="left" w:pos="863"/>
        </w:tabs>
        <w:spacing w:before="56" w:after="0" w:line="292" w:lineRule="auto"/>
        <w:ind w:left="160" w:right="201" w:firstLine="199"/>
        <w:jc w:val="left"/>
        <w:rPr>
          <w:sz w:val="20"/>
        </w:rPr>
      </w:pPr>
      <w:r>
        <w:rPr>
          <w:spacing w:val="-3"/>
          <w:sz w:val="20"/>
        </w:rPr>
        <w:t>乙方对派驻现场服务人员的服务质量及人身安全负全责，乙方对在施工中造成任何人身伤亡、财产损失</w:t>
      </w:r>
      <w:r>
        <w:rPr>
          <w:sz w:val="20"/>
        </w:rPr>
        <w:t>承担赔偿责任。</w:t>
      </w:r>
    </w:p>
    <w:p>
      <w:pPr>
        <w:pStyle w:val="8"/>
        <w:numPr>
          <w:ilvl w:val="0"/>
          <w:numId w:val="2"/>
        </w:numPr>
        <w:tabs>
          <w:tab w:val="left" w:pos="863"/>
        </w:tabs>
        <w:spacing w:before="0" w:after="0" w:line="292" w:lineRule="auto"/>
        <w:ind w:left="160" w:right="205" w:firstLine="199"/>
        <w:jc w:val="left"/>
        <w:rPr>
          <w:sz w:val="20"/>
        </w:rPr>
      </w:pPr>
      <w:r>
        <w:rPr>
          <w:spacing w:val="-5"/>
          <w:sz w:val="20"/>
        </w:rPr>
        <w:t>乙方应对直燃机维修、清洗过程中产生的废水、废气做无害处理。如因此造成环境污染，乙方应承担损</w:t>
      </w:r>
      <w:r>
        <w:rPr>
          <w:sz w:val="20"/>
        </w:rPr>
        <w:t>害赔偿及生态修复等法律责任。</w:t>
      </w:r>
    </w:p>
    <w:p>
      <w:pPr>
        <w:spacing w:before="0" w:line="256" w:lineRule="exact"/>
        <w:ind w:left="160" w:right="0" w:firstLine="0"/>
        <w:jc w:val="left"/>
        <w:rPr>
          <w:sz w:val="20"/>
        </w:rPr>
      </w:pPr>
      <w:r>
        <w:rPr>
          <w:sz w:val="20"/>
        </w:rPr>
        <w:t>五、</w:t>
      </w:r>
      <w:r>
        <w:rPr>
          <w:b/>
          <w:sz w:val="20"/>
        </w:rPr>
        <w:t>技术要求：</w:t>
      </w:r>
      <w:r>
        <w:rPr>
          <w:sz w:val="20"/>
        </w:rPr>
        <w:t>见附件一：溴化锂机组维修方案</w:t>
      </w:r>
    </w:p>
    <w:p>
      <w:pPr>
        <w:spacing w:before="55"/>
        <w:ind w:left="160" w:right="0" w:firstLine="0"/>
        <w:jc w:val="left"/>
        <w:rPr>
          <w:sz w:val="20"/>
        </w:rPr>
      </w:pPr>
      <w:r>
        <w:rPr>
          <w:b/>
          <w:sz w:val="20"/>
        </w:rPr>
        <w:t>六、施工地点</w:t>
      </w:r>
      <w:r>
        <w:rPr>
          <w:sz w:val="20"/>
        </w:rPr>
        <w:t>：北京市海淀区知春路 111 号理想大厦</w:t>
      </w:r>
    </w:p>
    <w:p>
      <w:pPr>
        <w:spacing w:before="55" w:line="292" w:lineRule="auto"/>
        <w:ind w:left="160" w:right="5497" w:firstLine="0"/>
        <w:jc w:val="left"/>
        <w:rPr>
          <w:b/>
          <w:sz w:val="20"/>
        </w:rPr>
      </w:pPr>
      <w:bookmarkStart w:id="0" w:name="_GoBack"/>
      <w:bookmarkEnd w:id="0"/>
      <w:r>
        <w:pict>
          <v:shape id="_x0000_s1026" o:spid="_x0000_s1026" o:spt="202" type="#_x0000_t202" style="position:absolute;left:0pt;margin-left:64.55pt;margin-top:32.65pt;height:456.2pt;width:472.4pt;mso-position-horizontal-relative:page;z-index:251662336;mso-width-relative:page;mso-height-relative:page;" filled="f" stroked="f" coordsize="21600,21600">
            <v:path/>
            <v:fill on="f" focussize="0,0"/>
            <v:stroke on="f" joinstyle="miter"/>
            <v:imagedata o:title=""/>
            <o:lock v:ext="edit"/>
            <v:textbox inset="0mm,0mm,0mm,0mm">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2218"/>
                    <w:gridCol w:w="1229"/>
                    <w:gridCol w:w="915"/>
                    <w:gridCol w:w="965"/>
                    <w:gridCol w:w="1020"/>
                    <w:gridCol w:w="1335"/>
                    <w:gridCol w:w="1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9434" w:type="dxa"/>
                        <w:gridSpan w:val="8"/>
                      </w:tcPr>
                      <w:p>
                        <w:pPr>
                          <w:pStyle w:val="9"/>
                          <w:tabs>
                            <w:tab w:val="left" w:pos="7071"/>
                          </w:tabs>
                          <w:spacing w:before="134"/>
                          <w:ind w:left="4077"/>
                          <w:rPr>
                            <w:sz w:val="18"/>
                          </w:rPr>
                        </w:pPr>
                        <w:r>
                          <w:rPr>
                            <w:b/>
                            <w:position w:val="-3"/>
                            <w:sz w:val="28"/>
                          </w:rPr>
                          <w:t>报 价</w:t>
                        </w:r>
                        <w:r>
                          <w:rPr>
                            <w:b/>
                            <w:spacing w:val="-3"/>
                            <w:position w:val="-3"/>
                            <w:sz w:val="28"/>
                          </w:rPr>
                          <w:t xml:space="preserve"> </w:t>
                        </w:r>
                        <w:r>
                          <w:rPr>
                            <w:b/>
                            <w:position w:val="-3"/>
                            <w:sz w:val="28"/>
                          </w:rPr>
                          <w:t>明</w:t>
                        </w:r>
                        <w:r>
                          <w:rPr>
                            <w:b/>
                            <w:spacing w:val="-2"/>
                            <w:position w:val="-3"/>
                            <w:sz w:val="28"/>
                          </w:rPr>
                          <w:t xml:space="preserve"> </w:t>
                        </w:r>
                        <w:r>
                          <w:rPr>
                            <w:b/>
                            <w:position w:val="-3"/>
                            <w:sz w:val="28"/>
                          </w:rPr>
                          <w:t>细</w:t>
                        </w:r>
                        <w:r>
                          <w:rPr>
                            <w:b/>
                            <w:position w:val="-3"/>
                            <w:sz w:val="28"/>
                          </w:rPr>
                          <w:tab/>
                        </w:r>
                        <w:r>
                          <w:rPr>
                            <w:sz w:val="18"/>
                          </w:rPr>
                          <w:t>（</w:t>
                        </w:r>
                        <w:r>
                          <w:rPr>
                            <w:spacing w:val="-1"/>
                            <w:sz w:val="18"/>
                          </w:rPr>
                          <w:t xml:space="preserve"> </w:t>
                        </w:r>
                        <w:r>
                          <w:rPr>
                            <w:sz w:val="18"/>
                          </w:rPr>
                          <w:t>单</w:t>
                        </w:r>
                        <w:r>
                          <w:rPr>
                            <w:spacing w:val="-3"/>
                            <w:sz w:val="18"/>
                          </w:rPr>
                          <w:t>位</w:t>
                        </w:r>
                        <w:r>
                          <w:rPr>
                            <w:sz w:val="18"/>
                          </w:rPr>
                          <w:t>人民币：元</w:t>
                        </w:r>
                        <w:r>
                          <w:rPr>
                            <w:spacing w:val="1"/>
                            <w:sz w:val="18"/>
                          </w:rPr>
                          <w:t xml:space="preserve"> </w:t>
                        </w: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15" w:type="dxa"/>
                      </w:tcPr>
                      <w:p>
                        <w:pPr>
                          <w:pStyle w:val="9"/>
                          <w:ind w:left="135" w:right="130"/>
                          <w:jc w:val="center"/>
                          <w:rPr>
                            <w:sz w:val="20"/>
                          </w:rPr>
                        </w:pPr>
                        <w:r>
                          <w:rPr>
                            <w:sz w:val="20"/>
                          </w:rPr>
                          <w:t>序号</w:t>
                        </w:r>
                      </w:p>
                    </w:tc>
                    <w:tc>
                      <w:tcPr>
                        <w:tcW w:w="2218" w:type="dxa"/>
                      </w:tcPr>
                      <w:p>
                        <w:pPr>
                          <w:pStyle w:val="9"/>
                          <w:ind w:left="455"/>
                          <w:rPr>
                            <w:sz w:val="20"/>
                          </w:rPr>
                        </w:pPr>
                        <w:r>
                          <w:rPr>
                            <w:sz w:val="20"/>
                          </w:rPr>
                          <w:t>部品/作业名称</w:t>
                        </w:r>
                      </w:p>
                    </w:tc>
                    <w:tc>
                      <w:tcPr>
                        <w:tcW w:w="1229" w:type="dxa"/>
                      </w:tcPr>
                      <w:p>
                        <w:pPr>
                          <w:pStyle w:val="9"/>
                          <w:ind w:left="139" w:right="139"/>
                          <w:jc w:val="center"/>
                          <w:rPr>
                            <w:sz w:val="20"/>
                          </w:rPr>
                        </w:pPr>
                        <w:r>
                          <w:rPr>
                            <w:sz w:val="20"/>
                          </w:rPr>
                          <w:t>规格/型号</w:t>
                        </w:r>
                      </w:p>
                    </w:tc>
                    <w:tc>
                      <w:tcPr>
                        <w:tcW w:w="915" w:type="dxa"/>
                      </w:tcPr>
                      <w:p>
                        <w:pPr>
                          <w:pStyle w:val="9"/>
                          <w:ind w:right="247"/>
                          <w:jc w:val="right"/>
                          <w:rPr>
                            <w:sz w:val="20"/>
                          </w:rPr>
                        </w:pPr>
                        <w:r>
                          <w:rPr>
                            <w:w w:val="95"/>
                            <w:sz w:val="20"/>
                          </w:rPr>
                          <w:t>数量</w:t>
                        </w:r>
                      </w:p>
                    </w:tc>
                    <w:tc>
                      <w:tcPr>
                        <w:tcW w:w="965" w:type="dxa"/>
                      </w:tcPr>
                      <w:p>
                        <w:pPr>
                          <w:pStyle w:val="9"/>
                          <w:ind w:left="259" w:right="255"/>
                          <w:jc w:val="center"/>
                          <w:rPr>
                            <w:sz w:val="20"/>
                          </w:rPr>
                        </w:pPr>
                        <w:r>
                          <w:rPr>
                            <w:sz w:val="20"/>
                          </w:rPr>
                          <w:t>单位</w:t>
                        </w:r>
                      </w:p>
                    </w:tc>
                    <w:tc>
                      <w:tcPr>
                        <w:tcW w:w="1020" w:type="dxa"/>
                      </w:tcPr>
                      <w:p>
                        <w:pPr>
                          <w:pStyle w:val="9"/>
                          <w:ind w:left="87" w:right="81"/>
                          <w:jc w:val="center"/>
                          <w:rPr>
                            <w:sz w:val="20"/>
                          </w:rPr>
                        </w:pPr>
                        <w:r>
                          <w:rPr>
                            <w:sz w:val="20"/>
                          </w:rPr>
                          <w:t>单价</w:t>
                        </w:r>
                      </w:p>
                    </w:tc>
                    <w:tc>
                      <w:tcPr>
                        <w:tcW w:w="1335" w:type="dxa"/>
                      </w:tcPr>
                      <w:p>
                        <w:pPr>
                          <w:pStyle w:val="9"/>
                          <w:ind w:left="246" w:right="239"/>
                          <w:jc w:val="center"/>
                          <w:rPr>
                            <w:sz w:val="20"/>
                          </w:rPr>
                        </w:pPr>
                        <w:r>
                          <w:rPr>
                            <w:sz w:val="20"/>
                          </w:rPr>
                          <w:t>金额/￥</w:t>
                        </w:r>
                      </w:p>
                    </w:tc>
                    <w:tc>
                      <w:tcPr>
                        <w:tcW w:w="1037" w:type="dxa"/>
                      </w:tcPr>
                      <w:p>
                        <w:pPr>
                          <w:pStyle w:val="9"/>
                          <w:ind w:left="316"/>
                          <w:rPr>
                            <w:sz w:val="20"/>
                          </w:rPr>
                        </w:pPr>
                        <w:r>
                          <w:rPr>
                            <w:sz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15" w:type="dxa"/>
                      </w:tcPr>
                      <w:p>
                        <w:pPr>
                          <w:pStyle w:val="9"/>
                          <w:ind w:left="3"/>
                          <w:jc w:val="center"/>
                          <w:rPr>
                            <w:sz w:val="20"/>
                          </w:rPr>
                        </w:pPr>
                        <w:r>
                          <w:rPr>
                            <w:w w:val="99"/>
                            <w:sz w:val="20"/>
                          </w:rPr>
                          <w:t>1</w:t>
                        </w:r>
                      </w:p>
                    </w:tc>
                    <w:tc>
                      <w:tcPr>
                        <w:tcW w:w="2218" w:type="dxa"/>
                      </w:tcPr>
                      <w:p>
                        <w:pPr>
                          <w:pStyle w:val="9"/>
                          <w:ind w:left="206"/>
                          <w:rPr>
                            <w:sz w:val="20"/>
                          </w:rPr>
                        </w:pPr>
                        <w:r>
                          <w:rPr>
                            <w:sz w:val="20"/>
                          </w:rPr>
                          <w:t>整机充氮气捡漏补漏</w:t>
                        </w:r>
                      </w:p>
                    </w:tc>
                    <w:tc>
                      <w:tcPr>
                        <w:tcW w:w="1229" w:type="dxa"/>
                        <w:vMerge w:val="restart"/>
                      </w:tcPr>
                      <w:p>
                        <w:pPr>
                          <w:pStyle w:val="9"/>
                          <w:spacing w:before="0"/>
                          <w:rPr>
                            <w:b/>
                            <w:sz w:val="20"/>
                          </w:rPr>
                        </w:pPr>
                      </w:p>
                      <w:p>
                        <w:pPr>
                          <w:pStyle w:val="9"/>
                          <w:spacing w:before="0"/>
                          <w:rPr>
                            <w:b/>
                            <w:sz w:val="20"/>
                          </w:rPr>
                        </w:pPr>
                      </w:p>
                      <w:p>
                        <w:pPr>
                          <w:pStyle w:val="9"/>
                          <w:spacing w:before="0"/>
                          <w:rPr>
                            <w:b/>
                            <w:sz w:val="20"/>
                          </w:rPr>
                        </w:pPr>
                      </w:p>
                      <w:p>
                        <w:pPr>
                          <w:pStyle w:val="9"/>
                          <w:spacing w:before="0"/>
                          <w:rPr>
                            <w:b/>
                            <w:sz w:val="20"/>
                          </w:rPr>
                        </w:pPr>
                      </w:p>
                      <w:p>
                        <w:pPr>
                          <w:pStyle w:val="9"/>
                          <w:spacing w:before="0"/>
                          <w:rPr>
                            <w:b/>
                            <w:sz w:val="20"/>
                          </w:rPr>
                        </w:pPr>
                      </w:p>
                      <w:p>
                        <w:pPr>
                          <w:pStyle w:val="9"/>
                          <w:spacing w:before="0"/>
                          <w:rPr>
                            <w:b/>
                            <w:sz w:val="20"/>
                          </w:rPr>
                        </w:pPr>
                      </w:p>
                      <w:p>
                        <w:pPr>
                          <w:pStyle w:val="9"/>
                          <w:spacing w:before="3"/>
                          <w:rPr>
                            <w:b/>
                            <w:sz w:val="14"/>
                          </w:rPr>
                        </w:pPr>
                      </w:p>
                      <w:p>
                        <w:pPr>
                          <w:pStyle w:val="9"/>
                          <w:spacing w:before="0"/>
                          <w:ind w:left="160"/>
                          <w:rPr>
                            <w:sz w:val="20"/>
                          </w:rPr>
                        </w:pPr>
                        <w:r>
                          <w:rPr>
                            <w:sz w:val="20"/>
                            <w:u w:val="single"/>
                          </w:rPr>
                          <w:t>LDF-110ES</w:t>
                        </w:r>
                      </w:p>
                    </w:tc>
                    <w:tc>
                      <w:tcPr>
                        <w:tcW w:w="915" w:type="dxa"/>
                      </w:tcPr>
                      <w:p>
                        <w:pPr>
                          <w:pStyle w:val="9"/>
                          <w:ind w:left="5"/>
                          <w:jc w:val="center"/>
                          <w:rPr>
                            <w:sz w:val="20"/>
                          </w:rPr>
                        </w:pPr>
                        <w:r>
                          <w:rPr>
                            <w:w w:val="99"/>
                            <w:sz w:val="20"/>
                          </w:rPr>
                          <w:t>1</w:t>
                        </w:r>
                      </w:p>
                    </w:tc>
                    <w:tc>
                      <w:tcPr>
                        <w:tcW w:w="965" w:type="dxa"/>
                      </w:tcPr>
                      <w:p>
                        <w:pPr>
                          <w:pStyle w:val="9"/>
                          <w:ind w:left="6"/>
                          <w:jc w:val="center"/>
                          <w:rPr>
                            <w:sz w:val="20"/>
                          </w:rPr>
                        </w:pPr>
                        <w:r>
                          <w:rPr>
                            <w:w w:val="99"/>
                            <w:sz w:val="20"/>
                          </w:rPr>
                          <w:t>台</w:t>
                        </w:r>
                      </w:p>
                    </w:tc>
                    <w:tc>
                      <w:tcPr>
                        <w:tcW w:w="1020" w:type="dxa"/>
                      </w:tcPr>
                      <w:p>
                        <w:pPr>
                          <w:pStyle w:val="9"/>
                          <w:ind w:left="87" w:right="81"/>
                          <w:jc w:val="center"/>
                          <w:rPr>
                            <w:sz w:val="20"/>
                          </w:rPr>
                        </w:pPr>
                      </w:p>
                    </w:tc>
                    <w:tc>
                      <w:tcPr>
                        <w:tcW w:w="1335" w:type="dxa"/>
                      </w:tcPr>
                      <w:p>
                        <w:pPr>
                          <w:pStyle w:val="9"/>
                          <w:ind w:left="246" w:right="237"/>
                          <w:jc w:val="center"/>
                          <w:rPr>
                            <w:sz w:val="20"/>
                          </w:rPr>
                        </w:pPr>
                      </w:p>
                    </w:tc>
                    <w:tc>
                      <w:tcPr>
                        <w:tcW w:w="1037" w:type="dxa"/>
                      </w:tcPr>
                      <w:p>
                        <w:pPr>
                          <w:pStyle w:val="9"/>
                          <w:spacing w:before="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15" w:type="dxa"/>
                      </w:tcPr>
                      <w:p>
                        <w:pPr>
                          <w:pStyle w:val="9"/>
                          <w:spacing w:before="131"/>
                          <w:ind w:left="3"/>
                          <w:jc w:val="center"/>
                          <w:rPr>
                            <w:sz w:val="20"/>
                          </w:rPr>
                        </w:pPr>
                        <w:r>
                          <w:rPr>
                            <w:w w:val="99"/>
                            <w:sz w:val="20"/>
                          </w:rPr>
                          <w:t>2</w:t>
                        </w:r>
                      </w:p>
                    </w:tc>
                    <w:tc>
                      <w:tcPr>
                        <w:tcW w:w="2218" w:type="dxa"/>
                      </w:tcPr>
                      <w:p>
                        <w:pPr>
                          <w:pStyle w:val="9"/>
                          <w:spacing w:before="131"/>
                          <w:ind w:left="407"/>
                          <w:rPr>
                            <w:sz w:val="20"/>
                          </w:rPr>
                        </w:pPr>
                        <w:r>
                          <w:rPr>
                            <w:sz w:val="20"/>
                          </w:rPr>
                          <w:t>内腔清洗、预膜</w:t>
                        </w:r>
                      </w:p>
                    </w:tc>
                    <w:tc>
                      <w:tcPr>
                        <w:tcW w:w="1229" w:type="dxa"/>
                        <w:vMerge w:val="continue"/>
                        <w:tcBorders>
                          <w:top w:val="nil"/>
                        </w:tcBorders>
                      </w:tcPr>
                      <w:p>
                        <w:pPr>
                          <w:rPr>
                            <w:sz w:val="2"/>
                            <w:szCs w:val="2"/>
                          </w:rPr>
                        </w:pPr>
                      </w:p>
                    </w:tc>
                    <w:tc>
                      <w:tcPr>
                        <w:tcW w:w="915" w:type="dxa"/>
                      </w:tcPr>
                      <w:p>
                        <w:pPr>
                          <w:pStyle w:val="9"/>
                          <w:spacing w:before="131"/>
                          <w:ind w:left="5"/>
                          <w:jc w:val="center"/>
                          <w:rPr>
                            <w:sz w:val="20"/>
                          </w:rPr>
                        </w:pPr>
                        <w:r>
                          <w:rPr>
                            <w:w w:val="99"/>
                            <w:sz w:val="20"/>
                          </w:rPr>
                          <w:t>1</w:t>
                        </w:r>
                      </w:p>
                    </w:tc>
                    <w:tc>
                      <w:tcPr>
                        <w:tcW w:w="965" w:type="dxa"/>
                      </w:tcPr>
                      <w:p>
                        <w:pPr>
                          <w:pStyle w:val="9"/>
                          <w:spacing w:before="131"/>
                          <w:ind w:left="6"/>
                          <w:jc w:val="center"/>
                          <w:rPr>
                            <w:sz w:val="20"/>
                          </w:rPr>
                        </w:pPr>
                        <w:r>
                          <w:rPr>
                            <w:w w:val="99"/>
                            <w:sz w:val="20"/>
                          </w:rPr>
                          <w:t>台</w:t>
                        </w:r>
                      </w:p>
                    </w:tc>
                    <w:tc>
                      <w:tcPr>
                        <w:tcW w:w="1020" w:type="dxa"/>
                      </w:tcPr>
                      <w:p>
                        <w:pPr>
                          <w:pStyle w:val="9"/>
                          <w:spacing w:before="131"/>
                          <w:ind w:left="87" w:right="81"/>
                          <w:jc w:val="center"/>
                          <w:rPr>
                            <w:sz w:val="20"/>
                          </w:rPr>
                        </w:pPr>
                      </w:p>
                    </w:tc>
                    <w:tc>
                      <w:tcPr>
                        <w:tcW w:w="1335" w:type="dxa"/>
                      </w:tcPr>
                      <w:p>
                        <w:pPr>
                          <w:pStyle w:val="9"/>
                          <w:spacing w:before="131"/>
                          <w:ind w:left="246" w:right="237"/>
                          <w:jc w:val="center"/>
                          <w:rPr>
                            <w:sz w:val="20"/>
                          </w:rPr>
                        </w:pPr>
                      </w:p>
                    </w:tc>
                    <w:tc>
                      <w:tcPr>
                        <w:tcW w:w="1037" w:type="dxa"/>
                      </w:tcPr>
                      <w:p>
                        <w:pPr>
                          <w:pStyle w:val="9"/>
                          <w:spacing w:before="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15" w:type="dxa"/>
                      </w:tcPr>
                      <w:p>
                        <w:pPr>
                          <w:pStyle w:val="9"/>
                          <w:spacing w:before="131"/>
                          <w:ind w:left="3"/>
                          <w:jc w:val="center"/>
                          <w:rPr>
                            <w:sz w:val="20"/>
                          </w:rPr>
                        </w:pPr>
                        <w:r>
                          <w:rPr>
                            <w:w w:val="99"/>
                            <w:sz w:val="20"/>
                          </w:rPr>
                          <w:t>3</w:t>
                        </w:r>
                      </w:p>
                    </w:tc>
                    <w:tc>
                      <w:tcPr>
                        <w:tcW w:w="2218" w:type="dxa"/>
                      </w:tcPr>
                      <w:p>
                        <w:pPr>
                          <w:pStyle w:val="9"/>
                          <w:spacing w:before="131"/>
                          <w:ind w:left="407"/>
                          <w:rPr>
                            <w:sz w:val="20"/>
                          </w:rPr>
                        </w:pPr>
                        <w:r>
                          <w:rPr>
                            <w:sz w:val="20"/>
                          </w:rPr>
                          <w:t>蒸发器喷淋清洗</w:t>
                        </w:r>
                      </w:p>
                    </w:tc>
                    <w:tc>
                      <w:tcPr>
                        <w:tcW w:w="1229" w:type="dxa"/>
                        <w:vMerge w:val="continue"/>
                        <w:tcBorders>
                          <w:top w:val="nil"/>
                        </w:tcBorders>
                      </w:tcPr>
                      <w:p>
                        <w:pPr>
                          <w:rPr>
                            <w:sz w:val="2"/>
                            <w:szCs w:val="2"/>
                          </w:rPr>
                        </w:pPr>
                      </w:p>
                    </w:tc>
                    <w:tc>
                      <w:tcPr>
                        <w:tcW w:w="915" w:type="dxa"/>
                      </w:tcPr>
                      <w:p>
                        <w:pPr>
                          <w:pStyle w:val="9"/>
                          <w:spacing w:before="131"/>
                          <w:ind w:left="5"/>
                          <w:jc w:val="center"/>
                          <w:rPr>
                            <w:sz w:val="20"/>
                          </w:rPr>
                        </w:pPr>
                        <w:r>
                          <w:rPr>
                            <w:w w:val="99"/>
                            <w:sz w:val="20"/>
                          </w:rPr>
                          <w:t>1</w:t>
                        </w:r>
                      </w:p>
                    </w:tc>
                    <w:tc>
                      <w:tcPr>
                        <w:tcW w:w="965" w:type="dxa"/>
                      </w:tcPr>
                      <w:p>
                        <w:pPr>
                          <w:pStyle w:val="9"/>
                          <w:spacing w:before="131"/>
                          <w:ind w:left="6"/>
                          <w:jc w:val="center"/>
                          <w:rPr>
                            <w:sz w:val="20"/>
                          </w:rPr>
                        </w:pPr>
                        <w:r>
                          <w:rPr>
                            <w:w w:val="99"/>
                            <w:sz w:val="20"/>
                          </w:rPr>
                          <w:t>台</w:t>
                        </w:r>
                      </w:p>
                    </w:tc>
                    <w:tc>
                      <w:tcPr>
                        <w:tcW w:w="1020" w:type="dxa"/>
                      </w:tcPr>
                      <w:p>
                        <w:pPr>
                          <w:pStyle w:val="9"/>
                          <w:spacing w:before="131"/>
                          <w:ind w:left="87" w:right="81"/>
                          <w:jc w:val="center"/>
                          <w:rPr>
                            <w:sz w:val="20"/>
                          </w:rPr>
                        </w:pPr>
                      </w:p>
                    </w:tc>
                    <w:tc>
                      <w:tcPr>
                        <w:tcW w:w="1335" w:type="dxa"/>
                      </w:tcPr>
                      <w:p>
                        <w:pPr>
                          <w:pStyle w:val="9"/>
                          <w:spacing w:before="131"/>
                          <w:ind w:left="246" w:right="237"/>
                          <w:jc w:val="center"/>
                          <w:rPr>
                            <w:sz w:val="20"/>
                          </w:rPr>
                        </w:pPr>
                      </w:p>
                    </w:tc>
                    <w:tc>
                      <w:tcPr>
                        <w:tcW w:w="1037" w:type="dxa"/>
                      </w:tcPr>
                      <w:p>
                        <w:pPr>
                          <w:pStyle w:val="9"/>
                          <w:spacing w:before="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15" w:type="dxa"/>
                      </w:tcPr>
                      <w:p>
                        <w:pPr>
                          <w:pStyle w:val="9"/>
                          <w:spacing w:before="131"/>
                          <w:ind w:left="3"/>
                          <w:jc w:val="center"/>
                          <w:rPr>
                            <w:sz w:val="20"/>
                          </w:rPr>
                        </w:pPr>
                        <w:r>
                          <w:rPr>
                            <w:w w:val="99"/>
                            <w:sz w:val="20"/>
                          </w:rPr>
                          <w:t>4</w:t>
                        </w:r>
                      </w:p>
                    </w:tc>
                    <w:tc>
                      <w:tcPr>
                        <w:tcW w:w="2218" w:type="dxa"/>
                      </w:tcPr>
                      <w:p>
                        <w:pPr>
                          <w:pStyle w:val="9"/>
                          <w:spacing w:before="131"/>
                          <w:ind w:left="407"/>
                          <w:rPr>
                            <w:sz w:val="20"/>
                          </w:rPr>
                        </w:pPr>
                        <w:r>
                          <w:rPr>
                            <w:sz w:val="20"/>
                          </w:rPr>
                          <w:t>吸收器喷淋清洗</w:t>
                        </w:r>
                      </w:p>
                    </w:tc>
                    <w:tc>
                      <w:tcPr>
                        <w:tcW w:w="1229" w:type="dxa"/>
                        <w:vMerge w:val="continue"/>
                        <w:tcBorders>
                          <w:top w:val="nil"/>
                        </w:tcBorders>
                      </w:tcPr>
                      <w:p>
                        <w:pPr>
                          <w:rPr>
                            <w:sz w:val="2"/>
                            <w:szCs w:val="2"/>
                          </w:rPr>
                        </w:pPr>
                      </w:p>
                    </w:tc>
                    <w:tc>
                      <w:tcPr>
                        <w:tcW w:w="915" w:type="dxa"/>
                      </w:tcPr>
                      <w:p>
                        <w:pPr>
                          <w:pStyle w:val="9"/>
                          <w:spacing w:before="131"/>
                          <w:ind w:left="5"/>
                          <w:jc w:val="center"/>
                          <w:rPr>
                            <w:sz w:val="20"/>
                          </w:rPr>
                        </w:pPr>
                        <w:r>
                          <w:rPr>
                            <w:w w:val="99"/>
                            <w:sz w:val="20"/>
                          </w:rPr>
                          <w:t>1</w:t>
                        </w:r>
                      </w:p>
                    </w:tc>
                    <w:tc>
                      <w:tcPr>
                        <w:tcW w:w="965" w:type="dxa"/>
                      </w:tcPr>
                      <w:p>
                        <w:pPr>
                          <w:pStyle w:val="9"/>
                          <w:spacing w:before="131"/>
                          <w:ind w:left="6"/>
                          <w:jc w:val="center"/>
                          <w:rPr>
                            <w:sz w:val="20"/>
                          </w:rPr>
                        </w:pPr>
                        <w:r>
                          <w:rPr>
                            <w:w w:val="99"/>
                            <w:sz w:val="20"/>
                          </w:rPr>
                          <w:t>台</w:t>
                        </w:r>
                      </w:p>
                    </w:tc>
                    <w:tc>
                      <w:tcPr>
                        <w:tcW w:w="1020" w:type="dxa"/>
                      </w:tcPr>
                      <w:p>
                        <w:pPr>
                          <w:pStyle w:val="9"/>
                          <w:spacing w:before="131"/>
                          <w:ind w:left="87" w:right="81"/>
                          <w:jc w:val="center"/>
                          <w:rPr>
                            <w:sz w:val="20"/>
                          </w:rPr>
                        </w:pPr>
                      </w:p>
                    </w:tc>
                    <w:tc>
                      <w:tcPr>
                        <w:tcW w:w="1335" w:type="dxa"/>
                      </w:tcPr>
                      <w:p>
                        <w:pPr>
                          <w:pStyle w:val="9"/>
                          <w:spacing w:before="131"/>
                          <w:ind w:left="246" w:right="237"/>
                          <w:jc w:val="center"/>
                          <w:rPr>
                            <w:sz w:val="20"/>
                          </w:rPr>
                        </w:pPr>
                      </w:p>
                    </w:tc>
                    <w:tc>
                      <w:tcPr>
                        <w:tcW w:w="1037" w:type="dxa"/>
                      </w:tcPr>
                      <w:p>
                        <w:pPr>
                          <w:pStyle w:val="9"/>
                          <w:spacing w:before="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15" w:type="dxa"/>
                      </w:tcPr>
                      <w:p>
                        <w:pPr>
                          <w:pStyle w:val="9"/>
                          <w:ind w:left="3"/>
                          <w:jc w:val="center"/>
                          <w:rPr>
                            <w:sz w:val="20"/>
                          </w:rPr>
                        </w:pPr>
                        <w:r>
                          <w:rPr>
                            <w:w w:val="99"/>
                            <w:sz w:val="20"/>
                          </w:rPr>
                          <w:t>5</w:t>
                        </w:r>
                      </w:p>
                    </w:tc>
                    <w:tc>
                      <w:tcPr>
                        <w:tcW w:w="2218" w:type="dxa"/>
                      </w:tcPr>
                      <w:p>
                        <w:pPr>
                          <w:pStyle w:val="9"/>
                          <w:ind w:left="307"/>
                          <w:rPr>
                            <w:sz w:val="20"/>
                          </w:rPr>
                        </w:pPr>
                        <w:r>
                          <w:rPr>
                            <w:sz w:val="20"/>
                          </w:rPr>
                          <w:t>低温热交换器清洗</w:t>
                        </w:r>
                      </w:p>
                    </w:tc>
                    <w:tc>
                      <w:tcPr>
                        <w:tcW w:w="1229" w:type="dxa"/>
                        <w:vMerge w:val="continue"/>
                        <w:tcBorders>
                          <w:top w:val="nil"/>
                        </w:tcBorders>
                      </w:tcPr>
                      <w:p>
                        <w:pPr>
                          <w:rPr>
                            <w:sz w:val="2"/>
                            <w:szCs w:val="2"/>
                          </w:rPr>
                        </w:pPr>
                      </w:p>
                    </w:tc>
                    <w:tc>
                      <w:tcPr>
                        <w:tcW w:w="915" w:type="dxa"/>
                      </w:tcPr>
                      <w:p>
                        <w:pPr>
                          <w:pStyle w:val="9"/>
                          <w:ind w:left="5"/>
                          <w:jc w:val="center"/>
                          <w:rPr>
                            <w:sz w:val="20"/>
                          </w:rPr>
                        </w:pPr>
                        <w:r>
                          <w:rPr>
                            <w:w w:val="99"/>
                            <w:sz w:val="20"/>
                          </w:rPr>
                          <w:t>1</w:t>
                        </w:r>
                      </w:p>
                    </w:tc>
                    <w:tc>
                      <w:tcPr>
                        <w:tcW w:w="965" w:type="dxa"/>
                      </w:tcPr>
                      <w:p>
                        <w:pPr>
                          <w:pStyle w:val="9"/>
                          <w:ind w:left="6"/>
                          <w:jc w:val="center"/>
                          <w:rPr>
                            <w:sz w:val="20"/>
                          </w:rPr>
                        </w:pPr>
                        <w:r>
                          <w:rPr>
                            <w:w w:val="99"/>
                            <w:sz w:val="20"/>
                          </w:rPr>
                          <w:t>台</w:t>
                        </w:r>
                      </w:p>
                    </w:tc>
                    <w:tc>
                      <w:tcPr>
                        <w:tcW w:w="1020" w:type="dxa"/>
                      </w:tcPr>
                      <w:p>
                        <w:pPr>
                          <w:pStyle w:val="9"/>
                          <w:ind w:left="87" w:right="81"/>
                          <w:jc w:val="center"/>
                          <w:rPr>
                            <w:sz w:val="20"/>
                          </w:rPr>
                        </w:pPr>
                      </w:p>
                    </w:tc>
                    <w:tc>
                      <w:tcPr>
                        <w:tcW w:w="1335" w:type="dxa"/>
                      </w:tcPr>
                      <w:p>
                        <w:pPr>
                          <w:pStyle w:val="9"/>
                          <w:ind w:left="246" w:right="237"/>
                          <w:jc w:val="center"/>
                          <w:rPr>
                            <w:sz w:val="20"/>
                          </w:rPr>
                        </w:pPr>
                      </w:p>
                    </w:tc>
                    <w:tc>
                      <w:tcPr>
                        <w:tcW w:w="1037" w:type="dxa"/>
                      </w:tcPr>
                      <w:p>
                        <w:pPr>
                          <w:pStyle w:val="9"/>
                          <w:spacing w:before="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15" w:type="dxa"/>
                      </w:tcPr>
                      <w:p>
                        <w:pPr>
                          <w:pStyle w:val="9"/>
                          <w:ind w:left="3"/>
                          <w:jc w:val="center"/>
                          <w:rPr>
                            <w:sz w:val="20"/>
                          </w:rPr>
                        </w:pPr>
                        <w:r>
                          <w:rPr>
                            <w:w w:val="99"/>
                            <w:sz w:val="20"/>
                          </w:rPr>
                          <w:t>6</w:t>
                        </w:r>
                      </w:p>
                    </w:tc>
                    <w:tc>
                      <w:tcPr>
                        <w:tcW w:w="2218" w:type="dxa"/>
                      </w:tcPr>
                      <w:p>
                        <w:pPr>
                          <w:pStyle w:val="9"/>
                          <w:ind w:left="307"/>
                          <w:rPr>
                            <w:sz w:val="20"/>
                          </w:rPr>
                        </w:pPr>
                        <w:r>
                          <w:rPr>
                            <w:sz w:val="20"/>
                          </w:rPr>
                          <w:t>高温热交换器清洗</w:t>
                        </w:r>
                      </w:p>
                    </w:tc>
                    <w:tc>
                      <w:tcPr>
                        <w:tcW w:w="1229" w:type="dxa"/>
                        <w:vMerge w:val="continue"/>
                        <w:tcBorders>
                          <w:top w:val="nil"/>
                        </w:tcBorders>
                      </w:tcPr>
                      <w:p>
                        <w:pPr>
                          <w:rPr>
                            <w:sz w:val="2"/>
                            <w:szCs w:val="2"/>
                          </w:rPr>
                        </w:pPr>
                      </w:p>
                    </w:tc>
                    <w:tc>
                      <w:tcPr>
                        <w:tcW w:w="915" w:type="dxa"/>
                      </w:tcPr>
                      <w:p>
                        <w:pPr>
                          <w:pStyle w:val="9"/>
                          <w:ind w:left="5"/>
                          <w:jc w:val="center"/>
                          <w:rPr>
                            <w:sz w:val="20"/>
                          </w:rPr>
                        </w:pPr>
                        <w:r>
                          <w:rPr>
                            <w:w w:val="99"/>
                            <w:sz w:val="20"/>
                          </w:rPr>
                          <w:t>1</w:t>
                        </w:r>
                      </w:p>
                    </w:tc>
                    <w:tc>
                      <w:tcPr>
                        <w:tcW w:w="965" w:type="dxa"/>
                      </w:tcPr>
                      <w:p>
                        <w:pPr>
                          <w:pStyle w:val="9"/>
                          <w:ind w:left="6"/>
                          <w:jc w:val="center"/>
                          <w:rPr>
                            <w:sz w:val="20"/>
                          </w:rPr>
                        </w:pPr>
                        <w:r>
                          <w:rPr>
                            <w:w w:val="99"/>
                            <w:sz w:val="20"/>
                          </w:rPr>
                          <w:t>台</w:t>
                        </w:r>
                      </w:p>
                    </w:tc>
                    <w:tc>
                      <w:tcPr>
                        <w:tcW w:w="1020" w:type="dxa"/>
                      </w:tcPr>
                      <w:p>
                        <w:pPr>
                          <w:pStyle w:val="9"/>
                          <w:ind w:left="87" w:right="81"/>
                          <w:jc w:val="center"/>
                          <w:rPr>
                            <w:sz w:val="20"/>
                          </w:rPr>
                        </w:pPr>
                      </w:p>
                    </w:tc>
                    <w:tc>
                      <w:tcPr>
                        <w:tcW w:w="1335" w:type="dxa"/>
                      </w:tcPr>
                      <w:p>
                        <w:pPr>
                          <w:pStyle w:val="9"/>
                          <w:ind w:left="246" w:right="237"/>
                          <w:jc w:val="center"/>
                          <w:rPr>
                            <w:sz w:val="20"/>
                          </w:rPr>
                        </w:pPr>
                      </w:p>
                    </w:tc>
                    <w:tc>
                      <w:tcPr>
                        <w:tcW w:w="1037" w:type="dxa"/>
                      </w:tcPr>
                      <w:p>
                        <w:pPr>
                          <w:pStyle w:val="9"/>
                          <w:spacing w:before="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15" w:type="dxa"/>
                      </w:tcPr>
                      <w:p>
                        <w:pPr>
                          <w:pStyle w:val="9"/>
                          <w:ind w:left="3"/>
                          <w:jc w:val="center"/>
                          <w:rPr>
                            <w:sz w:val="20"/>
                          </w:rPr>
                        </w:pPr>
                        <w:r>
                          <w:rPr>
                            <w:w w:val="99"/>
                            <w:sz w:val="20"/>
                          </w:rPr>
                          <w:t>7</w:t>
                        </w:r>
                      </w:p>
                    </w:tc>
                    <w:tc>
                      <w:tcPr>
                        <w:tcW w:w="2218" w:type="dxa"/>
                      </w:tcPr>
                      <w:p>
                        <w:pPr>
                          <w:pStyle w:val="9"/>
                          <w:ind w:left="707"/>
                          <w:rPr>
                            <w:sz w:val="20"/>
                          </w:rPr>
                        </w:pPr>
                        <w:r>
                          <w:rPr>
                            <w:sz w:val="20"/>
                          </w:rPr>
                          <w:t>溶液再生</w:t>
                        </w:r>
                      </w:p>
                    </w:tc>
                    <w:tc>
                      <w:tcPr>
                        <w:tcW w:w="1229" w:type="dxa"/>
                        <w:vMerge w:val="continue"/>
                        <w:tcBorders>
                          <w:top w:val="nil"/>
                        </w:tcBorders>
                      </w:tcPr>
                      <w:p>
                        <w:pPr>
                          <w:rPr>
                            <w:sz w:val="2"/>
                            <w:szCs w:val="2"/>
                          </w:rPr>
                        </w:pPr>
                      </w:p>
                    </w:tc>
                    <w:tc>
                      <w:tcPr>
                        <w:tcW w:w="915" w:type="dxa"/>
                      </w:tcPr>
                      <w:p>
                        <w:pPr>
                          <w:pStyle w:val="9"/>
                          <w:ind w:right="293"/>
                          <w:jc w:val="right"/>
                          <w:rPr>
                            <w:sz w:val="20"/>
                          </w:rPr>
                        </w:pPr>
                        <w:r>
                          <w:rPr>
                            <w:sz w:val="20"/>
                          </w:rPr>
                          <w:t>3.4</w:t>
                        </w:r>
                      </w:p>
                    </w:tc>
                    <w:tc>
                      <w:tcPr>
                        <w:tcW w:w="965" w:type="dxa"/>
                      </w:tcPr>
                      <w:p>
                        <w:pPr>
                          <w:pStyle w:val="9"/>
                          <w:ind w:left="6"/>
                          <w:jc w:val="center"/>
                          <w:rPr>
                            <w:sz w:val="20"/>
                          </w:rPr>
                        </w:pPr>
                        <w:r>
                          <w:rPr>
                            <w:w w:val="99"/>
                            <w:sz w:val="20"/>
                          </w:rPr>
                          <w:t>吨</w:t>
                        </w:r>
                      </w:p>
                    </w:tc>
                    <w:tc>
                      <w:tcPr>
                        <w:tcW w:w="1020" w:type="dxa"/>
                      </w:tcPr>
                      <w:p>
                        <w:pPr>
                          <w:pStyle w:val="9"/>
                          <w:ind w:left="87" w:right="81"/>
                          <w:jc w:val="center"/>
                          <w:rPr>
                            <w:sz w:val="20"/>
                          </w:rPr>
                        </w:pPr>
                      </w:p>
                    </w:tc>
                    <w:tc>
                      <w:tcPr>
                        <w:tcW w:w="1335" w:type="dxa"/>
                      </w:tcPr>
                      <w:p>
                        <w:pPr>
                          <w:pStyle w:val="9"/>
                          <w:ind w:left="246" w:right="237"/>
                          <w:jc w:val="center"/>
                          <w:rPr>
                            <w:sz w:val="20"/>
                          </w:rPr>
                        </w:pPr>
                      </w:p>
                    </w:tc>
                    <w:tc>
                      <w:tcPr>
                        <w:tcW w:w="1037" w:type="dxa"/>
                      </w:tcPr>
                      <w:p>
                        <w:pPr>
                          <w:pStyle w:val="9"/>
                          <w:spacing w:before="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15" w:type="dxa"/>
                      </w:tcPr>
                      <w:p>
                        <w:pPr>
                          <w:pStyle w:val="9"/>
                          <w:spacing w:before="131"/>
                          <w:ind w:left="3"/>
                          <w:jc w:val="center"/>
                          <w:rPr>
                            <w:sz w:val="20"/>
                          </w:rPr>
                        </w:pPr>
                        <w:r>
                          <w:rPr>
                            <w:w w:val="99"/>
                            <w:sz w:val="20"/>
                          </w:rPr>
                          <w:t>8</w:t>
                        </w:r>
                      </w:p>
                    </w:tc>
                    <w:tc>
                      <w:tcPr>
                        <w:tcW w:w="2218" w:type="dxa"/>
                      </w:tcPr>
                      <w:p>
                        <w:pPr>
                          <w:pStyle w:val="9"/>
                          <w:spacing w:before="131"/>
                          <w:ind w:left="707"/>
                          <w:rPr>
                            <w:sz w:val="20"/>
                          </w:rPr>
                        </w:pPr>
                        <w:r>
                          <w:rPr>
                            <w:sz w:val="20"/>
                          </w:rPr>
                          <w:t>补充溶液</w:t>
                        </w:r>
                      </w:p>
                    </w:tc>
                    <w:tc>
                      <w:tcPr>
                        <w:tcW w:w="1229" w:type="dxa"/>
                      </w:tcPr>
                      <w:p>
                        <w:pPr>
                          <w:pStyle w:val="9"/>
                          <w:spacing w:before="131"/>
                          <w:ind w:left="139" w:right="134"/>
                          <w:jc w:val="center"/>
                          <w:rPr>
                            <w:sz w:val="20"/>
                          </w:rPr>
                        </w:pPr>
                        <w:r>
                          <w:rPr>
                            <w:sz w:val="20"/>
                            <w:u w:val="single"/>
                          </w:rPr>
                          <w:t>50%</w:t>
                        </w:r>
                      </w:p>
                    </w:tc>
                    <w:tc>
                      <w:tcPr>
                        <w:tcW w:w="915" w:type="dxa"/>
                      </w:tcPr>
                      <w:p>
                        <w:pPr>
                          <w:pStyle w:val="9"/>
                          <w:spacing w:before="131"/>
                          <w:ind w:right="293"/>
                          <w:jc w:val="right"/>
                          <w:rPr>
                            <w:sz w:val="20"/>
                          </w:rPr>
                        </w:pPr>
                        <w:r>
                          <w:rPr>
                            <w:sz w:val="20"/>
                          </w:rPr>
                          <w:t>0.2</w:t>
                        </w:r>
                      </w:p>
                    </w:tc>
                    <w:tc>
                      <w:tcPr>
                        <w:tcW w:w="965" w:type="dxa"/>
                      </w:tcPr>
                      <w:p>
                        <w:pPr>
                          <w:pStyle w:val="9"/>
                          <w:spacing w:before="131"/>
                          <w:ind w:left="6"/>
                          <w:jc w:val="center"/>
                          <w:rPr>
                            <w:sz w:val="20"/>
                          </w:rPr>
                        </w:pPr>
                        <w:r>
                          <w:rPr>
                            <w:w w:val="99"/>
                            <w:sz w:val="20"/>
                          </w:rPr>
                          <w:t>吨</w:t>
                        </w:r>
                      </w:p>
                    </w:tc>
                    <w:tc>
                      <w:tcPr>
                        <w:tcW w:w="1020" w:type="dxa"/>
                      </w:tcPr>
                      <w:p>
                        <w:pPr>
                          <w:pStyle w:val="9"/>
                          <w:spacing w:before="131"/>
                          <w:ind w:left="87" w:right="83"/>
                          <w:jc w:val="center"/>
                          <w:rPr>
                            <w:sz w:val="20"/>
                          </w:rPr>
                        </w:pPr>
                      </w:p>
                    </w:tc>
                    <w:tc>
                      <w:tcPr>
                        <w:tcW w:w="1335" w:type="dxa"/>
                      </w:tcPr>
                      <w:p>
                        <w:pPr>
                          <w:pStyle w:val="9"/>
                          <w:spacing w:before="131"/>
                          <w:ind w:left="246" w:right="237"/>
                          <w:jc w:val="center"/>
                          <w:rPr>
                            <w:sz w:val="20"/>
                          </w:rPr>
                        </w:pPr>
                      </w:p>
                    </w:tc>
                    <w:tc>
                      <w:tcPr>
                        <w:tcW w:w="1037" w:type="dxa"/>
                      </w:tcPr>
                      <w:p>
                        <w:pPr>
                          <w:pStyle w:val="9"/>
                          <w:spacing w:before="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15" w:type="dxa"/>
                      </w:tcPr>
                      <w:p>
                        <w:pPr>
                          <w:pStyle w:val="9"/>
                          <w:spacing w:before="131"/>
                          <w:ind w:left="3"/>
                          <w:jc w:val="center"/>
                          <w:rPr>
                            <w:sz w:val="20"/>
                          </w:rPr>
                        </w:pPr>
                        <w:r>
                          <w:rPr>
                            <w:w w:val="99"/>
                            <w:sz w:val="20"/>
                          </w:rPr>
                          <w:t>9</w:t>
                        </w:r>
                      </w:p>
                    </w:tc>
                    <w:tc>
                      <w:tcPr>
                        <w:tcW w:w="2218" w:type="dxa"/>
                      </w:tcPr>
                      <w:p>
                        <w:pPr>
                          <w:pStyle w:val="9"/>
                          <w:spacing w:before="131"/>
                          <w:ind w:left="886" w:right="882"/>
                          <w:jc w:val="center"/>
                          <w:rPr>
                            <w:sz w:val="20"/>
                          </w:rPr>
                        </w:pPr>
                        <w:r>
                          <w:rPr>
                            <w:sz w:val="20"/>
                          </w:rPr>
                          <w:t>运费</w:t>
                        </w:r>
                      </w:p>
                    </w:tc>
                    <w:tc>
                      <w:tcPr>
                        <w:tcW w:w="1229" w:type="dxa"/>
                      </w:tcPr>
                      <w:p>
                        <w:pPr>
                          <w:pStyle w:val="9"/>
                          <w:spacing w:before="0"/>
                          <w:rPr>
                            <w:rFonts w:ascii="Times New Roman"/>
                            <w:sz w:val="18"/>
                          </w:rPr>
                        </w:pPr>
                      </w:p>
                    </w:tc>
                    <w:tc>
                      <w:tcPr>
                        <w:tcW w:w="915" w:type="dxa"/>
                      </w:tcPr>
                      <w:p>
                        <w:pPr>
                          <w:pStyle w:val="9"/>
                          <w:spacing w:before="131"/>
                          <w:ind w:left="5"/>
                          <w:jc w:val="center"/>
                          <w:rPr>
                            <w:sz w:val="20"/>
                          </w:rPr>
                        </w:pPr>
                        <w:r>
                          <w:rPr>
                            <w:w w:val="99"/>
                            <w:sz w:val="20"/>
                          </w:rPr>
                          <w:t>1</w:t>
                        </w:r>
                      </w:p>
                    </w:tc>
                    <w:tc>
                      <w:tcPr>
                        <w:tcW w:w="965" w:type="dxa"/>
                      </w:tcPr>
                      <w:p>
                        <w:pPr>
                          <w:pStyle w:val="9"/>
                          <w:spacing w:before="131"/>
                          <w:ind w:left="6"/>
                          <w:jc w:val="center"/>
                          <w:rPr>
                            <w:sz w:val="20"/>
                          </w:rPr>
                        </w:pPr>
                        <w:r>
                          <w:rPr>
                            <w:w w:val="99"/>
                            <w:sz w:val="20"/>
                          </w:rPr>
                          <w:t>项</w:t>
                        </w:r>
                      </w:p>
                    </w:tc>
                    <w:tc>
                      <w:tcPr>
                        <w:tcW w:w="1020" w:type="dxa"/>
                      </w:tcPr>
                      <w:p>
                        <w:pPr>
                          <w:pStyle w:val="9"/>
                          <w:spacing w:before="131"/>
                          <w:ind w:left="87" w:right="80"/>
                          <w:jc w:val="center"/>
                          <w:rPr>
                            <w:sz w:val="20"/>
                          </w:rPr>
                        </w:pPr>
                      </w:p>
                    </w:tc>
                    <w:tc>
                      <w:tcPr>
                        <w:tcW w:w="1335" w:type="dxa"/>
                      </w:tcPr>
                      <w:p>
                        <w:pPr>
                          <w:pStyle w:val="9"/>
                          <w:spacing w:before="131"/>
                          <w:ind w:left="244" w:right="239"/>
                          <w:jc w:val="center"/>
                          <w:rPr>
                            <w:sz w:val="20"/>
                          </w:rPr>
                        </w:pPr>
                      </w:p>
                    </w:tc>
                    <w:tc>
                      <w:tcPr>
                        <w:tcW w:w="1037" w:type="dxa"/>
                      </w:tcPr>
                      <w:p>
                        <w:pPr>
                          <w:pStyle w:val="9"/>
                          <w:spacing w:before="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15" w:type="dxa"/>
                      </w:tcPr>
                      <w:p>
                        <w:pPr>
                          <w:pStyle w:val="9"/>
                          <w:spacing w:before="131"/>
                          <w:ind w:left="135" w:right="126"/>
                          <w:jc w:val="center"/>
                          <w:rPr>
                            <w:sz w:val="20"/>
                          </w:rPr>
                        </w:pPr>
                        <w:r>
                          <w:rPr>
                            <w:sz w:val="20"/>
                          </w:rPr>
                          <w:t>10</w:t>
                        </w:r>
                      </w:p>
                    </w:tc>
                    <w:tc>
                      <w:tcPr>
                        <w:tcW w:w="2218" w:type="dxa"/>
                      </w:tcPr>
                      <w:p>
                        <w:pPr>
                          <w:pStyle w:val="9"/>
                          <w:spacing w:before="131"/>
                          <w:ind w:left="607"/>
                          <w:rPr>
                            <w:sz w:val="20"/>
                          </w:rPr>
                        </w:pPr>
                        <w:r>
                          <w:rPr>
                            <w:sz w:val="20"/>
                          </w:rPr>
                          <w:t>能量增强剂</w:t>
                        </w:r>
                      </w:p>
                    </w:tc>
                    <w:tc>
                      <w:tcPr>
                        <w:tcW w:w="1229" w:type="dxa"/>
                      </w:tcPr>
                      <w:p>
                        <w:pPr>
                          <w:pStyle w:val="9"/>
                          <w:spacing w:before="0"/>
                          <w:rPr>
                            <w:rFonts w:ascii="Times New Roman"/>
                            <w:sz w:val="18"/>
                          </w:rPr>
                        </w:pPr>
                      </w:p>
                    </w:tc>
                    <w:tc>
                      <w:tcPr>
                        <w:tcW w:w="915" w:type="dxa"/>
                      </w:tcPr>
                      <w:p>
                        <w:pPr>
                          <w:pStyle w:val="9"/>
                          <w:spacing w:before="131"/>
                          <w:ind w:left="5"/>
                          <w:jc w:val="center"/>
                          <w:rPr>
                            <w:sz w:val="20"/>
                          </w:rPr>
                        </w:pPr>
                        <w:r>
                          <w:rPr>
                            <w:w w:val="99"/>
                            <w:sz w:val="20"/>
                          </w:rPr>
                          <w:t>5</w:t>
                        </w:r>
                      </w:p>
                    </w:tc>
                    <w:tc>
                      <w:tcPr>
                        <w:tcW w:w="965" w:type="dxa"/>
                      </w:tcPr>
                      <w:p>
                        <w:pPr>
                          <w:pStyle w:val="9"/>
                          <w:spacing w:before="131"/>
                          <w:ind w:left="6"/>
                          <w:jc w:val="center"/>
                          <w:rPr>
                            <w:sz w:val="20"/>
                          </w:rPr>
                        </w:pPr>
                        <w:r>
                          <w:rPr>
                            <w:w w:val="99"/>
                            <w:sz w:val="20"/>
                          </w:rPr>
                          <w:t>升</w:t>
                        </w:r>
                      </w:p>
                    </w:tc>
                    <w:tc>
                      <w:tcPr>
                        <w:tcW w:w="1020" w:type="dxa"/>
                      </w:tcPr>
                      <w:p>
                        <w:pPr>
                          <w:pStyle w:val="9"/>
                          <w:spacing w:before="131"/>
                          <w:ind w:left="87" w:right="80"/>
                          <w:jc w:val="center"/>
                          <w:rPr>
                            <w:sz w:val="20"/>
                          </w:rPr>
                        </w:pPr>
                      </w:p>
                    </w:tc>
                    <w:tc>
                      <w:tcPr>
                        <w:tcW w:w="1335" w:type="dxa"/>
                      </w:tcPr>
                      <w:p>
                        <w:pPr>
                          <w:pStyle w:val="9"/>
                          <w:spacing w:before="131"/>
                          <w:ind w:left="246" w:right="237"/>
                          <w:jc w:val="center"/>
                          <w:rPr>
                            <w:sz w:val="20"/>
                          </w:rPr>
                        </w:pPr>
                      </w:p>
                    </w:tc>
                    <w:tc>
                      <w:tcPr>
                        <w:tcW w:w="1037" w:type="dxa"/>
                      </w:tcPr>
                      <w:p>
                        <w:pPr>
                          <w:pStyle w:val="9"/>
                          <w:spacing w:before="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15" w:type="dxa"/>
                      </w:tcPr>
                      <w:p>
                        <w:pPr>
                          <w:pStyle w:val="9"/>
                          <w:ind w:left="135" w:right="126"/>
                          <w:jc w:val="center"/>
                          <w:rPr>
                            <w:sz w:val="20"/>
                          </w:rPr>
                        </w:pPr>
                        <w:r>
                          <w:rPr>
                            <w:sz w:val="20"/>
                          </w:rPr>
                          <w:t>11</w:t>
                        </w:r>
                      </w:p>
                    </w:tc>
                    <w:tc>
                      <w:tcPr>
                        <w:tcW w:w="2218" w:type="dxa"/>
                      </w:tcPr>
                      <w:p>
                        <w:pPr>
                          <w:pStyle w:val="9"/>
                          <w:ind w:left="707"/>
                          <w:rPr>
                            <w:sz w:val="20"/>
                          </w:rPr>
                        </w:pPr>
                        <w:r>
                          <w:rPr>
                            <w:sz w:val="20"/>
                          </w:rPr>
                          <w:t>调试运行</w:t>
                        </w:r>
                      </w:p>
                    </w:tc>
                    <w:tc>
                      <w:tcPr>
                        <w:tcW w:w="1229" w:type="dxa"/>
                      </w:tcPr>
                      <w:p>
                        <w:pPr>
                          <w:pStyle w:val="9"/>
                          <w:spacing w:before="0"/>
                          <w:rPr>
                            <w:rFonts w:ascii="Times New Roman"/>
                            <w:sz w:val="18"/>
                          </w:rPr>
                        </w:pPr>
                      </w:p>
                    </w:tc>
                    <w:tc>
                      <w:tcPr>
                        <w:tcW w:w="915" w:type="dxa"/>
                      </w:tcPr>
                      <w:p>
                        <w:pPr>
                          <w:pStyle w:val="9"/>
                          <w:spacing w:before="0"/>
                          <w:rPr>
                            <w:rFonts w:ascii="Times New Roman"/>
                            <w:sz w:val="18"/>
                          </w:rPr>
                        </w:pPr>
                      </w:p>
                    </w:tc>
                    <w:tc>
                      <w:tcPr>
                        <w:tcW w:w="965" w:type="dxa"/>
                      </w:tcPr>
                      <w:p>
                        <w:pPr>
                          <w:pStyle w:val="9"/>
                          <w:spacing w:before="0"/>
                          <w:rPr>
                            <w:rFonts w:ascii="Times New Roman"/>
                            <w:sz w:val="18"/>
                          </w:rPr>
                        </w:pPr>
                      </w:p>
                    </w:tc>
                    <w:tc>
                      <w:tcPr>
                        <w:tcW w:w="1020" w:type="dxa"/>
                      </w:tcPr>
                      <w:p>
                        <w:pPr>
                          <w:pStyle w:val="9"/>
                          <w:spacing w:before="0"/>
                          <w:rPr>
                            <w:rFonts w:ascii="Times New Roman"/>
                            <w:sz w:val="18"/>
                          </w:rPr>
                        </w:pPr>
                      </w:p>
                    </w:tc>
                    <w:tc>
                      <w:tcPr>
                        <w:tcW w:w="1335" w:type="dxa"/>
                      </w:tcPr>
                      <w:p>
                        <w:pPr>
                          <w:pStyle w:val="9"/>
                          <w:ind w:left="243" w:right="239"/>
                          <w:jc w:val="center"/>
                          <w:rPr>
                            <w:sz w:val="20"/>
                          </w:rPr>
                        </w:pPr>
                        <w:r>
                          <w:rPr>
                            <w:sz w:val="20"/>
                          </w:rPr>
                          <w:t>免费</w:t>
                        </w:r>
                      </w:p>
                    </w:tc>
                    <w:tc>
                      <w:tcPr>
                        <w:tcW w:w="1037" w:type="dxa"/>
                      </w:tcPr>
                      <w:p>
                        <w:pPr>
                          <w:pStyle w:val="9"/>
                          <w:spacing w:before="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15" w:type="dxa"/>
                      </w:tcPr>
                      <w:p>
                        <w:pPr>
                          <w:pStyle w:val="9"/>
                          <w:ind w:left="135" w:right="126"/>
                          <w:jc w:val="center"/>
                          <w:rPr>
                            <w:sz w:val="20"/>
                          </w:rPr>
                        </w:pPr>
                        <w:r>
                          <w:rPr>
                            <w:sz w:val="20"/>
                          </w:rPr>
                          <w:t>12</w:t>
                        </w:r>
                      </w:p>
                    </w:tc>
                    <w:tc>
                      <w:tcPr>
                        <w:tcW w:w="2218" w:type="dxa"/>
                      </w:tcPr>
                      <w:p>
                        <w:pPr>
                          <w:pStyle w:val="9"/>
                          <w:ind w:left="607"/>
                          <w:rPr>
                            <w:sz w:val="20"/>
                          </w:rPr>
                        </w:pPr>
                        <w:r>
                          <w:rPr>
                            <w:sz w:val="20"/>
                          </w:rPr>
                          <w:t>不含税单价</w:t>
                        </w:r>
                      </w:p>
                    </w:tc>
                    <w:tc>
                      <w:tcPr>
                        <w:tcW w:w="1229" w:type="dxa"/>
                      </w:tcPr>
                      <w:p>
                        <w:pPr>
                          <w:pStyle w:val="9"/>
                          <w:spacing w:before="0"/>
                          <w:rPr>
                            <w:rFonts w:ascii="Times New Roman"/>
                            <w:sz w:val="18"/>
                          </w:rPr>
                        </w:pPr>
                      </w:p>
                    </w:tc>
                    <w:tc>
                      <w:tcPr>
                        <w:tcW w:w="915" w:type="dxa"/>
                      </w:tcPr>
                      <w:p>
                        <w:pPr>
                          <w:pStyle w:val="9"/>
                          <w:spacing w:before="0"/>
                          <w:rPr>
                            <w:rFonts w:ascii="Times New Roman"/>
                            <w:sz w:val="18"/>
                          </w:rPr>
                        </w:pPr>
                      </w:p>
                    </w:tc>
                    <w:tc>
                      <w:tcPr>
                        <w:tcW w:w="965" w:type="dxa"/>
                      </w:tcPr>
                      <w:p>
                        <w:pPr>
                          <w:pStyle w:val="9"/>
                          <w:spacing w:before="0"/>
                          <w:rPr>
                            <w:rFonts w:ascii="Times New Roman"/>
                            <w:sz w:val="18"/>
                          </w:rPr>
                        </w:pPr>
                      </w:p>
                    </w:tc>
                    <w:tc>
                      <w:tcPr>
                        <w:tcW w:w="1020" w:type="dxa"/>
                      </w:tcPr>
                      <w:p>
                        <w:pPr>
                          <w:pStyle w:val="9"/>
                          <w:spacing w:before="0"/>
                          <w:rPr>
                            <w:rFonts w:ascii="Times New Roman"/>
                            <w:sz w:val="18"/>
                          </w:rPr>
                        </w:pPr>
                      </w:p>
                    </w:tc>
                    <w:tc>
                      <w:tcPr>
                        <w:tcW w:w="1335" w:type="dxa"/>
                      </w:tcPr>
                      <w:p>
                        <w:pPr>
                          <w:pStyle w:val="9"/>
                          <w:ind w:left="246" w:right="239"/>
                          <w:jc w:val="center"/>
                          <w:rPr>
                            <w:sz w:val="20"/>
                          </w:rPr>
                        </w:pPr>
                      </w:p>
                    </w:tc>
                    <w:tc>
                      <w:tcPr>
                        <w:tcW w:w="1037" w:type="dxa"/>
                      </w:tcPr>
                      <w:p>
                        <w:pPr>
                          <w:pStyle w:val="9"/>
                          <w:spacing w:before="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15" w:type="dxa"/>
                      </w:tcPr>
                      <w:p>
                        <w:pPr>
                          <w:pStyle w:val="9"/>
                          <w:ind w:left="135" w:right="126"/>
                          <w:jc w:val="center"/>
                          <w:rPr>
                            <w:sz w:val="20"/>
                          </w:rPr>
                        </w:pPr>
                        <w:r>
                          <w:rPr>
                            <w:sz w:val="20"/>
                          </w:rPr>
                          <w:t>13</w:t>
                        </w:r>
                      </w:p>
                    </w:tc>
                    <w:tc>
                      <w:tcPr>
                        <w:tcW w:w="2218" w:type="dxa"/>
                      </w:tcPr>
                      <w:p>
                        <w:pPr>
                          <w:pStyle w:val="9"/>
                          <w:ind w:left="886" w:right="882"/>
                          <w:jc w:val="center"/>
                          <w:rPr>
                            <w:sz w:val="20"/>
                          </w:rPr>
                        </w:pPr>
                        <w:r>
                          <w:rPr>
                            <w:sz w:val="20"/>
                          </w:rPr>
                          <w:t>税金</w:t>
                        </w:r>
                      </w:p>
                    </w:tc>
                    <w:tc>
                      <w:tcPr>
                        <w:tcW w:w="4129" w:type="dxa"/>
                        <w:gridSpan w:val="4"/>
                      </w:tcPr>
                      <w:p>
                        <w:pPr>
                          <w:pStyle w:val="9"/>
                          <w:ind w:left="1440" w:right="1438"/>
                          <w:jc w:val="center"/>
                          <w:rPr>
                            <w:sz w:val="20"/>
                          </w:rPr>
                        </w:pPr>
                        <w:r>
                          <w:rPr>
                            <w:rFonts w:hint="eastAsia"/>
                            <w:sz w:val="20"/>
                            <w:u w:val="single"/>
                            <w:lang w:val="en-US" w:eastAsia="zh-CN"/>
                          </w:rPr>
                          <w:t>1</w:t>
                        </w:r>
                        <w:r>
                          <w:rPr>
                            <w:sz w:val="20"/>
                            <w:u w:val="single"/>
                          </w:rPr>
                          <w:t>%增值税</w:t>
                        </w:r>
                      </w:p>
                    </w:tc>
                    <w:tc>
                      <w:tcPr>
                        <w:tcW w:w="1335" w:type="dxa"/>
                      </w:tcPr>
                      <w:p>
                        <w:pPr>
                          <w:pStyle w:val="9"/>
                          <w:ind w:left="246" w:right="237"/>
                          <w:jc w:val="center"/>
                          <w:rPr>
                            <w:rFonts w:hint="default" w:eastAsia="宋体"/>
                            <w:sz w:val="20"/>
                            <w:lang w:val="en-US" w:eastAsia="zh-CN"/>
                          </w:rPr>
                        </w:pPr>
                      </w:p>
                    </w:tc>
                    <w:tc>
                      <w:tcPr>
                        <w:tcW w:w="1037" w:type="dxa"/>
                      </w:tcPr>
                      <w:p>
                        <w:pPr>
                          <w:pStyle w:val="9"/>
                          <w:spacing w:before="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15" w:type="dxa"/>
                      </w:tcPr>
                      <w:p>
                        <w:pPr>
                          <w:pStyle w:val="9"/>
                          <w:spacing w:before="131"/>
                          <w:ind w:left="135" w:right="126"/>
                          <w:jc w:val="center"/>
                          <w:rPr>
                            <w:sz w:val="20"/>
                          </w:rPr>
                        </w:pPr>
                        <w:r>
                          <w:rPr>
                            <w:sz w:val="20"/>
                          </w:rPr>
                          <w:t>14</w:t>
                        </w:r>
                      </w:p>
                    </w:tc>
                    <w:tc>
                      <w:tcPr>
                        <w:tcW w:w="2218" w:type="dxa"/>
                      </w:tcPr>
                      <w:p>
                        <w:pPr>
                          <w:pStyle w:val="9"/>
                          <w:spacing w:before="131"/>
                          <w:ind w:left="107"/>
                          <w:rPr>
                            <w:sz w:val="20"/>
                          </w:rPr>
                        </w:pPr>
                        <w:r>
                          <w:rPr>
                            <w:sz w:val="20"/>
                          </w:rPr>
                          <w:t>价税合计</w:t>
                        </w:r>
                      </w:p>
                    </w:tc>
                    <w:tc>
                      <w:tcPr>
                        <w:tcW w:w="4129" w:type="dxa"/>
                        <w:gridSpan w:val="4"/>
                      </w:tcPr>
                      <w:p>
                        <w:pPr>
                          <w:pStyle w:val="9"/>
                          <w:spacing w:before="131"/>
                          <w:ind w:left="760"/>
                          <w:rPr>
                            <w:rFonts w:hint="eastAsia" w:eastAsia="宋体"/>
                            <w:sz w:val="20"/>
                            <w:lang w:eastAsia="zh-CN"/>
                          </w:rPr>
                        </w:pPr>
                      </w:p>
                    </w:tc>
                    <w:tc>
                      <w:tcPr>
                        <w:tcW w:w="1335" w:type="dxa"/>
                      </w:tcPr>
                      <w:p>
                        <w:pPr>
                          <w:pStyle w:val="9"/>
                          <w:spacing w:before="131"/>
                          <w:ind w:left="246" w:right="239"/>
                          <w:jc w:val="center"/>
                          <w:rPr>
                            <w:rFonts w:hint="default" w:eastAsia="宋体"/>
                            <w:sz w:val="20"/>
                            <w:lang w:val="en-US" w:eastAsia="zh-CN"/>
                          </w:rPr>
                        </w:pPr>
                      </w:p>
                    </w:tc>
                    <w:tc>
                      <w:tcPr>
                        <w:tcW w:w="1037" w:type="dxa"/>
                      </w:tcPr>
                      <w:p>
                        <w:pPr>
                          <w:pStyle w:val="9"/>
                          <w:spacing w:before="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15" w:type="dxa"/>
                      </w:tcPr>
                      <w:p>
                        <w:pPr>
                          <w:pStyle w:val="9"/>
                          <w:spacing w:before="131"/>
                          <w:ind w:left="135" w:right="126"/>
                          <w:jc w:val="center"/>
                          <w:rPr>
                            <w:sz w:val="20"/>
                          </w:rPr>
                        </w:pPr>
                        <w:r>
                          <w:rPr>
                            <w:sz w:val="20"/>
                          </w:rPr>
                          <w:t>15</w:t>
                        </w:r>
                      </w:p>
                    </w:tc>
                    <w:tc>
                      <w:tcPr>
                        <w:tcW w:w="2218" w:type="dxa"/>
                      </w:tcPr>
                      <w:p>
                        <w:pPr>
                          <w:pStyle w:val="9"/>
                          <w:spacing w:before="131"/>
                          <w:ind w:left="107"/>
                          <w:rPr>
                            <w:sz w:val="20"/>
                          </w:rPr>
                        </w:pPr>
                        <w:r>
                          <w:rPr>
                            <w:sz w:val="20"/>
                          </w:rPr>
                          <w:t>最终优惠价</w:t>
                        </w:r>
                      </w:p>
                    </w:tc>
                    <w:tc>
                      <w:tcPr>
                        <w:tcW w:w="4129" w:type="dxa"/>
                        <w:gridSpan w:val="4"/>
                      </w:tcPr>
                      <w:p>
                        <w:pPr>
                          <w:pStyle w:val="9"/>
                          <w:spacing w:before="131"/>
                          <w:ind w:left="1440" w:right="1439"/>
                          <w:jc w:val="center"/>
                          <w:rPr>
                            <w:sz w:val="20"/>
                          </w:rPr>
                        </w:pPr>
                      </w:p>
                    </w:tc>
                    <w:tc>
                      <w:tcPr>
                        <w:tcW w:w="1335" w:type="dxa"/>
                      </w:tcPr>
                      <w:p>
                        <w:pPr>
                          <w:pStyle w:val="9"/>
                          <w:spacing w:before="131"/>
                          <w:ind w:left="246" w:right="239"/>
                          <w:jc w:val="center"/>
                          <w:rPr>
                            <w:sz w:val="20"/>
                          </w:rPr>
                        </w:pPr>
                      </w:p>
                    </w:tc>
                    <w:tc>
                      <w:tcPr>
                        <w:tcW w:w="1037" w:type="dxa"/>
                      </w:tcPr>
                      <w:p>
                        <w:pPr>
                          <w:pStyle w:val="9"/>
                          <w:spacing w:before="0"/>
                          <w:rPr>
                            <w:rFonts w:ascii="Times New Roman"/>
                            <w:sz w:val="18"/>
                          </w:rPr>
                        </w:pPr>
                      </w:p>
                    </w:tc>
                  </w:tr>
                </w:tbl>
                <w:p>
                  <w:pPr>
                    <w:pStyle w:val="4"/>
                  </w:pPr>
                </w:p>
              </w:txbxContent>
            </v:textbox>
          </v:shape>
        </w:pict>
      </w:r>
      <w:r>
        <w:rPr>
          <w:b/>
          <w:sz w:val="20"/>
        </w:rPr>
        <w:t>七、工期：</w:t>
      </w:r>
      <w:r>
        <w:rPr>
          <w:sz w:val="20"/>
        </w:rPr>
        <w:t xml:space="preserve">自开始施工之日起 </w:t>
      </w:r>
      <w:r>
        <w:rPr>
          <w:rFonts w:ascii="Times New Roman" w:eastAsia="Times New Roman"/>
          <w:sz w:val="20"/>
        </w:rPr>
        <w:t xml:space="preserve">20 </w:t>
      </w:r>
      <w:r>
        <w:rPr>
          <w:sz w:val="20"/>
        </w:rPr>
        <w:t>个工作日完成。</w:t>
      </w:r>
      <w:r>
        <w:rPr>
          <w:b/>
          <w:sz w:val="20"/>
        </w:rPr>
        <w:t>八、合同价款：</w:t>
      </w:r>
    </w:p>
    <w:p>
      <w:pPr>
        <w:spacing w:after="0" w:line="292" w:lineRule="auto"/>
        <w:jc w:val="left"/>
        <w:rPr>
          <w:sz w:val="20"/>
        </w:rPr>
        <w:sectPr>
          <w:pgSz w:w="11910" w:h="16840"/>
          <w:pgMar w:top="1020" w:right="860" w:bottom="1180" w:left="1020" w:header="0" w:footer="995" w:gutter="0"/>
          <w:cols w:space="720" w:num="1"/>
        </w:sectPr>
      </w:pPr>
    </w:p>
    <w:p>
      <w:pPr>
        <w:pStyle w:val="4"/>
        <w:ind w:left="271"/>
      </w:pPr>
      <w:r>
        <w:pict>
          <v:shape id="_x0000_s1027" o:spid="_x0000_s1027" o:spt="202" type="#_x0000_t202" style="height:156.5pt;width:471.7pt;" filled="f" stroked="t" coordsize="21600,21600">
            <v:path/>
            <v:fill on="f" focussize="0,0"/>
            <v:stroke weight="0.48007874015748pt" color="#000000"/>
            <v:imagedata o:title=""/>
            <o:lock v:ext="edit"/>
            <v:textbox inset="0mm,0mm,0mm,0mm">
              <w:txbxContent>
                <w:p>
                  <w:pPr>
                    <w:pStyle w:val="4"/>
                    <w:spacing w:before="25"/>
                    <w:ind w:left="501"/>
                  </w:pPr>
                  <w:r>
                    <w:t>1、以上合同价款（最终优惠价）包含乙方完成本合同约定义务所需的全部费用。</w:t>
                  </w:r>
                </w:p>
                <w:p>
                  <w:pPr>
                    <w:pStyle w:val="4"/>
                    <w:spacing w:before="56"/>
                    <w:ind w:left="501"/>
                  </w:pPr>
                  <w:r>
                    <w:t>2、开始施工日：本合同签订，乙方收到预付款后 3 日内。</w:t>
                  </w:r>
                </w:p>
                <w:p>
                  <w:pPr>
                    <w:pStyle w:val="4"/>
                    <w:spacing w:before="56" w:line="292" w:lineRule="auto"/>
                    <w:ind w:left="100" w:right="103" w:firstLine="400"/>
                  </w:pPr>
                  <w:r>
                    <w:t>3</w:t>
                  </w:r>
                  <w:r>
                    <w:rPr>
                      <w:spacing w:val="-9"/>
                    </w:rPr>
                    <w:t xml:space="preserve">、付款方式：本合同签订生效后 </w:t>
                  </w:r>
                  <w:r>
                    <w:t>3</w:t>
                  </w:r>
                  <w:r>
                    <w:rPr>
                      <w:spacing w:val="-11"/>
                    </w:rPr>
                    <w:t xml:space="preserve"> 个工作日内，甲方预付合同价款的 </w:t>
                  </w:r>
                  <w:r>
                    <w:t>20%；施工完成并经甲方验收合</w:t>
                  </w:r>
                  <w:r>
                    <w:rPr>
                      <w:spacing w:val="-3"/>
                    </w:rPr>
                    <w:t xml:space="preserve">格且机组正常运行满七个工作日后，支付合同价款的 </w:t>
                  </w:r>
                  <w:r>
                    <w:t>75%；质保期满且经甲方确认无任何问题后，支付合</w:t>
                  </w:r>
                  <w:r>
                    <w:rPr>
                      <w:spacing w:val="-11"/>
                    </w:rPr>
                    <w:t xml:space="preserve">同价款的 </w:t>
                  </w:r>
                  <w:r>
                    <w:t>5%。乙方收款账户信息如下：</w:t>
                  </w:r>
                </w:p>
                <w:p>
                  <w:pPr>
                    <w:pStyle w:val="4"/>
                    <w:spacing w:line="292" w:lineRule="auto"/>
                    <w:ind w:left="501" w:right="7922"/>
                  </w:pPr>
                  <w:r>
                    <w:rPr>
                      <w:spacing w:val="-4"/>
                    </w:rPr>
                    <w:t xml:space="preserve">账户名称： </w:t>
                  </w:r>
                  <w:r>
                    <w:t>开户行： 账号：</w:t>
                  </w:r>
                </w:p>
                <w:p>
                  <w:pPr>
                    <w:pStyle w:val="4"/>
                    <w:spacing w:line="292" w:lineRule="auto"/>
                    <w:ind w:left="100" w:right="105" w:firstLine="400"/>
                  </w:pPr>
                  <w:r>
                    <w:t>4</w:t>
                  </w:r>
                  <w:r>
                    <w:rPr>
                      <w:spacing w:val="-10"/>
                    </w:rPr>
                    <w:t>、每次付款前，乙方应向甲方开具等额有效增值税发票，否则，甲方有权拒绝付款且不承担任何违约责任，乙方的各项义务仍按合同约定履行。</w:t>
                  </w:r>
                </w:p>
              </w:txbxContent>
            </v:textbox>
            <w10:wrap type="none"/>
            <w10:anchorlock/>
          </v:shape>
        </w:pict>
      </w:r>
    </w:p>
    <w:p>
      <w:pPr>
        <w:pStyle w:val="4"/>
        <w:spacing w:before="2"/>
        <w:rPr>
          <w:b/>
          <w:sz w:val="18"/>
        </w:rPr>
      </w:pPr>
    </w:p>
    <w:p>
      <w:pPr>
        <w:pStyle w:val="3"/>
        <w:spacing w:before="71"/>
      </w:pPr>
      <w:r>
        <w:t>九、质保期：</w:t>
      </w:r>
    </w:p>
    <w:p>
      <w:pPr>
        <w:pStyle w:val="8"/>
        <w:numPr>
          <w:ilvl w:val="0"/>
          <w:numId w:val="3"/>
        </w:numPr>
        <w:tabs>
          <w:tab w:val="left" w:pos="861"/>
        </w:tabs>
        <w:spacing w:before="57" w:after="0" w:line="292" w:lineRule="auto"/>
        <w:ind w:left="160" w:right="199" w:firstLine="199"/>
        <w:jc w:val="both"/>
        <w:rPr>
          <w:sz w:val="20"/>
        </w:rPr>
      </w:pPr>
      <w:r>
        <w:rPr>
          <w:sz w:val="20"/>
        </w:rPr>
        <w:t xml:space="preserve">质保期一年，自本合同约定的施工完成并经甲方验收合格且维修验收单经甲方签字盖章之日起计算，质保期内出现故障的，乙方负责免费维修至机组正常工作状态。乙方 </w:t>
      </w:r>
      <w:r>
        <w:rPr>
          <w:rFonts w:ascii="Times New Roman" w:eastAsia="Times New Roman"/>
          <w:sz w:val="20"/>
        </w:rPr>
        <w:t>24</w:t>
      </w:r>
      <w:r>
        <w:rPr>
          <w:rFonts w:ascii="Times New Roman" w:eastAsia="Times New Roman"/>
          <w:spacing w:val="8"/>
          <w:sz w:val="20"/>
        </w:rPr>
        <w:t xml:space="preserve"> </w:t>
      </w:r>
      <w:r>
        <w:rPr>
          <w:sz w:val="20"/>
        </w:rPr>
        <w:t xml:space="preserve">小时联系人：赵兴华 ，联系电话： </w:t>
      </w:r>
      <w:r>
        <w:rPr>
          <w:rFonts w:ascii="Times New Roman" w:eastAsia="Times New Roman"/>
          <w:sz w:val="20"/>
        </w:rPr>
        <w:t>18001317823</w:t>
      </w:r>
      <w:r>
        <w:rPr>
          <w:rFonts w:ascii="Times New Roman" w:eastAsia="Times New Roman"/>
          <w:spacing w:val="3"/>
          <w:sz w:val="20"/>
        </w:rPr>
        <w:t xml:space="preserve"> </w:t>
      </w:r>
      <w:r>
        <w:rPr>
          <w:sz w:val="20"/>
        </w:rPr>
        <w:t>。</w:t>
      </w:r>
    </w:p>
    <w:p>
      <w:pPr>
        <w:pStyle w:val="8"/>
        <w:numPr>
          <w:ilvl w:val="0"/>
          <w:numId w:val="3"/>
        </w:numPr>
        <w:tabs>
          <w:tab w:val="left" w:pos="867"/>
        </w:tabs>
        <w:spacing w:before="0" w:after="0" w:line="292" w:lineRule="auto"/>
        <w:ind w:left="160" w:right="166" w:firstLine="199"/>
        <w:jc w:val="both"/>
        <w:rPr>
          <w:sz w:val="20"/>
        </w:rPr>
      </w:pPr>
      <w:r>
        <w:rPr>
          <w:sz w:val="20"/>
        </w:rPr>
        <w:t>质保期内，乙方应在接到甲方的故障维修通知后【</w:t>
      </w:r>
      <w:r>
        <w:rPr>
          <w:rFonts w:ascii="Times New Roman" w:eastAsia="Times New Roman"/>
          <w:spacing w:val="3"/>
          <w:sz w:val="20"/>
        </w:rPr>
        <w:t>4</w:t>
      </w:r>
      <w:r>
        <w:rPr>
          <w:sz w:val="20"/>
        </w:rPr>
        <w:t>】小时内到达现场进行故障维修，否则每迟延一小时，乙方应向甲方支付违约金【</w:t>
      </w:r>
      <w:r>
        <w:rPr>
          <w:rFonts w:ascii="Times New Roman" w:eastAsia="Times New Roman"/>
          <w:sz w:val="20"/>
        </w:rPr>
        <w:t>100</w:t>
      </w:r>
      <w:r>
        <w:rPr>
          <w:spacing w:val="-1"/>
          <w:sz w:val="20"/>
        </w:rPr>
        <w:t xml:space="preserve">】元，同时，甲方有权委托第三方进行维修，产生的费用全部由乙方承担， </w:t>
      </w:r>
      <w:r>
        <w:rPr>
          <w:sz w:val="20"/>
        </w:rPr>
        <w:t>给甲方造成损失的，乙方应当赔偿。</w:t>
      </w:r>
    </w:p>
    <w:p>
      <w:pPr>
        <w:pStyle w:val="3"/>
        <w:spacing w:line="254" w:lineRule="exact"/>
      </w:pPr>
      <w:r>
        <w:t>十、违约责任：</w:t>
      </w:r>
    </w:p>
    <w:p>
      <w:pPr>
        <w:pStyle w:val="8"/>
        <w:numPr>
          <w:ilvl w:val="0"/>
          <w:numId w:val="4"/>
        </w:numPr>
        <w:tabs>
          <w:tab w:val="left" w:pos="861"/>
        </w:tabs>
        <w:spacing w:before="54" w:after="0" w:line="240" w:lineRule="auto"/>
        <w:ind w:left="860" w:right="0" w:hanging="501"/>
        <w:jc w:val="left"/>
        <w:rPr>
          <w:sz w:val="20"/>
        </w:rPr>
      </w:pPr>
      <w:r>
        <w:rPr>
          <w:sz w:val="20"/>
        </w:rPr>
        <w:t>任何一方如未按合同约定履行义务，另一方有权依法追究违约方的违约责任。</w:t>
      </w:r>
    </w:p>
    <w:p>
      <w:pPr>
        <w:pStyle w:val="8"/>
        <w:numPr>
          <w:ilvl w:val="0"/>
          <w:numId w:val="4"/>
        </w:numPr>
        <w:tabs>
          <w:tab w:val="left" w:pos="861"/>
        </w:tabs>
        <w:spacing w:before="55" w:after="0" w:line="240" w:lineRule="auto"/>
        <w:ind w:left="860" w:right="0" w:hanging="501"/>
        <w:jc w:val="left"/>
        <w:rPr>
          <w:sz w:val="20"/>
        </w:rPr>
      </w:pPr>
      <w:r>
        <w:rPr>
          <w:spacing w:val="-1"/>
          <w:sz w:val="20"/>
        </w:rPr>
        <w:t xml:space="preserve">乙方未按本合同约定工期完工并经甲方验收通过的，每延误一日，应向甲方支付违约金 </w:t>
      </w:r>
      <w:r>
        <w:rPr>
          <w:rFonts w:ascii="Times New Roman" w:eastAsia="Times New Roman"/>
          <w:sz w:val="20"/>
        </w:rPr>
        <w:t>2000</w:t>
      </w:r>
      <w:r>
        <w:rPr>
          <w:rFonts w:ascii="Times New Roman" w:eastAsia="Times New Roman"/>
          <w:spacing w:val="29"/>
          <w:sz w:val="20"/>
        </w:rPr>
        <w:t xml:space="preserve"> </w:t>
      </w:r>
      <w:r>
        <w:rPr>
          <w:sz w:val="20"/>
        </w:rPr>
        <w:t>元，逾期</w:t>
      </w:r>
    </w:p>
    <w:p>
      <w:pPr>
        <w:pStyle w:val="4"/>
        <w:spacing w:before="56"/>
        <w:ind w:left="160"/>
      </w:pPr>
      <w:r>
        <w:t xml:space="preserve">超过 </w:t>
      </w:r>
      <w:r>
        <w:rPr>
          <w:rFonts w:ascii="Times New Roman" w:eastAsia="Times New Roman"/>
        </w:rPr>
        <w:t xml:space="preserve">5 </w:t>
      </w:r>
      <w:r>
        <w:t>日的，甲方有权解除合同，并要求乙方支付相当于合同价款金额的违约金。</w:t>
      </w:r>
    </w:p>
    <w:p>
      <w:pPr>
        <w:pStyle w:val="8"/>
        <w:numPr>
          <w:ilvl w:val="0"/>
          <w:numId w:val="4"/>
        </w:numPr>
        <w:tabs>
          <w:tab w:val="left" w:pos="861"/>
        </w:tabs>
        <w:spacing w:before="56" w:after="0" w:line="292" w:lineRule="auto"/>
        <w:ind w:left="160" w:right="107" w:firstLine="199"/>
        <w:jc w:val="left"/>
        <w:rPr>
          <w:sz w:val="20"/>
        </w:rPr>
      </w:pPr>
      <w:r>
        <w:rPr>
          <w:spacing w:val="-5"/>
          <w:sz w:val="20"/>
        </w:rPr>
        <w:t>乙方提供的产品及施工质量不符合本合同约定、国家、北京市行业标准和甲方要求的，乙方应返工整改</w:t>
      </w:r>
      <w:r>
        <w:rPr>
          <w:spacing w:val="-3"/>
          <w:sz w:val="20"/>
        </w:rPr>
        <w:t>，因此造成工期延误的，乙方应承担工期延误的违约责任。</w:t>
      </w:r>
    </w:p>
    <w:p>
      <w:pPr>
        <w:pStyle w:val="8"/>
        <w:numPr>
          <w:ilvl w:val="0"/>
          <w:numId w:val="4"/>
        </w:numPr>
        <w:tabs>
          <w:tab w:val="left" w:pos="861"/>
        </w:tabs>
        <w:spacing w:before="0" w:after="0" w:line="292" w:lineRule="auto"/>
        <w:ind w:left="160" w:right="208" w:firstLine="199"/>
        <w:jc w:val="left"/>
        <w:rPr>
          <w:sz w:val="20"/>
        </w:rPr>
      </w:pPr>
      <w:r>
        <w:rPr>
          <w:spacing w:val="-2"/>
          <w:w w:val="95"/>
          <w:sz w:val="20"/>
        </w:rPr>
        <w:t xml:space="preserve">乙方单方面解除合同或因乙方原因导致甲方解除合同的，甲方有权要求乙方支付相当于合同价款金额的   </w:t>
      </w:r>
      <w:r>
        <w:rPr>
          <w:sz w:val="20"/>
        </w:rPr>
        <w:t>违约金。</w:t>
      </w:r>
    </w:p>
    <w:p>
      <w:pPr>
        <w:spacing w:before="0" w:line="292" w:lineRule="auto"/>
        <w:ind w:left="160" w:right="1656" w:firstLine="0"/>
        <w:jc w:val="left"/>
        <w:rPr>
          <w:b/>
          <w:sz w:val="20"/>
        </w:rPr>
      </w:pPr>
      <w:r>
        <w:rPr>
          <w:b/>
          <w:sz w:val="20"/>
        </w:rPr>
        <w:t>十一、争议处理办法：</w:t>
      </w:r>
      <w:r>
        <w:rPr>
          <w:sz w:val="20"/>
        </w:rPr>
        <w:t>双方友好协商，协商不成的可向项目所在地有管辖权的法院提起诉讼。</w:t>
      </w:r>
      <w:r>
        <w:rPr>
          <w:b/>
          <w:sz w:val="20"/>
        </w:rPr>
        <w:t>十二、其他约定事项：</w:t>
      </w:r>
    </w:p>
    <w:p>
      <w:pPr>
        <w:pStyle w:val="8"/>
        <w:numPr>
          <w:ilvl w:val="0"/>
          <w:numId w:val="5"/>
        </w:numPr>
        <w:tabs>
          <w:tab w:val="left" w:pos="564"/>
        </w:tabs>
        <w:spacing w:before="0" w:after="0" w:line="255" w:lineRule="exact"/>
        <w:ind w:left="563" w:right="0" w:hanging="302"/>
        <w:jc w:val="left"/>
        <w:rPr>
          <w:sz w:val="20"/>
        </w:rPr>
      </w:pPr>
      <w:r>
        <w:rPr>
          <w:sz w:val="20"/>
        </w:rPr>
        <w:t>未尽事宜由双方友好协商解决。</w:t>
      </w:r>
    </w:p>
    <w:p>
      <w:pPr>
        <w:pStyle w:val="8"/>
        <w:numPr>
          <w:ilvl w:val="0"/>
          <w:numId w:val="5"/>
        </w:numPr>
        <w:tabs>
          <w:tab w:val="left" w:pos="664"/>
        </w:tabs>
        <w:spacing w:before="53" w:after="0" w:line="240" w:lineRule="auto"/>
        <w:ind w:left="663" w:right="0" w:hanging="302"/>
        <w:jc w:val="left"/>
        <w:rPr>
          <w:sz w:val="20"/>
        </w:rPr>
      </w:pPr>
      <w:r>
        <w:rPr>
          <w:sz w:val="20"/>
        </w:rPr>
        <w:t>本合同双方签章生效，一式二份，双方各执一份，具有同等效力。</w:t>
      </w:r>
    </w:p>
    <w:p>
      <w:pPr>
        <w:pStyle w:val="4"/>
        <w:rPr>
          <w:sz w:val="22"/>
        </w:rPr>
      </w:pPr>
    </w:p>
    <w:p>
      <w:pPr>
        <w:pStyle w:val="4"/>
        <w:rPr>
          <w:sz w:val="22"/>
        </w:rPr>
      </w:pPr>
    </w:p>
    <w:p>
      <w:pPr>
        <w:pStyle w:val="4"/>
        <w:rPr>
          <w:sz w:val="22"/>
        </w:rPr>
      </w:pPr>
    </w:p>
    <w:p>
      <w:pPr>
        <w:pStyle w:val="4"/>
        <w:rPr>
          <w:sz w:val="16"/>
        </w:rPr>
      </w:pPr>
    </w:p>
    <w:p>
      <w:pPr>
        <w:spacing w:before="1"/>
        <w:ind w:left="160" w:right="0" w:firstLine="0"/>
        <w:jc w:val="left"/>
        <w:rPr>
          <w:sz w:val="24"/>
        </w:rPr>
      </w:pPr>
      <w:r>
        <w:rPr>
          <w:sz w:val="24"/>
        </w:rPr>
        <w:t>&lt;&lt;以下无正文&gt;&gt;</w:t>
      </w:r>
    </w:p>
    <w:p>
      <w:pPr>
        <w:pStyle w:val="4"/>
        <w:rPr>
          <w:sz w:val="24"/>
        </w:rPr>
      </w:pPr>
    </w:p>
    <w:p>
      <w:pPr>
        <w:pStyle w:val="4"/>
        <w:rPr>
          <w:sz w:val="24"/>
        </w:rPr>
      </w:pPr>
    </w:p>
    <w:p>
      <w:pPr>
        <w:pStyle w:val="4"/>
        <w:rPr>
          <w:sz w:val="24"/>
        </w:rPr>
      </w:pPr>
    </w:p>
    <w:p>
      <w:pPr>
        <w:pStyle w:val="4"/>
        <w:tabs>
          <w:tab w:val="left" w:pos="4241"/>
        </w:tabs>
        <w:spacing w:before="209"/>
        <w:ind w:left="160"/>
      </w:pPr>
      <w:r>
        <w:t>甲方：</w:t>
      </w:r>
      <w:r>
        <w:rPr>
          <w:spacing w:val="18"/>
        </w:rPr>
        <w:t>北</w:t>
      </w:r>
      <w:r>
        <w:rPr>
          <w:spacing w:val="21"/>
        </w:rPr>
        <w:t>京中</w:t>
      </w:r>
      <w:r>
        <w:rPr>
          <w:spacing w:val="18"/>
        </w:rPr>
        <w:t>物</w:t>
      </w:r>
      <w:r>
        <w:rPr>
          <w:spacing w:val="21"/>
        </w:rPr>
        <w:t>理想</w:t>
      </w:r>
      <w:r>
        <w:rPr>
          <w:spacing w:val="18"/>
        </w:rPr>
        <w:t>物</w:t>
      </w:r>
      <w:r>
        <w:rPr>
          <w:spacing w:val="21"/>
        </w:rPr>
        <w:t>业</w:t>
      </w:r>
      <w:r>
        <w:rPr>
          <w:spacing w:val="18"/>
        </w:rPr>
        <w:t>管</w:t>
      </w:r>
      <w:r>
        <w:rPr>
          <w:spacing w:val="21"/>
        </w:rPr>
        <w:t>理有</w:t>
      </w:r>
      <w:r>
        <w:rPr>
          <w:spacing w:val="18"/>
        </w:rPr>
        <w:t>限</w:t>
      </w:r>
      <w:r>
        <w:rPr>
          <w:spacing w:val="21"/>
        </w:rPr>
        <w:t>公</w:t>
      </w:r>
      <w:r>
        <w:t>司</w:t>
      </w:r>
      <w:r>
        <w:tab/>
      </w:r>
      <w:r>
        <w:t>乙方：北京荣辉洁源科技发展有限公司</w:t>
      </w:r>
    </w:p>
    <w:p>
      <w:pPr>
        <w:pStyle w:val="4"/>
      </w:pPr>
    </w:p>
    <w:p>
      <w:pPr>
        <w:pStyle w:val="4"/>
        <w:spacing w:before="12"/>
        <w:rPr>
          <w:sz w:val="16"/>
        </w:rPr>
      </w:pPr>
    </w:p>
    <w:p>
      <w:pPr>
        <w:spacing w:after="0" w:line="208" w:lineRule="exact"/>
        <w:ind w:firstLine="200" w:firstLineChars="100"/>
        <w:rPr>
          <w:rFonts w:hint="eastAsia"/>
          <w:sz w:val="20"/>
          <w:lang w:val="en-US" w:eastAsia="zh-CN"/>
        </w:rPr>
      </w:pPr>
      <w:r>
        <w:rPr>
          <w:rFonts w:hint="eastAsia"/>
          <w:sz w:val="20"/>
          <w:lang w:eastAsia="zh-CN"/>
        </w:rPr>
        <w:t>代表：</w:t>
      </w:r>
      <w:r>
        <w:rPr>
          <w:rFonts w:hint="eastAsia"/>
          <w:sz w:val="20"/>
          <w:lang w:val="en-US" w:eastAsia="zh-CN"/>
        </w:rPr>
        <w:t xml:space="preserve">                                   代表：</w:t>
      </w:r>
    </w:p>
    <w:p>
      <w:pPr>
        <w:spacing w:after="0" w:line="208" w:lineRule="exact"/>
        <w:ind w:firstLine="200" w:firstLineChars="100"/>
        <w:rPr>
          <w:rFonts w:hint="eastAsia"/>
          <w:sz w:val="20"/>
          <w:lang w:val="en-US" w:eastAsia="zh-CN"/>
        </w:rPr>
      </w:pPr>
    </w:p>
    <w:p>
      <w:pPr>
        <w:spacing w:after="0" w:line="208" w:lineRule="exact"/>
        <w:ind w:firstLine="200" w:firstLineChars="100"/>
        <w:rPr>
          <w:rFonts w:hint="eastAsia"/>
          <w:sz w:val="20"/>
          <w:lang w:val="en-US" w:eastAsia="zh-CN"/>
        </w:rPr>
      </w:pPr>
    </w:p>
    <w:p>
      <w:pPr>
        <w:spacing w:after="0" w:line="208" w:lineRule="exact"/>
        <w:ind w:firstLine="200" w:firstLineChars="100"/>
        <w:rPr>
          <w:rFonts w:hint="eastAsia"/>
          <w:sz w:val="20"/>
          <w:lang w:val="en-US" w:eastAsia="zh-CN"/>
        </w:rPr>
      </w:pPr>
    </w:p>
    <w:p>
      <w:pPr>
        <w:spacing w:after="0" w:line="208" w:lineRule="exact"/>
        <w:ind w:firstLine="200" w:firstLineChars="100"/>
        <w:rPr>
          <w:rFonts w:hint="eastAsia"/>
          <w:sz w:val="20"/>
          <w:lang w:val="en-US" w:eastAsia="zh-CN"/>
        </w:rPr>
      </w:pPr>
    </w:p>
    <w:p>
      <w:pPr>
        <w:spacing w:after="0" w:line="208" w:lineRule="exact"/>
        <w:ind w:firstLine="200" w:firstLineChars="100"/>
        <w:rPr>
          <w:rFonts w:hint="default"/>
          <w:sz w:val="20"/>
          <w:lang w:val="en-US" w:eastAsia="zh-CN"/>
        </w:rPr>
        <w:sectPr>
          <w:pgSz w:w="11910" w:h="16840"/>
          <w:pgMar w:top="1040" w:right="860" w:bottom="1180" w:left="1020" w:header="0" w:footer="995" w:gutter="0"/>
          <w:cols w:space="720" w:num="1"/>
        </w:sectPr>
      </w:pPr>
      <w:r>
        <w:rPr>
          <w:rFonts w:hint="eastAsia"/>
          <w:sz w:val="20"/>
          <w:lang w:val="en-US" w:eastAsia="zh-CN"/>
        </w:rPr>
        <w:t>2021年  月    日                         2021年    月    日</w:t>
      </w:r>
    </w:p>
    <w:p>
      <w:pPr>
        <w:tabs>
          <w:tab w:val="left" w:pos="8272"/>
        </w:tabs>
        <w:spacing w:before="53" w:after="21"/>
        <w:ind w:left="780" w:right="0" w:firstLine="0"/>
        <w:jc w:val="left"/>
        <w:rPr>
          <w:sz w:val="18"/>
        </w:rPr>
      </w:pPr>
      <w:r>
        <w:rPr>
          <w:rFonts w:ascii="Times New Roman" w:eastAsia="Times New Roman"/>
          <w:sz w:val="18"/>
        </w:rPr>
        <w:t>LG</w:t>
      </w:r>
      <w:r>
        <w:rPr>
          <w:rFonts w:ascii="Times New Roman" w:eastAsia="Times New Roman"/>
          <w:spacing w:val="-3"/>
          <w:sz w:val="18"/>
        </w:rPr>
        <w:t xml:space="preserve"> </w:t>
      </w:r>
      <w:r>
        <w:rPr>
          <w:sz w:val="18"/>
        </w:rPr>
        <w:t>直燃机维修技术服务合同</w:t>
      </w:r>
      <w:r>
        <w:rPr>
          <w:sz w:val="18"/>
        </w:rPr>
        <w:tab/>
      </w:r>
      <w:r>
        <w:rPr>
          <w:sz w:val="18"/>
        </w:rPr>
        <w:t>荣辉洁源</w:t>
      </w:r>
    </w:p>
    <w:p>
      <w:pPr>
        <w:pStyle w:val="4"/>
        <w:spacing w:line="20" w:lineRule="exact"/>
        <w:ind w:left="743"/>
        <w:rPr>
          <w:sz w:val="2"/>
        </w:rPr>
      </w:pPr>
      <w:r>
        <w:rPr>
          <w:sz w:val="2"/>
        </w:rPr>
        <w:pict>
          <v:group id="_x0000_s1028" o:spid="_x0000_s1028" o:spt="203" style="height:0.75pt;width:418.3pt;" coordsize="8366,15">
            <o:lock v:ext="edit"/>
            <v:line id="_x0000_s1029" o:spid="_x0000_s1029" o:spt="20" style="position:absolute;left:0;top:7;height:0;width:8365;" stroked="t" coordsize="21600,21600">
              <v:path arrowok="t"/>
              <v:fill focussize="0,0"/>
              <v:stroke weight="0.72pt" color="#000000"/>
              <v:imagedata o:title=""/>
              <o:lock v:ext="edit"/>
            </v:line>
            <w10:wrap type="none"/>
            <w10:anchorlock/>
          </v:group>
        </w:pict>
      </w:r>
    </w:p>
    <w:p>
      <w:pPr>
        <w:pStyle w:val="4"/>
      </w:pPr>
    </w:p>
    <w:p>
      <w:pPr>
        <w:pStyle w:val="4"/>
        <w:spacing w:before="7"/>
        <w:rPr>
          <w:sz w:val="25"/>
        </w:rPr>
      </w:pPr>
    </w:p>
    <w:p>
      <w:pPr>
        <w:pStyle w:val="3"/>
        <w:spacing w:before="71"/>
        <w:ind w:left="780"/>
      </w:pPr>
      <w:r>
        <w:t>附件一：</w:t>
      </w:r>
    </w:p>
    <w:p>
      <w:pPr>
        <w:pStyle w:val="4"/>
        <w:spacing w:before="2"/>
        <w:rPr>
          <w:b/>
          <w:sz w:val="23"/>
        </w:rPr>
      </w:pPr>
    </w:p>
    <w:p>
      <w:pPr>
        <w:spacing w:before="71"/>
        <w:ind w:left="2819" w:right="2976" w:firstLine="0"/>
        <w:jc w:val="center"/>
        <w:rPr>
          <w:b/>
          <w:sz w:val="20"/>
        </w:rPr>
      </w:pPr>
      <w:r>
        <w:rPr>
          <w:b/>
          <w:sz w:val="20"/>
        </w:rPr>
        <w:t>溴化锂机组维修方案</w:t>
      </w:r>
    </w:p>
    <w:p>
      <w:pPr>
        <w:pStyle w:val="4"/>
        <w:rPr>
          <w:b/>
        </w:rPr>
      </w:pPr>
    </w:p>
    <w:p>
      <w:pPr>
        <w:pStyle w:val="4"/>
        <w:spacing w:before="11"/>
        <w:rPr>
          <w:b/>
          <w:sz w:val="14"/>
        </w:rPr>
      </w:pPr>
    </w:p>
    <w:p>
      <w:pPr>
        <w:pStyle w:val="4"/>
        <w:ind w:left="780"/>
      </w:pPr>
      <w:r>
        <w:t>一、内腔清洗、预膜及溶液再生机理：</w:t>
      </w:r>
    </w:p>
    <w:p>
      <w:pPr>
        <w:pStyle w:val="4"/>
        <w:spacing w:before="7"/>
        <w:rPr>
          <w:sz w:val="16"/>
        </w:rPr>
      </w:pPr>
    </w:p>
    <w:p>
      <w:pPr>
        <w:pStyle w:val="8"/>
        <w:numPr>
          <w:ilvl w:val="1"/>
          <w:numId w:val="5"/>
        </w:numPr>
        <w:tabs>
          <w:tab w:val="left" w:pos="1201"/>
        </w:tabs>
        <w:spacing w:before="0" w:after="0" w:line="439" w:lineRule="auto"/>
        <w:ind w:left="1200" w:right="1027" w:hanging="420"/>
        <w:jc w:val="both"/>
        <w:rPr>
          <w:sz w:val="20"/>
        </w:rPr>
      </w:pPr>
      <w:r>
        <w:rPr>
          <w:spacing w:val="-1"/>
          <w:sz w:val="20"/>
        </w:rPr>
        <w:t>机组内腔的清洗及预膜处理：利用碱式络合清洗剂对机组的内腔进行剥离络合清洗，将药</w:t>
      </w:r>
      <w:r>
        <w:rPr>
          <w:sz w:val="20"/>
        </w:rPr>
        <w:t>剂加入机组内部和溴化锂溶液混合。在机组外接过滤器（进口滤芯）</w:t>
      </w:r>
      <w:r>
        <w:rPr>
          <w:spacing w:val="-2"/>
          <w:sz w:val="20"/>
        </w:rPr>
        <w:t>，通过溶液泵的循环</w:t>
      </w:r>
      <w:r>
        <w:rPr>
          <w:spacing w:val="-1"/>
          <w:sz w:val="20"/>
        </w:rPr>
        <w:t>将洗下的锈垢过滤在机组外。清洗完毕加入内腔预膜剂，启动发生泵对机组内腔进行金属</w:t>
      </w:r>
      <w:r>
        <w:rPr>
          <w:sz w:val="20"/>
        </w:rPr>
        <w:t>表面钝化预膜处理，使传热管和筒体内壁形成致密保护膜。</w:t>
      </w:r>
    </w:p>
    <w:p>
      <w:pPr>
        <w:pStyle w:val="8"/>
        <w:numPr>
          <w:ilvl w:val="1"/>
          <w:numId w:val="5"/>
        </w:numPr>
        <w:tabs>
          <w:tab w:val="left" w:pos="1201"/>
        </w:tabs>
        <w:spacing w:before="0" w:after="0" w:line="253" w:lineRule="exact"/>
        <w:ind w:left="1200" w:right="0" w:hanging="421"/>
        <w:jc w:val="both"/>
        <w:rPr>
          <w:sz w:val="20"/>
        </w:rPr>
      </w:pPr>
      <w:r>
        <w:rPr>
          <w:sz w:val="20"/>
        </w:rPr>
        <w:t>内腔清洗和预膜步骤：</w:t>
      </w:r>
    </w:p>
    <w:p>
      <w:pPr>
        <w:pStyle w:val="4"/>
        <w:spacing w:before="7"/>
        <w:rPr>
          <w:sz w:val="16"/>
        </w:rPr>
      </w:pPr>
    </w:p>
    <w:p>
      <w:pPr>
        <w:pStyle w:val="4"/>
        <w:ind w:left="1140"/>
      </w:pPr>
      <w:r>
        <w:t>1、用氮气将溴化锂溶液排出机组，装入容器沉淀；</w:t>
      </w:r>
    </w:p>
    <w:p>
      <w:pPr>
        <w:pStyle w:val="4"/>
        <w:spacing w:before="6"/>
        <w:rPr>
          <w:sz w:val="16"/>
        </w:rPr>
      </w:pPr>
    </w:p>
    <w:p>
      <w:pPr>
        <w:pStyle w:val="4"/>
        <w:spacing w:before="1"/>
        <w:ind w:left="1140"/>
      </w:pPr>
      <w:r>
        <w:t>2、溶液内腔底部开孔，用自来水冲洗，将大块腐蚀物排出；</w:t>
      </w:r>
    </w:p>
    <w:p>
      <w:pPr>
        <w:pStyle w:val="4"/>
        <w:spacing w:before="6"/>
        <w:rPr>
          <w:sz w:val="16"/>
        </w:rPr>
      </w:pPr>
    </w:p>
    <w:p>
      <w:pPr>
        <w:pStyle w:val="4"/>
        <w:ind w:left="1140"/>
      </w:pPr>
      <w:r>
        <w:t>3、将溶液内腔底部开孔焊堵，抽真空，并添加沉淀后的溶液；</w:t>
      </w:r>
    </w:p>
    <w:p>
      <w:pPr>
        <w:pStyle w:val="4"/>
        <w:spacing w:before="7"/>
        <w:rPr>
          <w:sz w:val="16"/>
        </w:rPr>
      </w:pPr>
    </w:p>
    <w:p>
      <w:pPr>
        <w:pStyle w:val="4"/>
        <w:ind w:left="1140"/>
      </w:pPr>
      <w:r>
        <w:t>4、添加清洗剂；</w:t>
      </w:r>
    </w:p>
    <w:p>
      <w:pPr>
        <w:pStyle w:val="4"/>
        <w:spacing w:before="7"/>
        <w:rPr>
          <w:sz w:val="16"/>
        </w:rPr>
      </w:pPr>
    </w:p>
    <w:p>
      <w:pPr>
        <w:pStyle w:val="4"/>
        <w:ind w:left="1140"/>
      </w:pPr>
      <w:r>
        <w:t>5、外接过滤器，利用溶液泵循环清洗内腔，将锈蚀物等渣滓清理出内腔。通过过滤器过滤；</w:t>
      </w:r>
    </w:p>
    <w:p>
      <w:pPr>
        <w:pStyle w:val="4"/>
        <w:spacing w:before="7"/>
        <w:rPr>
          <w:sz w:val="16"/>
        </w:rPr>
      </w:pPr>
    </w:p>
    <w:p>
      <w:pPr>
        <w:pStyle w:val="4"/>
        <w:ind w:left="1140"/>
        <w:jc w:val="both"/>
      </w:pPr>
      <w:r>
        <w:t>6、直至溶液内无杂质再加预膜剂进行预膜 24 小时。</w:t>
      </w:r>
    </w:p>
    <w:p>
      <w:pPr>
        <w:pStyle w:val="4"/>
        <w:spacing w:before="7"/>
        <w:rPr>
          <w:sz w:val="16"/>
        </w:rPr>
      </w:pPr>
    </w:p>
    <w:p>
      <w:pPr>
        <w:pStyle w:val="8"/>
        <w:numPr>
          <w:ilvl w:val="1"/>
          <w:numId w:val="5"/>
        </w:numPr>
        <w:tabs>
          <w:tab w:val="left" w:pos="1201"/>
        </w:tabs>
        <w:spacing w:before="0" w:after="0" w:line="439" w:lineRule="auto"/>
        <w:ind w:left="1200" w:right="1028" w:hanging="420"/>
        <w:jc w:val="both"/>
        <w:rPr>
          <w:sz w:val="20"/>
        </w:rPr>
      </w:pPr>
      <w:r>
        <w:rPr>
          <w:spacing w:val="-1"/>
          <w:sz w:val="20"/>
        </w:rPr>
        <w:t>溴化锂溶液现场再生：溴化锂溶液是一种化工原料，和其他化工产品一样有一定的使用期限，超过使用期限其内部成分就会发生变化，加剧机组腐蚀，会产生腐蚀物。影响机组制冷效果，增加能耗，效率降低，缩短机组使用寿命。因此，可根据实际情况。对溶液进行</w:t>
      </w:r>
      <w:r>
        <w:rPr>
          <w:sz w:val="20"/>
        </w:rPr>
        <w:t>再生处理，并添加缓蚀剂、能量增强剂等。</w:t>
      </w:r>
    </w:p>
    <w:p>
      <w:pPr>
        <w:pStyle w:val="4"/>
        <w:spacing w:line="253" w:lineRule="exact"/>
        <w:ind w:left="1260"/>
        <w:jc w:val="both"/>
      </w:pPr>
      <w:r>
        <w:t>1、将内腔清洗预膜完后的溴化锂溶液再次沉淀 48 小时；</w:t>
      </w:r>
    </w:p>
    <w:p>
      <w:pPr>
        <w:pStyle w:val="4"/>
        <w:spacing w:before="6"/>
        <w:rPr>
          <w:sz w:val="16"/>
        </w:rPr>
      </w:pPr>
    </w:p>
    <w:p>
      <w:pPr>
        <w:pStyle w:val="4"/>
        <w:ind w:left="1260"/>
      </w:pPr>
      <w:r>
        <w:t>2、将沉淀后的溴化锂溶液调节 PH 值至 9.0-10.5 之间；</w:t>
      </w:r>
    </w:p>
    <w:p>
      <w:pPr>
        <w:pStyle w:val="4"/>
        <w:spacing w:before="8"/>
        <w:rPr>
          <w:sz w:val="16"/>
        </w:rPr>
      </w:pPr>
    </w:p>
    <w:p>
      <w:pPr>
        <w:pStyle w:val="4"/>
        <w:ind w:left="1260"/>
      </w:pPr>
      <w:r>
        <w:t>3、添加钼酸锂缓蚀剂至 0.005%-0.03%；</w:t>
      </w:r>
    </w:p>
    <w:p>
      <w:pPr>
        <w:pStyle w:val="4"/>
        <w:spacing w:before="6"/>
        <w:rPr>
          <w:sz w:val="16"/>
        </w:rPr>
      </w:pPr>
    </w:p>
    <w:p>
      <w:pPr>
        <w:pStyle w:val="4"/>
        <w:spacing w:before="1"/>
        <w:ind w:left="1260"/>
      </w:pPr>
      <w:r>
        <w:t>4、将调整好的溴化锂溶液加入直燃机并抽好真空后添加 0.2%的表面活性剂。</w:t>
      </w:r>
    </w:p>
    <w:p>
      <w:pPr>
        <w:pStyle w:val="4"/>
        <w:spacing w:before="6"/>
        <w:rPr>
          <w:sz w:val="16"/>
        </w:rPr>
      </w:pPr>
    </w:p>
    <w:p>
      <w:pPr>
        <w:pStyle w:val="8"/>
        <w:numPr>
          <w:ilvl w:val="1"/>
          <w:numId w:val="5"/>
        </w:numPr>
        <w:tabs>
          <w:tab w:val="left" w:pos="1201"/>
        </w:tabs>
        <w:spacing w:before="0" w:after="0" w:line="240" w:lineRule="auto"/>
        <w:ind w:left="1200" w:right="0" w:hanging="421"/>
        <w:jc w:val="both"/>
        <w:rPr>
          <w:sz w:val="20"/>
        </w:rPr>
      </w:pPr>
      <w:r>
        <w:rPr>
          <w:sz w:val="20"/>
        </w:rPr>
        <w:t>喷淋清洗：</w:t>
      </w:r>
    </w:p>
    <w:p>
      <w:pPr>
        <w:pStyle w:val="4"/>
        <w:spacing w:before="9"/>
        <w:rPr>
          <w:sz w:val="22"/>
        </w:rPr>
      </w:pPr>
    </w:p>
    <w:p>
      <w:pPr>
        <w:pStyle w:val="3"/>
        <w:numPr>
          <w:ilvl w:val="0"/>
          <w:numId w:val="6"/>
        </w:numPr>
        <w:tabs>
          <w:tab w:val="left" w:pos="1620"/>
          <w:tab w:val="left" w:pos="1621"/>
        </w:tabs>
        <w:spacing w:before="0" w:after="0" w:line="240" w:lineRule="auto"/>
        <w:ind w:left="1620" w:right="0" w:hanging="409"/>
        <w:jc w:val="left"/>
      </w:pPr>
      <w:r>
        <w:t>清洗药剂：</w:t>
      </w:r>
    </w:p>
    <w:p>
      <w:pPr>
        <w:pStyle w:val="8"/>
        <w:numPr>
          <w:ilvl w:val="1"/>
          <w:numId w:val="6"/>
        </w:numPr>
        <w:tabs>
          <w:tab w:val="left" w:pos="1974"/>
        </w:tabs>
        <w:spacing w:before="145" w:after="0" w:line="439" w:lineRule="auto"/>
        <w:ind w:left="1620" w:right="841" w:firstLine="0"/>
        <w:jc w:val="left"/>
        <w:rPr>
          <w:sz w:val="20"/>
        </w:rPr>
      </w:pPr>
      <w:r>
        <w:rPr>
          <w:spacing w:val="-11"/>
          <w:sz w:val="20"/>
        </w:rPr>
        <w:t xml:space="preserve">高效除垢剂：能快速溶解各种水垢，除垢率达 </w:t>
      </w:r>
      <w:r>
        <w:rPr>
          <w:sz w:val="20"/>
        </w:rPr>
        <w:t>95%</w:t>
      </w:r>
      <w:r>
        <w:rPr>
          <w:spacing w:val="-10"/>
          <w:sz w:val="20"/>
        </w:rPr>
        <w:t>以上，且对设备无腐蚀、无损伤、</w:t>
      </w:r>
      <w:r>
        <w:rPr>
          <w:sz w:val="20"/>
        </w:rPr>
        <w:t>无垢渣、不脱落沉淀，不堵塞管道。对人体无害、无毒，废液符合环保排放。</w:t>
      </w:r>
    </w:p>
    <w:p>
      <w:pPr>
        <w:pStyle w:val="4"/>
        <w:spacing w:before="10"/>
        <w:rPr>
          <w:sz w:val="21"/>
        </w:rPr>
      </w:pPr>
    </w:p>
    <w:p>
      <w:pPr>
        <w:pStyle w:val="8"/>
        <w:numPr>
          <w:ilvl w:val="1"/>
          <w:numId w:val="6"/>
        </w:numPr>
        <w:tabs>
          <w:tab w:val="left" w:pos="1974"/>
        </w:tabs>
        <w:spacing w:before="0" w:after="0" w:line="439" w:lineRule="auto"/>
        <w:ind w:left="1620" w:right="940" w:firstLine="0"/>
        <w:jc w:val="left"/>
        <w:rPr>
          <w:sz w:val="20"/>
        </w:rPr>
      </w:pPr>
      <w:r>
        <w:rPr>
          <w:spacing w:val="-10"/>
          <w:sz w:val="20"/>
        </w:rPr>
        <w:t>预膜剂：本品能在清洗干净的系统管道各处预制一层保护薄膜，起防止氧腐蚀和减</w:t>
      </w:r>
      <w:r>
        <w:rPr>
          <w:sz w:val="20"/>
        </w:rPr>
        <w:t>缓结垢的作用。</w:t>
      </w:r>
    </w:p>
    <w:p>
      <w:pPr>
        <w:spacing w:after="0" w:line="439" w:lineRule="auto"/>
        <w:jc w:val="left"/>
        <w:rPr>
          <w:sz w:val="20"/>
        </w:rPr>
        <w:sectPr>
          <w:footerReference r:id="rId6" w:type="default"/>
          <w:pgSz w:w="11910" w:h="16840"/>
          <w:pgMar w:top="780" w:right="860" w:bottom="1200" w:left="1020" w:header="0" w:footer="1004" w:gutter="0"/>
          <w:pgNumType w:start="4"/>
          <w:cols w:space="720" w:num="1"/>
        </w:sectPr>
      </w:pPr>
    </w:p>
    <w:p>
      <w:pPr>
        <w:tabs>
          <w:tab w:val="left" w:pos="8272"/>
        </w:tabs>
        <w:spacing w:before="53" w:after="21"/>
        <w:ind w:left="780" w:right="0" w:firstLine="0"/>
        <w:jc w:val="left"/>
        <w:rPr>
          <w:sz w:val="18"/>
        </w:rPr>
      </w:pPr>
      <w:r>
        <w:rPr>
          <w:rFonts w:ascii="Times New Roman" w:eastAsia="Times New Roman"/>
          <w:sz w:val="18"/>
        </w:rPr>
        <w:t>LG</w:t>
      </w:r>
      <w:r>
        <w:rPr>
          <w:rFonts w:ascii="Times New Roman" w:eastAsia="Times New Roman"/>
          <w:spacing w:val="-3"/>
          <w:sz w:val="18"/>
        </w:rPr>
        <w:t xml:space="preserve"> </w:t>
      </w:r>
      <w:r>
        <w:rPr>
          <w:sz w:val="18"/>
        </w:rPr>
        <w:t>直燃机维修技术服务合同</w:t>
      </w:r>
      <w:r>
        <w:rPr>
          <w:sz w:val="18"/>
        </w:rPr>
        <w:tab/>
      </w:r>
      <w:r>
        <w:rPr>
          <w:sz w:val="18"/>
        </w:rPr>
        <w:t>荣辉洁源</w:t>
      </w:r>
    </w:p>
    <w:p>
      <w:pPr>
        <w:pStyle w:val="4"/>
        <w:spacing w:line="20" w:lineRule="exact"/>
        <w:ind w:left="743"/>
        <w:rPr>
          <w:sz w:val="2"/>
        </w:rPr>
      </w:pPr>
      <w:r>
        <w:rPr>
          <w:sz w:val="2"/>
        </w:rPr>
        <w:pict>
          <v:group id="_x0000_s1030" o:spid="_x0000_s1030" o:spt="203" style="height:0.75pt;width:418.3pt;" coordsize="8366,15">
            <o:lock v:ext="edit"/>
            <v:line id="_x0000_s1031" o:spid="_x0000_s1031" o:spt="20" style="position:absolute;left:0;top:7;height:0;width:8365;" stroked="t" coordsize="21600,21600">
              <v:path arrowok="t"/>
              <v:fill focussize="0,0"/>
              <v:stroke weight="0.72pt" color="#000000"/>
              <v:imagedata o:title=""/>
              <o:lock v:ext="edit"/>
            </v:line>
            <w10:wrap type="none"/>
            <w10:anchorlock/>
          </v:group>
        </w:pict>
      </w:r>
    </w:p>
    <w:p>
      <w:pPr>
        <w:pStyle w:val="4"/>
        <w:spacing w:before="4"/>
        <w:rPr>
          <w:sz w:val="27"/>
        </w:rPr>
      </w:pPr>
    </w:p>
    <w:p>
      <w:pPr>
        <w:pStyle w:val="3"/>
        <w:numPr>
          <w:ilvl w:val="0"/>
          <w:numId w:val="6"/>
        </w:numPr>
        <w:tabs>
          <w:tab w:val="left" w:pos="1417"/>
        </w:tabs>
        <w:spacing w:before="72" w:after="0" w:line="240" w:lineRule="auto"/>
        <w:ind w:left="1416" w:right="0" w:hanging="205"/>
        <w:jc w:val="left"/>
        <w:rPr>
          <w:sz w:val="18"/>
        </w:rPr>
      </w:pPr>
      <w:r>
        <w:t>化学清洗</w:t>
      </w:r>
    </w:p>
    <w:p>
      <w:pPr>
        <w:pStyle w:val="4"/>
        <w:rPr>
          <w:b/>
        </w:rPr>
      </w:pPr>
    </w:p>
    <w:p>
      <w:pPr>
        <w:pStyle w:val="4"/>
        <w:spacing w:before="5"/>
        <w:rPr>
          <w:b/>
          <w:sz w:val="18"/>
        </w:rPr>
      </w:pPr>
    </w:p>
    <w:p>
      <w:pPr>
        <w:pStyle w:val="8"/>
        <w:numPr>
          <w:ilvl w:val="1"/>
          <w:numId w:val="6"/>
        </w:numPr>
        <w:tabs>
          <w:tab w:val="left" w:pos="1974"/>
        </w:tabs>
        <w:spacing w:before="0" w:after="0" w:line="439" w:lineRule="auto"/>
        <w:ind w:left="1620" w:right="841" w:firstLine="0"/>
        <w:jc w:val="left"/>
        <w:rPr>
          <w:sz w:val="20"/>
        </w:rPr>
      </w:pPr>
      <w:r>
        <w:rPr>
          <w:spacing w:val="-13"/>
          <w:sz w:val="20"/>
        </w:rPr>
        <w:t>关闭进出水管阀门，在冷却系统进出水管之间建立临时循环系统</w:t>
      </w:r>
      <w:r>
        <w:rPr>
          <w:sz w:val="20"/>
        </w:rPr>
        <w:t>（</w:t>
      </w:r>
      <w:r>
        <w:rPr>
          <w:spacing w:val="-2"/>
          <w:sz w:val="20"/>
        </w:rPr>
        <w:t>可以拆下温度计、</w:t>
      </w:r>
      <w:r>
        <w:rPr>
          <w:sz w:val="20"/>
        </w:rPr>
        <w:t>压力表、排气、排污阀等，用软管与机外循环泵连接）；</w:t>
      </w:r>
    </w:p>
    <w:p>
      <w:pPr>
        <w:pStyle w:val="4"/>
        <w:spacing w:before="8"/>
        <w:rPr>
          <w:sz w:val="21"/>
        </w:rPr>
      </w:pPr>
    </w:p>
    <w:p>
      <w:pPr>
        <w:pStyle w:val="8"/>
        <w:numPr>
          <w:ilvl w:val="1"/>
          <w:numId w:val="6"/>
        </w:numPr>
        <w:tabs>
          <w:tab w:val="left" w:pos="1974"/>
        </w:tabs>
        <w:spacing w:before="0" w:after="0" w:line="439" w:lineRule="auto"/>
        <w:ind w:left="1620" w:right="839" w:firstLine="0"/>
        <w:jc w:val="left"/>
        <w:rPr>
          <w:sz w:val="20"/>
        </w:rPr>
      </w:pPr>
      <w:r>
        <w:rPr>
          <w:spacing w:val="-13"/>
          <w:sz w:val="20"/>
        </w:rPr>
        <w:t>高效除垢剂溶解后，用循环泵从进水口注入，从出水口返出，循环浸泡数小时左右。</w:t>
      </w:r>
      <w:r>
        <w:rPr>
          <w:sz w:val="20"/>
        </w:rPr>
        <w:t>同时，不断检验水中药效，直到系统各处水垢全部清洗干净为止；</w:t>
      </w:r>
    </w:p>
    <w:p>
      <w:pPr>
        <w:pStyle w:val="4"/>
        <w:spacing w:before="10"/>
        <w:rPr>
          <w:sz w:val="21"/>
        </w:rPr>
      </w:pPr>
    </w:p>
    <w:p>
      <w:pPr>
        <w:pStyle w:val="8"/>
        <w:numPr>
          <w:ilvl w:val="1"/>
          <w:numId w:val="6"/>
        </w:numPr>
        <w:tabs>
          <w:tab w:val="left" w:pos="1974"/>
        </w:tabs>
        <w:spacing w:before="0" w:after="0" w:line="240" w:lineRule="auto"/>
        <w:ind w:left="1973" w:right="0" w:hanging="354"/>
        <w:jc w:val="left"/>
        <w:rPr>
          <w:sz w:val="20"/>
        </w:rPr>
      </w:pPr>
      <w:r>
        <w:rPr>
          <w:sz w:val="20"/>
        </w:rPr>
        <w:t>排出污水，用清水冲洗干净；</w:t>
      </w:r>
    </w:p>
    <w:p>
      <w:pPr>
        <w:pStyle w:val="4"/>
      </w:pPr>
    </w:p>
    <w:p>
      <w:pPr>
        <w:pStyle w:val="4"/>
        <w:spacing w:before="6"/>
        <w:rPr>
          <w:sz w:val="18"/>
        </w:rPr>
      </w:pPr>
    </w:p>
    <w:p>
      <w:pPr>
        <w:pStyle w:val="8"/>
        <w:numPr>
          <w:ilvl w:val="1"/>
          <w:numId w:val="6"/>
        </w:numPr>
        <w:tabs>
          <w:tab w:val="left" w:pos="2024"/>
        </w:tabs>
        <w:spacing w:before="0" w:after="0" w:line="439" w:lineRule="auto"/>
        <w:ind w:left="1620" w:right="936" w:firstLine="0"/>
        <w:jc w:val="left"/>
        <w:rPr>
          <w:sz w:val="20"/>
        </w:rPr>
      </w:pPr>
      <w:r>
        <w:rPr>
          <w:sz w:val="20"/>
        </w:rPr>
        <w:t>根据客户要求，清洗结束后打开端盖，检查是否清洗干净。要求除垢除污率达到95%以上，无腐蚀、无异物堵塞。</w:t>
      </w:r>
    </w:p>
    <w:p>
      <w:pPr>
        <w:pStyle w:val="4"/>
        <w:spacing w:before="7"/>
        <w:rPr>
          <w:sz w:val="21"/>
        </w:rPr>
      </w:pPr>
    </w:p>
    <w:p>
      <w:pPr>
        <w:pStyle w:val="3"/>
        <w:numPr>
          <w:ilvl w:val="0"/>
          <w:numId w:val="6"/>
        </w:numPr>
        <w:tabs>
          <w:tab w:val="left" w:pos="1825"/>
        </w:tabs>
        <w:spacing w:before="0" w:after="0" w:line="240" w:lineRule="auto"/>
        <w:ind w:left="1824" w:right="0" w:hanging="205"/>
        <w:jc w:val="left"/>
        <w:rPr>
          <w:sz w:val="18"/>
        </w:rPr>
      </w:pPr>
      <w:r>
        <w:t>检漏的必要性及方法</w:t>
      </w:r>
    </w:p>
    <w:p>
      <w:pPr>
        <w:pStyle w:val="4"/>
        <w:rPr>
          <w:b/>
        </w:rPr>
      </w:pPr>
    </w:p>
    <w:p>
      <w:pPr>
        <w:pStyle w:val="4"/>
        <w:spacing w:before="6"/>
        <w:rPr>
          <w:b/>
          <w:sz w:val="18"/>
        </w:rPr>
      </w:pPr>
    </w:p>
    <w:p>
      <w:pPr>
        <w:pStyle w:val="4"/>
        <w:spacing w:line="439" w:lineRule="auto"/>
        <w:ind w:left="1620" w:right="940"/>
        <w:jc w:val="both"/>
      </w:pPr>
      <w:r>
        <w:t xml:space="preserve">真空度是溴化锂中央空调的第一生命，如达不到高真空，一方面会使机内腐蚀加重， </w:t>
      </w:r>
      <w:r>
        <w:rPr>
          <w:spacing w:val="-3"/>
        </w:rPr>
        <w:t>缩短主机使用寿命;另一方面冷剂水也不能低温蒸发导致制冷量下降，能耗上升，从而</w:t>
      </w:r>
      <w:r>
        <w:t>影响机组的正常运行，如果不捡漏，机组将不能制冷。</w:t>
      </w:r>
    </w:p>
    <w:p>
      <w:pPr>
        <w:pStyle w:val="4"/>
        <w:spacing w:before="9"/>
        <w:rPr>
          <w:sz w:val="21"/>
        </w:rPr>
      </w:pPr>
    </w:p>
    <w:p>
      <w:pPr>
        <w:pStyle w:val="4"/>
        <w:spacing w:before="1" w:line="439" w:lineRule="auto"/>
        <w:ind w:left="1620" w:right="938"/>
        <w:jc w:val="both"/>
      </w:pPr>
      <w:r>
        <w:rPr>
          <w:spacing w:val="-5"/>
        </w:rPr>
        <w:t xml:space="preserve">检验方法是向机内腔充 </w:t>
      </w:r>
      <w:r>
        <w:t>0.12Mp</w:t>
      </w:r>
      <w:r>
        <w:rPr>
          <w:spacing w:val="-11"/>
        </w:rPr>
        <w:t xml:space="preserve"> 的氮气以进行检漏试压，对密封件部分、溶液泵、冷剂</w:t>
      </w:r>
      <w:r>
        <w:t>泵口、法兰连接处、焊缝等进行查漏，如查到漏点及时更换或修补漏点。机组如果外漏检查不出来，需拆除烟道，烟管等机组设备，对内部进行检查。</w:t>
      </w:r>
    </w:p>
    <w:p>
      <w:pPr>
        <w:pStyle w:val="4"/>
        <w:spacing w:before="6"/>
        <w:rPr>
          <w:sz w:val="21"/>
        </w:rPr>
      </w:pPr>
    </w:p>
    <w:p>
      <w:pPr>
        <w:pStyle w:val="4"/>
        <w:spacing w:line="439" w:lineRule="auto"/>
        <w:ind w:left="1620" w:right="936"/>
        <w:jc w:val="both"/>
      </w:pPr>
      <w:r>
        <w:rPr>
          <w:spacing w:val="-9"/>
        </w:rPr>
        <w:t xml:space="preserve">检查完毕后，氮气保压 </w:t>
      </w:r>
      <w:r>
        <w:t>24</w:t>
      </w:r>
      <w:r>
        <w:rPr>
          <w:spacing w:val="-11"/>
        </w:rPr>
        <w:t xml:space="preserve"> 小时，如果无变化，再对主机内腔抽至高真空，</w:t>
      </w:r>
      <w:r>
        <w:rPr>
          <w:spacing w:val="-7"/>
        </w:rPr>
        <w:t>24</w:t>
      </w:r>
      <w:r>
        <w:rPr>
          <w:spacing w:val="-14"/>
        </w:rPr>
        <w:t xml:space="preserve"> 小时内若</w:t>
      </w:r>
      <w:r>
        <w:t>大气压、室温无变化，U</w:t>
      </w:r>
      <w:r>
        <w:rPr>
          <w:spacing w:val="-8"/>
        </w:rPr>
        <w:t xml:space="preserve"> 型真空表应无变化，即检漏完毕。</w:t>
      </w:r>
    </w:p>
    <w:sectPr>
      <w:pgSz w:w="11910" w:h="16840"/>
      <w:pgMar w:top="780" w:right="860" w:bottom="1200" w:left="1020" w:header="0" w:footer="100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pPr>
    <w:r>
      <w:pict>
        <v:shape id="_x0000_s2049" o:spid="_x0000_s2049" o:spt="202" type="#_x0000_t202" style="position:absolute;left:0pt;margin-left:293.95pt;margin-top:781.15pt;height:12pt;width:8.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pPr>
    <w:r>
      <w:pict>
        <v:shape id="_x0000_s2050" o:spid="_x0000_s2050" o:spt="202" type="#_x0000_t202" style="position:absolute;left:0pt;margin-left:262.9pt;margin-top:780.65pt;height:12pt;width:69.7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ind w:left="20" w:right="0" w:firstLine="0"/>
                  <w:jc w:val="left"/>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4</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5 </w:t>
                </w:r>
                <w:r>
                  <w:rPr>
                    <w:sz w:val="18"/>
                  </w:rPr>
                  <w:t>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563" w:hanging="301"/>
        <w:jc w:val="right"/>
      </w:pPr>
      <w:rPr>
        <w:rFonts w:hint="default" w:ascii="Times New Roman" w:hAnsi="Times New Roman" w:eastAsia="Times New Roman" w:cs="Times New Roman"/>
        <w:spacing w:val="0"/>
        <w:w w:val="99"/>
        <w:sz w:val="18"/>
        <w:szCs w:val="18"/>
        <w:lang w:val="zh-CN" w:eastAsia="zh-CN" w:bidi="zh-CN"/>
      </w:rPr>
    </w:lvl>
    <w:lvl w:ilvl="1" w:tentative="0">
      <w:start w:val="0"/>
      <w:numFmt w:val="bullet"/>
      <w:lvlText w:val=""/>
      <w:lvlJc w:val="left"/>
      <w:pPr>
        <w:ind w:left="1200" w:hanging="420"/>
      </w:pPr>
      <w:rPr>
        <w:rFonts w:hint="default" w:ascii="Wingdings" w:hAnsi="Wingdings" w:eastAsia="Wingdings" w:cs="Wingdings"/>
        <w:w w:val="99"/>
        <w:sz w:val="20"/>
        <w:szCs w:val="20"/>
        <w:lang w:val="zh-CN" w:eastAsia="zh-CN" w:bidi="zh-CN"/>
      </w:rPr>
    </w:lvl>
    <w:lvl w:ilvl="2" w:tentative="0">
      <w:start w:val="0"/>
      <w:numFmt w:val="bullet"/>
      <w:lvlText w:val="•"/>
      <w:lvlJc w:val="left"/>
      <w:pPr>
        <w:ind w:left="2180" w:hanging="420"/>
      </w:pPr>
      <w:rPr>
        <w:rFonts w:hint="default"/>
        <w:lang w:val="zh-CN" w:eastAsia="zh-CN" w:bidi="zh-CN"/>
      </w:rPr>
    </w:lvl>
    <w:lvl w:ilvl="3" w:tentative="0">
      <w:start w:val="0"/>
      <w:numFmt w:val="bullet"/>
      <w:lvlText w:val="•"/>
      <w:lvlJc w:val="left"/>
      <w:pPr>
        <w:ind w:left="3161" w:hanging="420"/>
      </w:pPr>
      <w:rPr>
        <w:rFonts w:hint="default"/>
        <w:lang w:val="zh-CN" w:eastAsia="zh-CN" w:bidi="zh-CN"/>
      </w:rPr>
    </w:lvl>
    <w:lvl w:ilvl="4" w:tentative="0">
      <w:start w:val="0"/>
      <w:numFmt w:val="bullet"/>
      <w:lvlText w:val="•"/>
      <w:lvlJc w:val="left"/>
      <w:pPr>
        <w:ind w:left="4142" w:hanging="420"/>
      </w:pPr>
      <w:rPr>
        <w:rFonts w:hint="default"/>
        <w:lang w:val="zh-CN" w:eastAsia="zh-CN" w:bidi="zh-CN"/>
      </w:rPr>
    </w:lvl>
    <w:lvl w:ilvl="5" w:tentative="0">
      <w:start w:val="0"/>
      <w:numFmt w:val="bullet"/>
      <w:lvlText w:val="•"/>
      <w:lvlJc w:val="left"/>
      <w:pPr>
        <w:ind w:left="5122" w:hanging="420"/>
      </w:pPr>
      <w:rPr>
        <w:rFonts w:hint="default"/>
        <w:lang w:val="zh-CN" w:eastAsia="zh-CN" w:bidi="zh-CN"/>
      </w:rPr>
    </w:lvl>
    <w:lvl w:ilvl="6" w:tentative="0">
      <w:start w:val="0"/>
      <w:numFmt w:val="bullet"/>
      <w:lvlText w:val="•"/>
      <w:lvlJc w:val="left"/>
      <w:pPr>
        <w:ind w:left="6103" w:hanging="420"/>
      </w:pPr>
      <w:rPr>
        <w:rFonts w:hint="default"/>
        <w:lang w:val="zh-CN" w:eastAsia="zh-CN" w:bidi="zh-CN"/>
      </w:rPr>
    </w:lvl>
    <w:lvl w:ilvl="7" w:tentative="0">
      <w:start w:val="0"/>
      <w:numFmt w:val="bullet"/>
      <w:lvlText w:val="•"/>
      <w:lvlJc w:val="left"/>
      <w:pPr>
        <w:ind w:left="7084" w:hanging="420"/>
      </w:pPr>
      <w:rPr>
        <w:rFonts w:hint="default"/>
        <w:lang w:val="zh-CN" w:eastAsia="zh-CN" w:bidi="zh-CN"/>
      </w:rPr>
    </w:lvl>
    <w:lvl w:ilvl="8" w:tentative="0">
      <w:start w:val="0"/>
      <w:numFmt w:val="bullet"/>
      <w:lvlText w:val="•"/>
      <w:lvlJc w:val="left"/>
      <w:pPr>
        <w:ind w:left="8064" w:hanging="420"/>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860" w:hanging="501"/>
        <w:jc w:val="left"/>
      </w:pPr>
      <w:rPr>
        <w:rFonts w:hint="default" w:ascii="宋体" w:hAnsi="宋体" w:eastAsia="宋体" w:cs="宋体"/>
        <w:w w:val="99"/>
        <w:sz w:val="18"/>
        <w:szCs w:val="18"/>
        <w:lang w:val="zh-CN" w:eastAsia="zh-CN" w:bidi="zh-CN"/>
      </w:rPr>
    </w:lvl>
    <w:lvl w:ilvl="1" w:tentative="0">
      <w:start w:val="0"/>
      <w:numFmt w:val="bullet"/>
      <w:lvlText w:val="•"/>
      <w:lvlJc w:val="left"/>
      <w:pPr>
        <w:ind w:left="1776" w:hanging="501"/>
      </w:pPr>
      <w:rPr>
        <w:rFonts w:hint="default"/>
        <w:lang w:val="zh-CN" w:eastAsia="zh-CN" w:bidi="zh-CN"/>
      </w:rPr>
    </w:lvl>
    <w:lvl w:ilvl="2" w:tentative="0">
      <w:start w:val="0"/>
      <w:numFmt w:val="bullet"/>
      <w:lvlText w:val="•"/>
      <w:lvlJc w:val="left"/>
      <w:pPr>
        <w:ind w:left="2693" w:hanging="501"/>
      </w:pPr>
      <w:rPr>
        <w:rFonts w:hint="default"/>
        <w:lang w:val="zh-CN" w:eastAsia="zh-CN" w:bidi="zh-CN"/>
      </w:rPr>
    </w:lvl>
    <w:lvl w:ilvl="3" w:tentative="0">
      <w:start w:val="0"/>
      <w:numFmt w:val="bullet"/>
      <w:lvlText w:val="•"/>
      <w:lvlJc w:val="left"/>
      <w:pPr>
        <w:ind w:left="3609" w:hanging="501"/>
      </w:pPr>
      <w:rPr>
        <w:rFonts w:hint="default"/>
        <w:lang w:val="zh-CN" w:eastAsia="zh-CN" w:bidi="zh-CN"/>
      </w:rPr>
    </w:lvl>
    <w:lvl w:ilvl="4" w:tentative="0">
      <w:start w:val="0"/>
      <w:numFmt w:val="bullet"/>
      <w:lvlText w:val="•"/>
      <w:lvlJc w:val="left"/>
      <w:pPr>
        <w:ind w:left="4526" w:hanging="501"/>
      </w:pPr>
      <w:rPr>
        <w:rFonts w:hint="default"/>
        <w:lang w:val="zh-CN" w:eastAsia="zh-CN" w:bidi="zh-CN"/>
      </w:rPr>
    </w:lvl>
    <w:lvl w:ilvl="5" w:tentative="0">
      <w:start w:val="0"/>
      <w:numFmt w:val="bullet"/>
      <w:lvlText w:val="•"/>
      <w:lvlJc w:val="left"/>
      <w:pPr>
        <w:ind w:left="5443" w:hanging="501"/>
      </w:pPr>
      <w:rPr>
        <w:rFonts w:hint="default"/>
        <w:lang w:val="zh-CN" w:eastAsia="zh-CN" w:bidi="zh-CN"/>
      </w:rPr>
    </w:lvl>
    <w:lvl w:ilvl="6" w:tentative="0">
      <w:start w:val="0"/>
      <w:numFmt w:val="bullet"/>
      <w:lvlText w:val="•"/>
      <w:lvlJc w:val="left"/>
      <w:pPr>
        <w:ind w:left="6359" w:hanging="501"/>
      </w:pPr>
      <w:rPr>
        <w:rFonts w:hint="default"/>
        <w:lang w:val="zh-CN" w:eastAsia="zh-CN" w:bidi="zh-CN"/>
      </w:rPr>
    </w:lvl>
    <w:lvl w:ilvl="7" w:tentative="0">
      <w:start w:val="0"/>
      <w:numFmt w:val="bullet"/>
      <w:lvlText w:val="•"/>
      <w:lvlJc w:val="left"/>
      <w:pPr>
        <w:ind w:left="7276" w:hanging="501"/>
      </w:pPr>
      <w:rPr>
        <w:rFonts w:hint="default"/>
        <w:lang w:val="zh-CN" w:eastAsia="zh-CN" w:bidi="zh-CN"/>
      </w:rPr>
    </w:lvl>
    <w:lvl w:ilvl="8" w:tentative="0">
      <w:start w:val="0"/>
      <w:numFmt w:val="bullet"/>
      <w:lvlText w:val="•"/>
      <w:lvlJc w:val="left"/>
      <w:pPr>
        <w:ind w:left="8193" w:hanging="501"/>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862" w:hanging="502"/>
        <w:jc w:val="left"/>
      </w:pPr>
      <w:rPr>
        <w:rFonts w:hint="default" w:ascii="宋体" w:hAnsi="宋体" w:eastAsia="宋体" w:cs="宋体"/>
        <w:w w:val="99"/>
        <w:sz w:val="18"/>
        <w:szCs w:val="18"/>
        <w:lang w:val="zh-CN" w:eastAsia="zh-CN" w:bidi="zh-CN"/>
      </w:rPr>
    </w:lvl>
    <w:lvl w:ilvl="1" w:tentative="0">
      <w:start w:val="0"/>
      <w:numFmt w:val="bullet"/>
      <w:lvlText w:val="•"/>
      <w:lvlJc w:val="left"/>
      <w:pPr>
        <w:ind w:left="1776" w:hanging="502"/>
      </w:pPr>
      <w:rPr>
        <w:rFonts w:hint="default"/>
        <w:lang w:val="zh-CN" w:eastAsia="zh-CN" w:bidi="zh-CN"/>
      </w:rPr>
    </w:lvl>
    <w:lvl w:ilvl="2" w:tentative="0">
      <w:start w:val="0"/>
      <w:numFmt w:val="bullet"/>
      <w:lvlText w:val="•"/>
      <w:lvlJc w:val="left"/>
      <w:pPr>
        <w:ind w:left="2693" w:hanging="502"/>
      </w:pPr>
      <w:rPr>
        <w:rFonts w:hint="default"/>
        <w:lang w:val="zh-CN" w:eastAsia="zh-CN" w:bidi="zh-CN"/>
      </w:rPr>
    </w:lvl>
    <w:lvl w:ilvl="3" w:tentative="0">
      <w:start w:val="0"/>
      <w:numFmt w:val="bullet"/>
      <w:lvlText w:val="•"/>
      <w:lvlJc w:val="left"/>
      <w:pPr>
        <w:ind w:left="3609" w:hanging="502"/>
      </w:pPr>
      <w:rPr>
        <w:rFonts w:hint="default"/>
        <w:lang w:val="zh-CN" w:eastAsia="zh-CN" w:bidi="zh-CN"/>
      </w:rPr>
    </w:lvl>
    <w:lvl w:ilvl="4" w:tentative="0">
      <w:start w:val="0"/>
      <w:numFmt w:val="bullet"/>
      <w:lvlText w:val="•"/>
      <w:lvlJc w:val="left"/>
      <w:pPr>
        <w:ind w:left="4526" w:hanging="502"/>
      </w:pPr>
      <w:rPr>
        <w:rFonts w:hint="default"/>
        <w:lang w:val="zh-CN" w:eastAsia="zh-CN" w:bidi="zh-CN"/>
      </w:rPr>
    </w:lvl>
    <w:lvl w:ilvl="5" w:tentative="0">
      <w:start w:val="0"/>
      <w:numFmt w:val="bullet"/>
      <w:lvlText w:val="•"/>
      <w:lvlJc w:val="left"/>
      <w:pPr>
        <w:ind w:left="5443" w:hanging="502"/>
      </w:pPr>
      <w:rPr>
        <w:rFonts w:hint="default"/>
        <w:lang w:val="zh-CN" w:eastAsia="zh-CN" w:bidi="zh-CN"/>
      </w:rPr>
    </w:lvl>
    <w:lvl w:ilvl="6" w:tentative="0">
      <w:start w:val="0"/>
      <w:numFmt w:val="bullet"/>
      <w:lvlText w:val="•"/>
      <w:lvlJc w:val="left"/>
      <w:pPr>
        <w:ind w:left="6359" w:hanging="502"/>
      </w:pPr>
      <w:rPr>
        <w:rFonts w:hint="default"/>
        <w:lang w:val="zh-CN" w:eastAsia="zh-CN" w:bidi="zh-CN"/>
      </w:rPr>
    </w:lvl>
    <w:lvl w:ilvl="7" w:tentative="0">
      <w:start w:val="0"/>
      <w:numFmt w:val="bullet"/>
      <w:lvlText w:val="•"/>
      <w:lvlJc w:val="left"/>
      <w:pPr>
        <w:ind w:left="7276" w:hanging="502"/>
      </w:pPr>
      <w:rPr>
        <w:rFonts w:hint="default"/>
        <w:lang w:val="zh-CN" w:eastAsia="zh-CN" w:bidi="zh-CN"/>
      </w:rPr>
    </w:lvl>
    <w:lvl w:ilvl="8" w:tentative="0">
      <w:start w:val="0"/>
      <w:numFmt w:val="bullet"/>
      <w:lvlText w:val="•"/>
      <w:lvlJc w:val="left"/>
      <w:pPr>
        <w:ind w:left="8193" w:hanging="502"/>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860" w:hanging="501"/>
        <w:jc w:val="left"/>
      </w:pPr>
      <w:rPr>
        <w:rFonts w:hint="default" w:ascii="宋体" w:hAnsi="宋体" w:eastAsia="宋体" w:cs="宋体"/>
        <w:w w:val="99"/>
        <w:sz w:val="18"/>
        <w:szCs w:val="18"/>
        <w:lang w:val="zh-CN" w:eastAsia="zh-CN" w:bidi="zh-CN"/>
      </w:rPr>
    </w:lvl>
    <w:lvl w:ilvl="1" w:tentative="0">
      <w:start w:val="0"/>
      <w:numFmt w:val="bullet"/>
      <w:lvlText w:val="•"/>
      <w:lvlJc w:val="left"/>
      <w:pPr>
        <w:ind w:left="1776" w:hanging="501"/>
      </w:pPr>
      <w:rPr>
        <w:rFonts w:hint="default"/>
        <w:lang w:val="zh-CN" w:eastAsia="zh-CN" w:bidi="zh-CN"/>
      </w:rPr>
    </w:lvl>
    <w:lvl w:ilvl="2" w:tentative="0">
      <w:start w:val="0"/>
      <w:numFmt w:val="bullet"/>
      <w:lvlText w:val="•"/>
      <w:lvlJc w:val="left"/>
      <w:pPr>
        <w:ind w:left="2693" w:hanging="501"/>
      </w:pPr>
      <w:rPr>
        <w:rFonts w:hint="default"/>
        <w:lang w:val="zh-CN" w:eastAsia="zh-CN" w:bidi="zh-CN"/>
      </w:rPr>
    </w:lvl>
    <w:lvl w:ilvl="3" w:tentative="0">
      <w:start w:val="0"/>
      <w:numFmt w:val="bullet"/>
      <w:lvlText w:val="•"/>
      <w:lvlJc w:val="left"/>
      <w:pPr>
        <w:ind w:left="3609" w:hanging="501"/>
      </w:pPr>
      <w:rPr>
        <w:rFonts w:hint="default"/>
        <w:lang w:val="zh-CN" w:eastAsia="zh-CN" w:bidi="zh-CN"/>
      </w:rPr>
    </w:lvl>
    <w:lvl w:ilvl="4" w:tentative="0">
      <w:start w:val="0"/>
      <w:numFmt w:val="bullet"/>
      <w:lvlText w:val="•"/>
      <w:lvlJc w:val="left"/>
      <w:pPr>
        <w:ind w:left="4526" w:hanging="501"/>
      </w:pPr>
      <w:rPr>
        <w:rFonts w:hint="default"/>
        <w:lang w:val="zh-CN" w:eastAsia="zh-CN" w:bidi="zh-CN"/>
      </w:rPr>
    </w:lvl>
    <w:lvl w:ilvl="5" w:tentative="0">
      <w:start w:val="0"/>
      <w:numFmt w:val="bullet"/>
      <w:lvlText w:val="•"/>
      <w:lvlJc w:val="left"/>
      <w:pPr>
        <w:ind w:left="5443" w:hanging="501"/>
      </w:pPr>
      <w:rPr>
        <w:rFonts w:hint="default"/>
        <w:lang w:val="zh-CN" w:eastAsia="zh-CN" w:bidi="zh-CN"/>
      </w:rPr>
    </w:lvl>
    <w:lvl w:ilvl="6" w:tentative="0">
      <w:start w:val="0"/>
      <w:numFmt w:val="bullet"/>
      <w:lvlText w:val="•"/>
      <w:lvlJc w:val="left"/>
      <w:pPr>
        <w:ind w:left="6359" w:hanging="501"/>
      </w:pPr>
      <w:rPr>
        <w:rFonts w:hint="default"/>
        <w:lang w:val="zh-CN" w:eastAsia="zh-CN" w:bidi="zh-CN"/>
      </w:rPr>
    </w:lvl>
    <w:lvl w:ilvl="7" w:tentative="0">
      <w:start w:val="0"/>
      <w:numFmt w:val="bullet"/>
      <w:lvlText w:val="•"/>
      <w:lvlJc w:val="left"/>
      <w:pPr>
        <w:ind w:left="7276" w:hanging="501"/>
      </w:pPr>
      <w:rPr>
        <w:rFonts w:hint="default"/>
        <w:lang w:val="zh-CN" w:eastAsia="zh-CN" w:bidi="zh-CN"/>
      </w:rPr>
    </w:lvl>
    <w:lvl w:ilvl="8" w:tentative="0">
      <w:start w:val="0"/>
      <w:numFmt w:val="bullet"/>
      <w:lvlText w:val="•"/>
      <w:lvlJc w:val="left"/>
      <w:pPr>
        <w:ind w:left="8193" w:hanging="501"/>
      </w:pPr>
      <w:rPr>
        <w:rFonts w:hint="default"/>
        <w:lang w:val="zh-CN" w:eastAsia="zh-CN" w:bidi="zh-CN"/>
      </w:rPr>
    </w:lvl>
  </w:abstractNum>
  <w:abstractNum w:abstractNumId="4">
    <w:nsid w:val="03D62ECE"/>
    <w:multiLevelType w:val="multilevel"/>
    <w:tmpl w:val="03D62ECE"/>
    <w:lvl w:ilvl="0" w:tentative="0">
      <w:start w:val="1"/>
      <w:numFmt w:val="decimal"/>
      <w:lvlText w:val="%1."/>
      <w:lvlJc w:val="left"/>
      <w:pPr>
        <w:ind w:left="1620" w:hanging="408"/>
        <w:jc w:val="right"/>
      </w:pPr>
      <w:rPr>
        <w:rFonts w:hint="default"/>
        <w:spacing w:val="0"/>
        <w:w w:val="99"/>
        <w:lang w:val="zh-CN" w:eastAsia="zh-CN" w:bidi="zh-CN"/>
      </w:rPr>
    </w:lvl>
    <w:lvl w:ilvl="1" w:tentative="0">
      <w:start w:val="1"/>
      <w:numFmt w:val="decimal"/>
      <w:lvlText w:val="%1.%2"/>
      <w:lvlJc w:val="left"/>
      <w:pPr>
        <w:ind w:left="1620" w:hanging="353"/>
        <w:jc w:val="left"/>
      </w:pPr>
      <w:rPr>
        <w:rFonts w:hint="default" w:ascii="宋体" w:hAnsi="宋体" w:eastAsia="宋体" w:cs="宋体"/>
        <w:spacing w:val="0"/>
        <w:w w:val="99"/>
        <w:sz w:val="20"/>
        <w:szCs w:val="20"/>
        <w:lang w:val="zh-CN" w:eastAsia="zh-CN" w:bidi="zh-CN"/>
      </w:rPr>
    </w:lvl>
    <w:lvl w:ilvl="2" w:tentative="0">
      <w:start w:val="0"/>
      <w:numFmt w:val="bullet"/>
      <w:lvlText w:val="•"/>
      <w:lvlJc w:val="left"/>
      <w:pPr>
        <w:ind w:left="3301" w:hanging="353"/>
      </w:pPr>
      <w:rPr>
        <w:rFonts w:hint="default"/>
        <w:lang w:val="zh-CN" w:eastAsia="zh-CN" w:bidi="zh-CN"/>
      </w:rPr>
    </w:lvl>
    <w:lvl w:ilvl="3" w:tentative="0">
      <w:start w:val="0"/>
      <w:numFmt w:val="bullet"/>
      <w:lvlText w:val="•"/>
      <w:lvlJc w:val="left"/>
      <w:pPr>
        <w:ind w:left="4141" w:hanging="353"/>
      </w:pPr>
      <w:rPr>
        <w:rFonts w:hint="default"/>
        <w:lang w:val="zh-CN" w:eastAsia="zh-CN" w:bidi="zh-CN"/>
      </w:rPr>
    </w:lvl>
    <w:lvl w:ilvl="4" w:tentative="0">
      <w:start w:val="0"/>
      <w:numFmt w:val="bullet"/>
      <w:lvlText w:val="•"/>
      <w:lvlJc w:val="left"/>
      <w:pPr>
        <w:ind w:left="4982" w:hanging="353"/>
      </w:pPr>
      <w:rPr>
        <w:rFonts w:hint="default"/>
        <w:lang w:val="zh-CN" w:eastAsia="zh-CN" w:bidi="zh-CN"/>
      </w:rPr>
    </w:lvl>
    <w:lvl w:ilvl="5" w:tentative="0">
      <w:start w:val="0"/>
      <w:numFmt w:val="bullet"/>
      <w:lvlText w:val="•"/>
      <w:lvlJc w:val="left"/>
      <w:pPr>
        <w:ind w:left="5823" w:hanging="353"/>
      </w:pPr>
      <w:rPr>
        <w:rFonts w:hint="default"/>
        <w:lang w:val="zh-CN" w:eastAsia="zh-CN" w:bidi="zh-CN"/>
      </w:rPr>
    </w:lvl>
    <w:lvl w:ilvl="6" w:tentative="0">
      <w:start w:val="0"/>
      <w:numFmt w:val="bullet"/>
      <w:lvlText w:val="•"/>
      <w:lvlJc w:val="left"/>
      <w:pPr>
        <w:ind w:left="6663" w:hanging="353"/>
      </w:pPr>
      <w:rPr>
        <w:rFonts w:hint="default"/>
        <w:lang w:val="zh-CN" w:eastAsia="zh-CN" w:bidi="zh-CN"/>
      </w:rPr>
    </w:lvl>
    <w:lvl w:ilvl="7" w:tentative="0">
      <w:start w:val="0"/>
      <w:numFmt w:val="bullet"/>
      <w:lvlText w:val="•"/>
      <w:lvlJc w:val="left"/>
      <w:pPr>
        <w:ind w:left="7504" w:hanging="353"/>
      </w:pPr>
      <w:rPr>
        <w:rFonts w:hint="default"/>
        <w:lang w:val="zh-CN" w:eastAsia="zh-CN" w:bidi="zh-CN"/>
      </w:rPr>
    </w:lvl>
    <w:lvl w:ilvl="8" w:tentative="0">
      <w:start w:val="0"/>
      <w:numFmt w:val="bullet"/>
      <w:lvlText w:val="•"/>
      <w:lvlJc w:val="left"/>
      <w:pPr>
        <w:ind w:left="8345" w:hanging="353"/>
      </w:pPr>
      <w:rPr>
        <w:rFonts w:hint="default"/>
        <w:lang w:val="zh-CN" w:eastAsia="zh-CN" w:bidi="zh-CN"/>
      </w:rPr>
    </w:lvl>
  </w:abstractNum>
  <w:abstractNum w:abstractNumId="5">
    <w:nsid w:val="59ADCABA"/>
    <w:multiLevelType w:val="multilevel"/>
    <w:tmpl w:val="59ADCABA"/>
    <w:lvl w:ilvl="0" w:tentative="0">
      <w:start w:val="1"/>
      <w:numFmt w:val="decimal"/>
      <w:lvlText w:val="（%1）"/>
      <w:lvlJc w:val="left"/>
      <w:pPr>
        <w:ind w:left="160" w:hanging="501"/>
        <w:jc w:val="left"/>
      </w:pPr>
      <w:rPr>
        <w:rFonts w:hint="default" w:ascii="宋体" w:hAnsi="宋体" w:eastAsia="宋体" w:cs="宋体"/>
        <w:spacing w:val="-15"/>
        <w:w w:val="99"/>
        <w:sz w:val="18"/>
        <w:szCs w:val="18"/>
        <w:lang w:val="zh-CN" w:eastAsia="zh-CN" w:bidi="zh-CN"/>
      </w:rPr>
    </w:lvl>
    <w:lvl w:ilvl="1" w:tentative="0">
      <w:start w:val="0"/>
      <w:numFmt w:val="bullet"/>
      <w:lvlText w:val="•"/>
      <w:lvlJc w:val="left"/>
      <w:pPr>
        <w:ind w:left="1146" w:hanging="501"/>
      </w:pPr>
      <w:rPr>
        <w:rFonts w:hint="default"/>
        <w:lang w:val="zh-CN" w:eastAsia="zh-CN" w:bidi="zh-CN"/>
      </w:rPr>
    </w:lvl>
    <w:lvl w:ilvl="2" w:tentative="0">
      <w:start w:val="0"/>
      <w:numFmt w:val="bullet"/>
      <w:lvlText w:val="•"/>
      <w:lvlJc w:val="left"/>
      <w:pPr>
        <w:ind w:left="2133" w:hanging="501"/>
      </w:pPr>
      <w:rPr>
        <w:rFonts w:hint="default"/>
        <w:lang w:val="zh-CN" w:eastAsia="zh-CN" w:bidi="zh-CN"/>
      </w:rPr>
    </w:lvl>
    <w:lvl w:ilvl="3" w:tentative="0">
      <w:start w:val="0"/>
      <w:numFmt w:val="bullet"/>
      <w:lvlText w:val="•"/>
      <w:lvlJc w:val="left"/>
      <w:pPr>
        <w:ind w:left="3119" w:hanging="501"/>
      </w:pPr>
      <w:rPr>
        <w:rFonts w:hint="default"/>
        <w:lang w:val="zh-CN" w:eastAsia="zh-CN" w:bidi="zh-CN"/>
      </w:rPr>
    </w:lvl>
    <w:lvl w:ilvl="4" w:tentative="0">
      <w:start w:val="0"/>
      <w:numFmt w:val="bullet"/>
      <w:lvlText w:val="•"/>
      <w:lvlJc w:val="left"/>
      <w:pPr>
        <w:ind w:left="4106" w:hanging="501"/>
      </w:pPr>
      <w:rPr>
        <w:rFonts w:hint="default"/>
        <w:lang w:val="zh-CN" w:eastAsia="zh-CN" w:bidi="zh-CN"/>
      </w:rPr>
    </w:lvl>
    <w:lvl w:ilvl="5" w:tentative="0">
      <w:start w:val="0"/>
      <w:numFmt w:val="bullet"/>
      <w:lvlText w:val="•"/>
      <w:lvlJc w:val="left"/>
      <w:pPr>
        <w:ind w:left="5093" w:hanging="501"/>
      </w:pPr>
      <w:rPr>
        <w:rFonts w:hint="default"/>
        <w:lang w:val="zh-CN" w:eastAsia="zh-CN" w:bidi="zh-CN"/>
      </w:rPr>
    </w:lvl>
    <w:lvl w:ilvl="6" w:tentative="0">
      <w:start w:val="0"/>
      <w:numFmt w:val="bullet"/>
      <w:lvlText w:val="•"/>
      <w:lvlJc w:val="left"/>
      <w:pPr>
        <w:ind w:left="6079" w:hanging="501"/>
      </w:pPr>
      <w:rPr>
        <w:rFonts w:hint="default"/>
        <w:lang w:val="zh-CN" w:eastAsia="zh-CN" w:bidi="zh-CN"/>
      </w:rPr>
    </w:lvl>
    <w:lvl w:ilvl="7" w:tentative="0">
      <w:start w:val="0"/>
      <w:numFmt w:val="bullet"/>
      <w:lvlText w:val="•"/>
      <w:lvlJc w:val="left"/>
      <w:pPr>
        <w:ind w:left="7066" w:hanging="501"/>
      </w:pPr>
      <w:rPr>
        <w:rFonts w:hint="default"/>
        <w:lang w:val="zh-CN" w:eastAsia="zh-CN" w:bidi="zh-CN"/>
      </w:rPr>
    </w:lvl>
    <w:lvl w:ilvl="8" w:tentative="0">
      <w:start w:val="0"/>
      <w:numFmt w:val="bullet"/>
      <w:lvlText w:val="•"/>
      <w:lvlJc w:val="left"/>
      <w:pPr>
        <w:ind w:left="8053" w:hanging="501"/>
      </w:pPr>
      <w:rPr>
        <w:rFonts w:hint="default"/>
        <w:lang w:val="zh-CN" w:eastAsia="zh-CN" w:bidi="zh-CN"/>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28E0547F"/>
    <w:rsid w:val="392212A5"/>
    <w:rsid w:val="444401F7"/>
    <w:rsid w:val="47902832"/>
    <w:rsid w:val="4AF630A3"/>
    <w:rsid w:val="5A0821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27"/>
      <w:ind w:left="2936" w:right="2974"/>
      <w:jc w:val="center"/>
      <w:outlineLvl w:val="1"/>
    </w:pPr>
    <w:rPr>
      <w:rFonts w:ascii="宋体" w:hAnsi="宋体" w:eastAsia="宋体" w:cs="宋体"/>
      <w:b/>
      <w:bCs/>
      <w:sz w:val="32"/>
      <w:szCs w:val="32"/>
      <w:lang w:val="zh-CN" w:eastAsia="zh-CN" w:bidi="zh-CN"/>
    </w:rPr>
  </w:style>
  <w:style w:type="paragraph" w:styleId="3">
    <w:name w:val="heading 2"/>
    <w:basedOn w:val="1"/>
    <w:next w:val="1"/>
    <w:qFormat/>
    <w:uiPriority w:val="1"/>
    <w:pPr>
      <w:ind w:left="160"/>
      <w:outlineLvl w:val="2"/>
    </w:pPr>
    <w:rPr>
      <w:rFonts w:ascii="宋体" w:hAnsi="宋体" w:eastAsia="宋体" w:cs="宋体"/>
      <w:b/>
      <w:bCs/>
      <w:sz w:val="20"/>
      <w:szCs w:val="20"/>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0"/>
      <w:szCs w:val="20"/>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60" w:firstLine="199"/>
    </w:pPr>
    <w:rPr>
      <w:rFonts w:ascii="宋体" w:hAnsi="宋体" w:eastAsia="宋体" w:cs="宋体"/>
      <w:lang w:val="zh-CN" w:eastAsia="zh-CN" w:bidi="zh-CN"/>
    </w:rPr>
  </w:style>
  <w:style w:type="paragraph" w:customStyle="1" w:styleId="9">
    <w:name w:val="Table Paragraph"/>
    <w:basedOn w:val="1"/>
    <w:qFormat/>
    <w:uiPriority w:val="1"/>
    <w:pPr>
      <w:spacing w:before="128"/>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2050"/>
    <customShpInfo spid="_x0000_s1026"/>
    <customShpInfo spid="_x0000_s1027"/>
    <customShpInfo spid="_x0000_s1029"/>
    <customShpInfo spid="_x0000_s1028"/>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2690</Words>
  <Characters>2865</Characters>
  <TotalTime>12</TotalTime>
  <ScaleCrop>false</ScaleCrop>
  <LinksUpToDate>false</LinksUpToDate>
  <CharactersWithSpaces>2927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2021-04-19T07:46:00Z</dcterms:created>
  <dc:creator>user</dc:creator>
  <cp:lastModifiedBy>Administrator</cp:lastModifiedBy>
  <dcterms:modified xsi:type="dcterms:W3CDTF">2021-05-08T03:51:45Z</dcterms:modified>
  <dc:title>华威桥消防中心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2021-04-19T00:00:00Z</vt:filetime>
  </property>
  <property fmtid="{D5CDD505-2E9C-101B-9397-08002B2CF9AE}" pid="3" name="Creator">
    <vt:lpwstr>Microsoft® Office Word 2007</vt:lpwstr>
  </property>
  <property fmtid="{D5CDD505-2E9C-101B-9397-08002B2CF9AE}" pid="4" name="LastSaved">
    <vt:filetime>2021-04-19T00:00:00Z</vt:filetime>
  </property>
  <property fmtid="{D5CDD505-2E9C-101B-9397-08002B2CF9AE}" pid="5" name="KSOProductBuildVer">
    <vt:lpwstr>2052-11.1.0.10495</vt:lpwstr>
  </property>
  <property fmtid="{D5CDD505-2E9C-101B-9397-08002B2CF9AE}" pid="6" name="ICV">
    <vt:lpwstr>7752F48746874724A3D2AB5E2C5C95C9</vt:lpwstr>
  </property>
</Properties>
</file>