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440"/>
        <w:jc w:val="center"/>
        <w:rPr>
          <w:rStyle w:val="style4099"/>
          <w:rFonts w:ascii="宋体" w:hAnsi="宋体"/>
          <w:b/>
          <w:sz w:val="44"/>
          <w:szCs w:val="44"/>
        </w:rPr>
      </w:pPr>
      <w:r>
        <w:rPr>
          <w:rStyle w:val="style4099"/>
          <w:rFonts w:ascii="宋体" w:hAnsi="宋体"/>
          <w:b/>
          <w:sz w:val="44"/>
          <w:szCs w:val="44"/>
        </w:rPr>
        <w:t>仪器购销合同</w:t>
      </w:r>
    </w:p>
    <w:tbl>
      <w:tblPr>
        <w:tblStyle w:val="style105"/>
        <w:tblW w:w="996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1"/>
        <w:gridCol w:w="3197"/>
      </w:tblGrid>
      <w:tr>
        <w:trPr/>
        <w:tc>
          <w:tcPr>
            <w:tcW w:w="6771" w:type="dxa"/>
            <w:tcBorders/>
          </w:tcPr>
          <w:p>
            <w:pPr>
              <w:pStyle w:val="style0"/>
              <w:spacing w:lineRule="exact" w:line="440"/>
              <w:rPr>
                <w:rStyle w:val="style4099"/>
                <w:rFonts w:ascii="宋体" w:cs="宋体" w:hAnsi="宋体"/>
                <w:bCs/>
                <w:szCs w:val="21"/>
              </w:rPr>
            </w:pPr>
            <w:r>
              <w:rPr>
                <w:rStyle w:val="style4099"/>
                <w:rFonts w:ascii="宋体" w:hAnsi="宋体"/>
                <w:b/>
                <w:szCs w:val="21"/>
              </w:rPr>
              <w:t>供方</w:t>
            </w:r>
            <w:r>
              <w:rPr>
                <w:rStyle w:val="style4099"/>
                <w:rFonts w:ascii="宋体" w:cs="宋体" w:hAnsi="宋体"/>
                <w:bCs/>
                <w:szCs w:val="21"/>
              </w:rPr>
              <w:t>：北京国科泰兴科技有限公司</w:t>
            </w:r>
          </w:p>
        </w:tc>
        <w:tc>
          <w:tcPr>
            <w:tcW w:w="3197" w:type="dxa"/>
            <w:tcBorders/>
          </w:tcPr>
          <w:p>
            <w:pPr>
              <w:pStyle w:val="style0"/>
              <w:spacing w:lineRule="exact" w:line="440"/>
              <w:rPr>
                <w:rStyle w:val="style4099"/>
                <w:rFonts w:ascii="宋体" w:cs="宋体" w:hAnsi="宋体"/>
                <w:bCs/>
                <w:szCs w:val="21"/>
              </w:rPr>
            </w:pPr>
            <w:r>
              <w:rPr>
                <w:rStyle w:val="style4099"/>
                <w:rFonts w:ascii="宋体" w:hAnsi="宋体"/>
                <w:b/>
                <w:szCs w:val="21"/>
              </w:rPr>
              <w:t>合同编号</w:t>
            </w:r>
            <w:r>
              <w:rPr>
                <w:rStyle w:val="style4099"/>
                <w:rFonts w:ascii="宋体" w:cs="宋体" w:hAnsi="宋体"/>
                <w:bCs/>
                <w:szCs w:val="21"/>
              </w:rPr>
              <w:t>：GK-2</w:t>
            </w:r>
            <w:r>
              <w:rPr>
                <w:rStyle w:val="style4099"/>
                <w:rFonts w:ascii="宋体" w:cs="宋体" w:hAnsi="宋体"/>
                <w:bCs/>
                <w:szCs w:val="21"/>
                <w:lang w:val="en-US"/>
              </w:rPr>
              <w:t>10</w:t>
            </w:r>
            <w:r>
              <w:rPr>
                <w:rStyle w:val="style4099"/>
                <w:rFonts w:ascii="宋体" w:cs="宋体" w:hAnsi="宋体"/>
                <w:bCs/>
                <w:szCs w:val="21"/>
              </w:rPr>
              <w:t>38</w:t>
            </w:r>
          </w:p>
        </w:tc>
      </w:tr>
      <w:tr>
        <w:tblPrEx/>
        <w:trPr>
          <w:trHeight w:val="395" w:hRule="atLeast"/>
        </w:trPr>
        <w:tc>
          <w:tcPr>
            <w:tcW w:w="6771" w:type="dxa"/>
            <w:tcBorders/>
          </w:tcPr>
          <w:p>
            <w:pPr>
              <w:pStyle w:val="style0"/>
              <w:jc w:val="left"/>
              <w:rPr>
                <w:rStyle w:val="style4099"/>
                <w:rFonts w:ascii="宋体" w:cs="宋体" w:eastAsia="宋体" w:hAnsi="宋体" w:hint="eastAsia"/>
                <w:bCs/>
                <w:sz w:val="21"/>
                <w:szCs w:val="21"/>
                <w:lang w:val="en-US" w:bidi="ar-SA" w:eastAsia="zh-CN"/>
              </w:rPr>
            </w:pPr>
            <w:r>
              <w:rPr>
                <w:rStyle w:val="style4099"/>
                <w:bCs/>
                <w:szCs w:val="21"/>
              </w:rPr>
              <w:t>需方</w:t>
            </w:r>
            <w:r>
              <w:rPr>
                <w:rStyle w:val="style4099"/>
                <w:b/>
                <w:szCs w:val="21"/>
              </w:rPr>
              <w:t>：</w:t>
            </w:r>
            <w:r>
              <w:rPr>
                <w:rStyle w:val="style4099"/>
                <w:rFonts w:ascii="宋体" w:cs="宋体" w:eastAsia="宋体" w:hAnsi="宋体" w:hint="default"/>
                <w:bCs/>
                <w:sz w:val="21"/>
                <w:szCs w:val="21"/>
                <w:lang w:val="en-US" w:bidi="ar-SA" w:eastAsia="zh-CN"/>
              </w:rPr>
              <w:t>北京三汇能环科技发展有限公司</w:t>
            </w:r>
          </w:p>
        </w:tc>
        <w:tc>
          <w:tcPr>
            <w:tcW w:w="3197" w:type="dxa"/>
            <w:tcBorders/>
          </w:tcPr>
          <w:p>
            <w:pPr>
              <w:pStyle w:val="style4098"/>
              <w:spacing w:lineRule="auto" w:line="276"/>
              <w:rPr>
                <w:rStyle w:val="style4099"/>
                <w:rFonts w:ascii="宋体" w:hAnsi="宋体"/>
                <w:b w:val="false"/>
                <w:sz w:val="21"/>
                <w:szCs w:val="21"/>
              </w:rPr>
            </w:pPr>
            <w:r>
              <w:rPr>
                <w:rStyle w:val="style4099"/>
                <w:rFonts w:ascii="宋体" w:hAnsi="宋体"/>
                <w:bCs w:val="false"/>
                <w:sz w:val="21"/>
                <w:szCs w:val="21"/>
              </w:rPr>
              <w:t>签订日期</w:t>
            </w:r>
            <w:r>
              <w:rPr>
                <w:rStyle w:val="style4099"/>
                <w:rFonts w:ascii="宋体" w:hAnsi="宋体"/>
                <w:b w:val="false"/>
                <w:sz w:val="21"/>
                <w:szCs w:val="21"/>
              </w:rPr>
              <w:t>：202</w:t>
            </w:r>
            <w:r>
              <w:rPr>
                <w:rStyle w:val="style4099"/>
                <w:rFonts w:ascii="宋体" w:hAnsi="宋体"/>
                <w:b w:val="false"/>
                <w:sz w:val="21"/>
                <w:szCs w:val="21"/>
                <w:lang w:val="en-US"/>
              </w:rPr>
              <w:t>1</w:t>
            </w:r>
            <w:r>
              <w:rPr>
                <w:rStyle w:val="style4099"/>
                <w:rFonts w:ascii="宋体" w:hAnsi="宋体"/>
                <w:b w:val="false"/>
                <w:sz w:val="21"/>
                <w:szCs w:val="21"/>
              </w:rPr>
              <w:t>年0</w:t>
            </w:r>
            <w:r>
              <w:rPr>
                <w:rStyle w:val="style4099"/>
                <w:rFonts w:ascii="宋体" w:hAnsi="宋体"/>
                <w:b w:val="false"/>
                <w:sz w:val="21"/>
                <w:szCs w:val="21"/>
                <w:lang w:val="en-US"/>
              </w:rPr>
              <w:t>4</w:t>
            </w:r>
            <w:r>
              <w:rPr>
                <w:rStyle w:val="style4099"/>
                <w:rFonts w:ascii="宋体" w:hAnsi="宋体"/>
                <w:b w:val="false"/>
                <w:sz w:val="21"/>
                <w:szCs w:val="21"/>
              </w:rPr>
              <w:t>月</w:t>
            </w:r>
            <w:r>
              <w:rPr>
                <w:rStyle w:val="style4099"/>
                <w:rFonts w:ascii="宋体" w:hAnsi="宋体"/>
                <w:b w:val="false"/>
                <w:sz w:val="21"/>
                <w:szCs w:val="21"/>
                <w:lang w:val="en-US"/>
              </w:rPr>
              <w:t>28</w:t>
            </w:r>
            <w:r>
              <w:rPr>
                <w:rStyle w:val="style4099"/>
                <w:rFonts w:ascii="宋体" w:hAnsi="宋体"/>
                <w:b w:val="false"/>
                <w:sz w:val="21"/>
                <w:szCs w:val="21"/>
              </w:rPr>
              <w:t>日</w:t>
            </w:r>
          </w:p>
        </w:tc>
      </w:tr>
      <w:tr>
        <w:tblPrEx/>
        <w:trPr/>
        <w:tc>
          <w:tcPr>
            <w:tcW w:w="6771" w:type="dxa"/>
            <w:tcBorders/>
          </w:tcPr>
          <w:p>
            <w:pPr>
              <w:pStyle w:val="style4098"/>
              <w:spacing w:lineRule="auto" w:line="276"/>
              <w:rPr>
                <w:rStyle w:val="style4099"/>
                <w:rFonts w:ascii="宋体" w:hAnsi="宋体"/>
                <w:sz w:val="21"/>
                <w:szCs w:val="21"/>
              </w:rPr>
            </w:pPr>
          </w:p>
        </w:tc>
        <w:tc>
          <w:tcPr>
            <w:tcW w:w="3197" w:type="dxa"/>
            <w:tcBorders/>
          </w:tcPr>
          <w:p>
            <w:pPr>
              <w:pStyle w:val="style4098"/>
              <w:spacing w:lineRule="auto" w:line="276"/>
              <w:rPr>
                <w:rStyle w:val="style4099"/>
                <w:rFonts w:ascii="宋体" w:hAnsi="宋体"/>
                <w:b w:val="false"/>
                <w:sz w:val="21"/>
                <w:szCs w:val="21"/>
              </w:rPr>
            </w:pPr>
            <w:r>
              <w:rPr>
                <w:rStyle w:val="style4099"/>
                <w:rFonts w:ascii="宋体" w:hAnsi="宋体"/>
                <w:sz w:val="21"/>
                <w:szCs w:val="21"/>
              </w:rPr>
              <w:t>签订地点：</w:t>
            </w:r>
            <w:r>
              <w:rPr>
                <w:rStyle w:val="style4099"/>
                <w:rFonts w:ascii="宋体" w:hAnsi="宋体"/>
                <w:b w:val="false"/>
                <w:sz w:val="21"/>
                <w:szCs w:val="21"/>
              </w:rPr>
              <w:t>北京</w:t>
            </w:r>
          </w:p>
        </w:tc>
      </w:tr>
    </w:tbl>
    <w:p>
      <w:pPr>
        <w:pStyle w:val="style4098"/>
        <w:spacing w:lineRule="auto" w:line="276"/>
        <w:rPr>
          <w:rStyle w:val="style4099"/>
          <w:rFonts w:ascii="宋体" w:hAnsi="宋体"/>
          <w:sz w:val="21"/>
          <w:szCs w:val="21"/>
        </w:rPr>
      </w:pPr>
      <w:r>
        <w:rPr>
          <w:rStyle w:val="style4099"/>
          <w:rFonts w:ascii="宋体" w:hAnsi="宋体"/>
          <w:sz w:val="21"/>
          <w:szCs w:val="21"/>
        </w:rPr>
        <w:t xml:space="preserve">                                         </w:t>
      </w:r>
    </w:p>
    <w:p>
      <w:pPr>
        <w:pStyle w:val="style0"/>
        <w:numPr>
          <w:ilvl w:val="0"/>
          <w:numId w:val="1"/>
        </w:numPr>
        <w:spacing w:lineRule="exact" w:line="440"/>
        <w:ind w:left="424" w:hanging="424" w:hangingChars="202"/>
        <w:rPr>
          <w:rStyle w:val="style4099"/>
          <w:rFonts w:ascii="新宋体" w:eastAsia="新宋体" w:hAnsi="新宋体"/>
          <w:szCs w:val="21"/>
        </w:rPr>
      </w:pPr>
      <w:r>
        <w:rPr>
          <w:rStyle w:val="style4099"/>
          <w:rFonts w:ascii="新宋体" w:eastAsia="新宋体" w:hAnsi="新宋体"/>
          <w:szCs w:val="21"/>
        </w:rPr>
        <w:t xml:space="preserve"> 货物名称、规格型号、数量、价款</w:t>
      </w:r>
    </w:p>
    <w:tbl>
      <w:tblPr>
        <w:tblStyle w:val="style105"/>
        <w:tblW w:w="99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2614"/>
        <w:gridCol w:w="3159"/>
        <w:gridCol w:w="895"/>
        <w:gridCol w:w="1204"/>
        <w:gridCol w:w="1200"/>
      </w:tblGrid>
      <w:tr>
        <w:trPr/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Style w:val="style4099"/>
                <w:rFonts w:ascii="新宋体" w:eastAsia="新宋体" w:hAnsi="新宋体"/>
                <w:b/>
                <w:szCs w:val="21"/>
              </w:rPr>
            </w:pPr>
            <w:r>
              <w:rPr>
                <w:rStyle w:val="style4099"/>
                <w:rFonts w:ascii="新宋体" w:eastAsia="新宋体" w:hAnsi="新宋体"/>
                <w:b/>
                <w:szCs w:val="21"/>
              </w:rPr>
              <w:t>序号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Style w:val="style4099"/>
                <w:rFonts w:ascii="新宋体" w:eastAsia="新宋体" w:hAnsi="新宋体"/>
                <w:b/>
                <w:szCs w:val="21"/>
              </w:rPr>
            </w:pPr>
            <w:r>
              <w:rPr>
                <w:rStyle w:val="style4099"/>
                <w:rFonts w:ascii="新宋体" w:eastAsia="新宋体" w:hAnsi="新宋体"/>
                <w:b/>
                <w:szCs w:val="21"/>
              </w:rPr>
              <w:t>货物名称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Style w:val="style4099"/>
                <w:rFonts w:ascii="新宋体" w:eastAsia="新宋体" w:hAnsi="新宋体"/>
                <w:b/>
                <w:szCs w:val="21"/>
              </w:rPr>
            </w:pPr>
            <w:r>
              <w:rPr>
                <w:rStyle w:val="style4099"/>
                <w:rFonts w:ascii="新宋体" w:eastAsia="新宋体" w:hAnsi="新宋体"/>
                <w:b/>
                <w:szCs w:val="21"/>
              </w:rPr>
              <w:t>规格型号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Style w:val="style4099"/>
                <w:rFonts w:ascii="新宋体" w:eastAsia="新宋体" w:hAnsi="新宋体"/>
                <w:b/>
                <w:szCs w:val="21"/>
              </w:rPr>
            </w:pPr>
            <w:r>
              <w:rPr>
                <w:rStyle w:val="style4099"/>
                <w:rFonts w:ascii="新宋体" w:eastAsia="新宋体" w:hAnsi="新宋体"/>
                <w:b/>
                <w:szCs w:val="21"/>
              </w:rPr>
              <w:t>数量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Style w:val="style4099"/>
                <w:rFonts w:ascii="新宋体" w:eastAsia="新宋体" w:hAnsi="新宋体"/>
                <w:b/>
                <w:szCs w:val="21"/>
              </w:rPr>
            </w:pPr>
            <w:r>
              <w:rPr>
                <w:rStyle w:val="style4099"/>
                <w:rFonts w:ascii="新宋体" w:eastAsia="新宋体" w:hAnsi="新宋体"/>
                <w:b/>
                <w:szCs w:val="21"/>
              </w:rPr>
              <w:t>单价</w:t>
            </w:r>
          </w:p>
          <w:p>
            <w:pPr>
              <w:pStyle w:val="style0"/>
              <w:spacing w:lineRule="auto" w:line="240"/>
              <w:jc w:val="center"/>
              <w:rPr>
                <w:rStyle w:val="style4099"/>
                <w:rFonts w:ascii="新宋体" w:eastAsia="新宋体" w:hAnsi="新宋体"/>
                <w:b/>
                <w:szCs w:val="21"/>
              </w:rPr>
            </w:pPr>
            <w:r>
              <w:rPr>
                <w:rStyle w:val="style4099"/>
                <w:rFonts w:ascii="新宋体" w:eastAsia="新宋体" w:hAnsi="新宋体"/>
                <w:b/>
                <w:szCs w:val="21"/>
              </w:rPr>
              <w:t>（元）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Style w:val="style4099"/>
                <w:rFonts w:ascii="新宋体" w:eastAsia="新宋体" w:hAnsi="新宋体"/>
                <w:b/>
                <w:szCs w:val="21"/>
              </w:rPr>
            </w:pPr>
            <w:r>
              <w:rPr>
                <w:rStyle w:val="style4099"/>
                <w:rFonts w:ascii="新宋体" w:eastAsia="新宋体" w:hAnsi="新宋体"/>
                <w:b/>
                <w:szCs w:val="21"/>
              </w:rPr>
              <w:t>金额</w:t>
            </w:r>
          </w:p>
          <w:p>
            <w:pPr>
              <w:pStyle w:val="style0"/>
              <w:spacing w:lineRule="auto" w:line="240"/>
              <w:jc w:val="center"/>
              <w:rPr>
                <w:rStyle w:val="style4099"/>
                <w:rFonts w:ascii="新宋体" w:eastAsia="新宋体" w:hAnsi="新宋体"/>
                <w:b/>
                <w:szCs w:val="21"/>
              </w:rPr>
            </w:pPr>
            <w:r>
              <w:rPr>
                <w:rStyle w:val="style4099"/>
                <w:rFonts w:ascii="新宋体" w:eastAsia="新宋体" w:hAnsi="新宋体"/>
                <w:b/>
                <w:szCs w:val="21"/>
              </w:rPr>
              <w:t>（元）</w:t>
            </w:r>
          </w:p>
        </w:tc>
      </w:tr>
      <w:tr>
        <w:tblPrEx/>
        <w:trPr>
          <w:trHeight w:val="621" w:hRule="atLeast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Style w:val="style4099"/>
                <w:rFonts w:ascii="新宋体" w:cs="新宋体" w:eastAsia="新宋体" w:hAnsi="新宋体"/>
                <w:bCs/>
                <w:szCs w:val="21"/>
              </w:rPr>
            </w:pPr>
            <w:r>
              <w:rPr>
                <w:rStyle w:val="style4099"/>
                <w:rFonts w:ascii="新宋体" w:cs="新宋体" w:eastAsia="新宋体" w:hAnsi="新宋体"/>
                <w:bCs/>
                <w:szCs w:val="21"/>
              </w:rPr>
              <w:t>01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Style w:val="style4099"/>
                <w:rFonts w:ascii="新宋体" w:cs="新宋体" w:eastAsia="新宋体" w:hAnsi="新宋体"/>
                <w:bCs/>
                <w:szCs w:val="21"/>
              </w:rPr>
            </w:pPr>
            <w:r>
              <w:rPr>
                <w:rStyle w:val="style4099"/>
                <w:rFonts w:ascii="新宋体" w:cs="新宋体" w:eastAsia="新宋体" w:hAnsi="新宋体"/>
                <w:bCs/>
                <w:szCs w:val="21"/>
              </w:rPr>
              <w:t xml:space="preserve"> 烟气分析仪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Style w:val="style4099"/>
                <w:rFonts w:ascii="新宋体" w:cs="新宋体" w:eastAsia="新宋体" w:hAnsi="新宋体"/>
                <w:bCs/>
                <w:szCs w:val="21"/>
              </w:rPr>
            </w:pPr>
            <w:r>
              <w:rPr>
                <w:rStyle w:val="style4099"/>
                <w:rFonts w:ascii="新宋体" w:cs="新宋体" w:eastAsia="新宋体" w:hAnsi="新宋体"/>
                <w:bCs/>
                <w:szCs w:val="21"/>
              </w:rPr>
              <w:t>eco</w:t>
            </w:r>
            <w:r>
              <w:rPr>
                <w:rStyle w:val="style4099"/>
                <w:rFonts w:cs="新宋体" w:eastAsia="新宋体" w:hAnsi="新宋体"/>
                <w:bCs/>
                <w:szCs w:val="21"/>
              </w:rPr>
              <w:t>m-</w:t>
            </w:r>
            <w:r>
              <w:rPr>
                <w:rStyle w:val="style4099"/>
                <w:rFonts w:cs="新宋体" w:eastAsia="新宋体" w:hAnsi="新宋体"/>
                <w:bCs/>
                <w:szCs w:val="21"/>
                <w:lang w:val="en-US"/>
              </w:rPr>
              <w:t>B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Style w:val="style4099"/>
                <w:rFonts w:ascii="新宋体" w:cs="新宋体" w:eastAsia="新宋体" w:hAnsi="新宋体"/>
                <w:bCs/>
                <w:szCs w:val="21"/>
              </w:rPr>
            </w:pPr>
            <w:r>
              <w:rPr>
                <w:rStyle w:val="style4099"/>
                <w:rFonts w:cs="新宋体" w:eastAsia="新宋体" w:hAnsi="新宋体"/>
                <w:bCs/>
                <w:szCs w:val="21"/>
              </w:rPr>
              <w:t>1</w:t>
            </w:r>
            <w:r>
              <w:rPr>
                <w:rStyle w:val="style4099"/>
                <w:rFonts w:ascii="新宋体" w:cs="新宋体" w:eastAsia="新宋体" w:hAnsi="新宋体"/>
                <w:bCs/>
                <w:szCs w:val="21"/>
              </w:rPr>
              <w:t xml:space="preserve">套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Style w:val="style4099"/>
                <w:rFonts w:ascii="新宋体" w:cs="新宋体" w:eastAsia="新宋体" w:hAnsi="新宋体"/>
                <w:bCs/>
                <w:szCs w:val="21"/>
              </w:rPr>
            </w:pPr>
            <w:r>
              <w:rPr>
                <w:rStyle w:val="style4099"/>
                <w:rFonts w:cs="新宋体" w:eastAsia="新宋体" w:hAnsi="新宋体"/>
                <w:bCs/>
                <w:szCs w:val="21"/>
                <w:lang w:val="en-US"/>
              </w:rPr>
              <w:t>2300</w:t>
            </w:r>
            <w:r>
              <w:rPr>
                <w:rStyle w:val="style4099"/>
                <w:rFonts w:ascii="新宋体" w:cs="新宋体" w:eastAsia="新宋体" w:hAnsi="新宋体"/>
                <w:bCs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Style w:val="style4099"/>
                <w:rFonts w:ascii="新宋体" w:cs="新宋体" w:eastAsia="新宋体" w:hAnsi="新宋体"/>
                <w:bCs/>
                <w:szCs w:val="21"/>
              </w:rPr>
            </w:pPr>
            <w:r>
              <w:rPr>
                <w:rStyle w:val="style4099"/>
                <w:rFonts w:cs="新宋体" w:eastAsia="新宋体" w:hAnsi="新宋体"/>
                <w:bCs/>
                <w:szCs w:val="21"/>
                <w:lang w:val="en-US"/>
              </w:rPr>
              <w:t>23000</w:t>
            </w:r>
          </w:p>
        </w:tc>
      </w:tr>
      <w:tr>
        <w:tblPrEx/>
        <w:trPr>
          <w:trHeight w:val="621" w:hRule="atLeast"/>
        </w:trPr>
        <w:tc>
          <w:tcPr>
            <w:tcW w:w="8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Style w:val="style4099"/>
                <w:rFonts w:ascii="新宋体" w:cs="新宋体" w:eastAsia="新宋体" w:hAnsi="新宋体"/>
                <w:bCs/>
                <w:szCs w:val="21"/>
              </w:rPr>
            </w:pPr>
            <w:r>
              <w:rPr>
                <w:rStyle w:val="style4099"/>
                <w:rFonts w:ascii="新宋体" w:eastAsia="新宋体" w:hAnsi="新宋体"/>
                <w:b/>
                <w:szCs w:val="21"/>
              </w:rPr>
              <w:t>合计金额（大写）：</w:t>
            </w:r>
            <w:r>
              <w:rPr>
                <w:rStyle w:val="style4099"/>
                <w:rFonts w:ascii="新宋体" w:hAnsi="新宋体"/>
                <w:b/>
                <w:szCs w:val="21"/>
                <w:lang w:val="en-US"/>
              </w:rPr>
              <w:t>贰万叁</w:t>
            </w:r>
            <w:r>
              <w:rPr>
                <w:rStyle w:val="style4099"/>
                <w:rFonts w:ascii="新宋体" w:eastAsia="新宋体" w:hAnsi="新宋体"/>
                <w:b/>
                <w:szCs w:val="21"/>
              </w:rPr>
              <w:t>仟元整   （含13%增值税）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240"/>
              <w:jc w:val="center"/>
              <w:rPr>
                <w:rStyle w:val="style4099"/>
                <w:rFonts w:ascii="新宋体" w:eastAsia="新宋体" w:hAnsi="新宋体"/>
                <w:szCs w:val="21"/>
              </w:rPr>
            </w:pPr>
            <w:r>
              <w:rPr>
                <w:rStyle w:val="style4099"/>
                <w:rFonts w:eastAsia="新宋体" w:hAnsi="新宋体"/>
                <w:szCs w:val="21"/>
                <w:lang w:val="en-US"/>
              </w:rPr>
              <w:t>23000</w:t>
            </w:r>
          </w:p>
        </w:tc>
      </w:tr>
    </w:tbl>
    <w:p>
      <w:pPr>
        <w:pStyle w:val="style0"/>
        <w:numPr>
          <w:ilvl w:val="0"/>
          <w:numId w:val="1"/>
        </w:numPr>
        <w:spacing w:lineRule="exact" w:line="440"/>
        <w:ind w:left="424" w:hanging="424" w:hangingChars="202"/>
        <w:rPr>
          <w:rStyle w:val="style4099"/>
          <w:rFonts w:ascii="新宋体" w:eastAsia="新宋体" w:hAnsi="新宋体"/>
          <w:szCs w:val="21"/>
        </w:rPr>
      </w:pPr>
      <w:r>
        <w:rPr>
          <w:rStyle w:val="style4099"/>
          <w:rFonts w:ascii="新宋体" w:eastAsia="新宋体" w:hAnsi="新宋体"/>
          <w:szCs w:val="21"/>
        </w:rPr>
        <w:t>原产地和厂商：德国、Ecom公司。</w:t>
      </w:r>
    </w:p>
    <w:p>
      <w:pPr>
        <w:pStyle w:val="style0"/>
        <w:numPr>
          <w:ilvl w:val="0"/>
          <w:numId w:val="1"/>
        </w:numPr>
        <w:spacing w:lineRule="exact" w:line="440"/>
        <w:ind w:left="424" w:hanging="424" w:hangingChars="202"/>
        <w:rPr>
          <w:rStyle w:val="style4099"/>
          <w:rFonts w:ascii="新宋体" w:eastAsia="新宋体" w:hAnsi="新宋体"/>
          <w:szCs w:val="21"/>
        </w:rPr>
      </w:pPr>
      <w:r>
        <w:rPr>
          <w:rStyle w:val="style4099"/>
          <w:rFonts w:ascii="新宋体" w:eastAsia="新宋体" w:hAnsi="新宋体"/>
          <w:szCs w:val="21"/>
        </w:rPr>
        <w:t>技术标准、供方对质量的条件和期限：按制造商产品质量标准，产品自货到最终用户验收完成之日起壹年内免费保修。质保期内供方负责产品的质量责任，但不包括以下原因造成的产品不能正常使用的情况：未按说明书操作；现场维护及保管不善；人为更改及损坏产品等非质量问题的原因；不可抗力的因素。</w:t>
      </w:r>
    </w:p>
    <w:p>
      <w:pPr>
        <w:pStyle w:val="style0"/>
        <w:numPr>
          <w:ilvl w:val="0"/>
          <w:numId w:val="1"/>
        </w:numPr>
        <w:spacing w:lineRule="exact" w:line="440"/>
        <w:ind w:left="424" w:hanging="424" w:hangingChars="202"/>
        <w:rPr>
          <w:rStyle w:val="style4099"/>
          <w:rFonts w:ascii="新宋体" w:eastAsia="新宋体" w:hAnsi="新宋体"/>
          <w:szCs w:val="21"/>
        </w:rPr>
      </w:pPr>
      <w:r>
        <w:rPr>
          <w:rStyle w:val="style4099"/>
          <w:rFonts w:ascii="新宋体" w:eastAsia="新宋体" w:hAnsi="新宋体"/>
          <w:szCs w:val="21"/>
        </w:rPr>
        <w:t>交货时间、地点、运输方式及费用：收到全额货款后发货到需方指定地点，并承担运输费用，货期：</w:t>
      </w:r>
      <w:r>
        <w:rPr>
          <w:rStyle w:val="style4099"/>
          <w:rFonts w:eastAsia="新宋体" w:hAnsi="新宋体"/>
          <w:szCs w:val="21"/>
        </w:rPr>
        <w:t>8</w:t>
      </w:r>
      <w:r>
        <w:rPr>
          <w:rStyle w:val="style4099"/>
          <w:rFonts w:hAnsi="新宋体" w:hint="eastAsia"/>
          <w:szCs w:val="21"/>
        </w:rPr>
        <w:t>～</w:t>
      </w:r>
      <w:r>
        <w:rPr>
          <w:rStyle w:val="style4099"/>
          <w:rFonts w:hAnsi="新宋体"/>
          <w:szCs w:val="21"/>
        </w:rPr>
        <w:t>12</w:t>
      </w:r>
      <w:r>
        <w:rPr>
          <w:rStyle w:val="style4099"/>
          <w:rFonts w:hAnsi="新宋体" w:hint="eastAsia"/>
          <w:szCs w:val="21"/>
        </w:rPr>
        <w:t>周</w:t>
      </w:r>
      <w:r>
        <w:rPr>
          <w:rStyle w:val="style4099"/>
          <w:rFonts w:ascii="新宋体" w:eastAsia="新宋体" w:hAnsi="新宋体"/>
          <w:szCs w:val="21"/>
        </w:rPr>
        <w:t xml:space="preserve">。 </w:t>
      </w:r>
    </w:p>
    <w:p>
      <w:pPr>
        <w:pStyle w:val="style0"/>
        <w:numPr>
          <w:ilvl w:val="0"/>
          <w:numId w:val="2"/>
        </w:numPr>
        <w:spacing w:lineRule="exact" w:line="440"/>
        <w:rPr>
          <w:rStyle w:val="style4099"/>
          <w:rFonts w:ascii="新宋体" w:eastAsia="新宋体" w:hAnsi="新宋体"/>
          <w:szCs w:val="21"/>
          <w:u w:val="single"/>
        </w:rPr>
      </w:pPr>
      <w:r>
        <w:rPr>
          <w:rStyle w:val="style4099"/>
          <w:rFonts w:ascii="新宋体" w:eastAsia="新宋体" w:hAnsi="新宋体"/>
          <w:szCs w:val="21"/>
        </w:rPr>
        <w:t xml:space="preserve">合理损耗及计算方法： </w:t>
      </w:r>
      <w:r>
        <w:rPr>
          <w:rStyle w:val="style4099"/>
          <w:rFonts w:ascii="新宋体" w:eastAsia="新宋体" w:hAnsi="新宋体"/>
          <w:szCs w:val="21"/>
          <w:u w:val="single"/>
        </w:rPr>
        <w:t>供方投保。 如开箱后验收发现产品质量不符标准且有缺陷，供方负责解决。</w:t>
      </w:r>
    </w:p>
    <w:p>
      <w:pPr>
        <w:pStyle w:val="style0"/>
        <w:numPr>
          <w:ilvl w:val="0"/>
          <w:numId w:val="2"/>
        </w:numPr>
        <w:spacing w:lineRule="exact" w:line="440"/>
        <w:rPr>
          <w:rStyle w:val="style4099"/>
          <w:szCs w:val="21"/>
        </w:rPr>
      </w:pPr>
      <w:r>
        <w:rPr>
          <w:rStyle w:val="style4099"/>
          <w:rFonts w:ascii="新宋体" w:eastAsia="新宋体" w:hAnsi="新宋体"/>
          <w:szCs w:val="21"/>
        </w:rPr>
        <w:t>包装标准、包装物的供应与回收</w:t>
      </w:r>
      <w:r>
        <w:rPr>
          <w:rStyle w:val="style4099"/>
          <w:rFonts w:ascii="新宋体" w:eastAsia="新宋体" w:hAnsi="新宋体"/>
          <w:szCs w:val="21"/>
          <w:u w:val="single"/>
        </w:rPr>
        <w:t xml:space="preserve">：纸箱减震标准包装，包装物不回收。 </w:t>
      </w:r>
    </w:p>
    <w:p>
      <w:pPr>
        <w:pStyle w:val="style0"/>
        <w:numPr>
          <w:ilvl w:val="0"/>
          <w:numId w:val="2"/>
        </w:numPr>
        <w:spacing w:lineRule="exact" w:line="440"/>
        <w:rPr>
          <w:rStyle w:val="style4099"/>
          <w:szCs w:val="21"/>
          <w:u w:val="single"/>
        </w:rPr>
      </w:pPr>
      <w:r>
        <w:rPr>
          <w:rStyle w:val="style4099"/>
          <w:rFonts w:ascii="新宋体" w:eastAsia="新宋体" w:hAnsi="新宋体"/>
          <w:szCs w:val="21"/>
        </w:rPr>
        <w:t>验收标准、方法及提出异议的期限：</w:t>
      </w:r>
      <w:r>
        <w:rPr>
          <w:rStyle w:val="style4099"/>
          <w:rFonts w:ascii="新宋体" w:eastAsia="新宋体" w:hAnsi="新宋体"/>
          <w:szCs w:val="21"/>
          <w:u w:val="single"/>
        </w:rPr>
        <w:t>按产品制造质量标准验收。</w:t>
      </w:r>
    </w:p>
    <w:p>
      <w:pPr>
        <w:pStyle w:val="style0"/>
        <w:numPr>
          <w:ilvl w:val="0"/>
          <w:numId w:val="3"/>
        </w:numPr>
        <w:spacing w:lineRule="exact" w:line="440"/>
        <w:ind w:left="0" w:firstLine="420"/>
        <w:rPr>
          <w:rStyle w:val="style4099"/>
          <w:rFonts w:ascii="新宋体" w:eastAsia="新宋体" w:hAnsi="新宋体"/>
          <w:szCs w:val="21"/>
        </w:rPr>
      </w:pPr>
      <w:r>
        <w:rPr>
          <w:rStyle w:val="style4099"/>
          <w:rFonts w:ascii="新宋体" w:eastAsia="新宋体" w:hAnsi="新宋体"/>
          <w:szCs w:val="21"/>
        </w:rPr>
        <w:t>需方如发现产品的品种、规格、技术要求与合同不符，应妥善保管并在一周内向供方提出书面异议；</w:t>
      </w:r>
    </w:p>
    <w:p>
      <w:pPr>
        <w:pStyle w:val="style0"/>
        <w:numPr>
          <w:ilvl w:val="0"/>
          <w:numId w:val="3"/>
        </w:numPr>
        <w:spacing w:lineRule="exact" w:line="440"/>
        <w:ind w:left="0" w:firstLine="420"/>
        <w:rPr>
          <w:rStyle w:val="style4099"/>
          <w:rFonts w:ascii="新宋体" w:eastAsia="新宋体" w:hAnsi="新宋体"/>
          <w:szCs w:val="21"/>
        </w:rPr>
      </w:pPr>
      <w:r>
        <w:rPr>
          <w:rStyle w:val="style4099"/>
          <w:rFonts w:ascii="新宋体" w:eastAsia="新宋体" w:hAnsi="新宋体"/>
          <w:szCs w:val="21"/>
        </w:rPr>
        <w:t>甲方未按规定期限提出书面异议的，视为所交产品符合合同约定。</w:t>
      </w:r>
    </w:p>
    <w:p>
      <w:pPr>
        <w:pStyle w:val="style0"/>
        <w:numPr>
          <w:ilvl w:val="0"/>
          <w:numId w:val="3"/>
        </w:numPr>
        <w:spacing w:lineRule="exact" w:line="440"/>
        <w:ind w:left="0" w:firstLine="420"/>
        <w:rPr>
          <w:rStyle w:val="style4099"/>
          <w:rFonts w:ascii="新宋体" w:eastAsia="新宋体" w:hAnsi="新宋体"/>
          <w:szCs w:val="21"/>
        </w:rPr>
      </w:pPr>
      <w:r>
        <w:rPr>
          <w:rStyle w:val="style4099"/>
          <w:rFonts w:ascii="新宋体" w:eastAsia="新宋体" w:hAnsi="新宋体"/>
          <w:szCs w:val="21"/>
        </w:rPr>
        <w:t>如因需方自身原因没有及时安排验收的，自仪器收到一月内没有提出异议的视为需方已验收。</w:t>
      </w:r>
    </w:p>
    <w:p>
      <w:pPr>
        <w:pStyle w:val="style0"/>
        <w:numPr>
          <w:ilvl w:val="0"/>
          <w:numId w:val="2"/>
        </w:numPr>
        <w:spacing w:lineRule="exact" w:line="440"/>
        <w:rPr>
          <w:rStyle w:val="style4099"/>
          <w:rFonts w:ascii="新宋体" w:eastAsia="新宋体" w:hAnsi="新宋体"/>
          <w:szCs w:val="21"/>
        </w:rPr>
      </w:pPr>
      <w:r>
        <w:rPr>
          <w:rStyle w:val="style4099"/>
          <w:rFonts w:ascii="新宋体" w:eastAsia="新宋体" w:hAnsi="新宋体"/>
          <w:szCs w:val="21"/>
        </w:rPr>
        <w:t>随机备品、配件、工具数量及供应方法：</w:t>
      </w:r>
      <w:r>
        <w:rPr>
          <w:rStyle w:val="style4099"/>
          <w:rFonts w:ascii="新宋体" w:eastAsia="新宋体" w:hAnsi="新宋体"/>
          <w:szCs w:val="21"/>
          <w:u w:val="single"/>
        </w:rPr>
        <w:t>按照装箱清单及合同约定提供。</w:t>
      </w:r>
    </w:p>
    <w:p>
      <w:pPr>
        <w:pStyle w:val="style0"/>
        <w:numPr>
          <w:ilvl w:val="0"/>
          <w:numId w:val="2"/>
        </w:numPr>
        <w:spacing w:lineRule="exact" w:line="440"/>
        <w:rPr>
          <w:rStyle w:val="style4099"/>
          <w:rFonts w:ascii="新宋体" w:eastAsia="新宋体" w:hAnsi="新宋体"/>
          <w:szCs w:val="21"/>
          <w:u w:val="single"/>
        </w:rPr>
      </w:pPr>
      <w:r>
        <w:rPr>
          <w:rStyle w:val="style4099"/>
          <w:rFonts w:ascii="新宋体" w:eastAsia="新宋体" w:hAnsi="新宋体"/>
          <w:szCs w:val="21"/>
        </w:rPr>
        <w:t>付款方式：</w:t>
      </w:r>
      <w:r>
        <w:rPr>
          <w:rStyle w:val="style4099"/>
          <w:rFonts w:ascii="新宋体" w:eastAsia="新宋体" w:hAnsi="新宋体"/>
          <w:szCs w:val="21"/>
          <w:u w:val="single"/>
        </w:rPr>
        <w:t>合同签订后预付</w:t>
      </w:r>
      <w:r>
        <w:rPr>
          <w:rStyle w:val="style4099"/>
          <w:rFonts w:ascii="新宋体" w:hAnsi="新宋体"/>
          <w:szCs w:val="21"/>
          <w:u w:val="single"/>
          <w:lang w:val="en-US"/>
        </w:rPr>
        <w:t>全额</w:t>
      </w:r>
      <w:r>
        <w:rPr>
          <w:rStyle w:val="style4099"/>
          <w:rFonts w:ascii="新宋体" w:eastAsia="新宋体" w:hAnsi="新宋体"/>
          <w:szCs w:val="21"/>
          <w:u w:val="single"/>
        </w:rPr>
        <w:t>货款</w:t>
      </w:r>
      <w:r>
        <w:rPr>
          <w:rStyle w:val="style4099"/>
          <w:rFonts w:ascii="新宋体" w:hAnsi="新宋体"/>
          <w:szCs w:val="21"/>
          <w:u w:val="single"/>
          <w:lang w:val="en-US"/>
        </w:rPr>
        <w:t>，</w:t>
      </w:r>
      <w:r>
        <w:rPr>
          <w:rStyle w:val="style4099"/>
          <w:rFonts w:ascii="新宋体" w:eastAsia="新宋体" w:hAnsi="新宋体"/>
          <w:szCs w:val="21"/>
          <w:u w:val="single"/>
        </w:rPr>
        <w:t>收到全额货款</w:t>
      </w:r>
      <w:r>
        <w:rPr>
          <w:rStyle w:val="style4099"/>
          <w:rFonts w:ascii="新宋体" w:hAnsi="新宋体"/>
          <w:szCs w:val="21"/>
          <w:u w:val="single"/>
          <w:lang w:val="en-US"/>
        </w:rPr>
        <w:t>后发货样机暂用，</w:t>
      </w:r>
      <w:r>
        <w:rPr>
          <w:rStyle w:val="style4099"/>
          <w:rFonts w:hAnsi="新宋体"/>
          <w:szCs w:val="21"/>
          <w:u w:val="single"/>
          <w:lang w:val="en-US"/>
        </w:rPr>
        <w:t>4-6周到货全新仪器后换回样机，借用期间需保障仪器不会出现结构性损伤，如样机出现结构性损伤则不可以换新</w:t>
      </w:r>
      <w:r>
        <w:rPr>
          <w:rStyle w:val="style4099"/>
          <w:rFonts w:ascii="新宋体" w:eastAsia="新宋体" w:hAnsi="新宋体"/>
          <w:szCs w:val="21"/>
          <w:u w:val="single"/>
        </w:rPr>
        <w:t>。</w:t>
      </w:r>
    </w:p>
    <w:p>
      <w:pPr>
        <w:pStyle w:val="style0"/>
        <w:numPr>
          <w:ilvl w:val="0"/>
          <w:numId w:val="2"/>
        </w:numPr>
        <w:spacing w:lineRule="exact" w:line="440"/>
        <w:rPr>
          <w:rStyle w:val="style4099"/>
          <w:rFonts w:ascii="新宋体" w:eastAsia="新宋体" w:hAnsi="新宋体"/>
          <w:szCs w:val="21"/>
          <w:u w:val="single"/>
        </w:rPr>
      </w:pPr>
      <w:r>
        <w:rPr>
          <w:rStyle w:val="style4099"/>
          <w:rFonts w:ascii="新宋体" w:eastAsia="新宋体" w:hAnsi="新宋体"/>
          <w:szCs w:val="21"/>
        </w:rPr>
        <w:t>违约责任：</w:t>
      </w:r>
      <w:r>
        <w:rPr>
          <w:rStyle w:val="style4099"/>
          <w:rFonts w:ascii="新宋体" w:eastAsia="新宋体" w:hAnsi="新宋体"/>
          <w:szCs w:val="21"/>
          <w:u w:val="single"/>
        </w:rPr>
        <w:t>合同生效后，如果需方原因造成合同款没有及时支付，需方应向供方支付违约金。违约金按逾期付款额3‰/天支付，违约金最高不超出逾期付款额的10%。</w:t>
      </w:r>
    </w:p>
    <w:p>
      <w:pPr>
        <w:pStyle w:val="style0"/>
        <w:numPr>
          <w:ilvl w:val="0"/>
          <w:numId w:val="2"/>
        </w:numPr>
        <w:spacing w:lineRule="exact" w:line="440"/>
        <w:rPr>
          <w:rStyle w:val="style4099"/>
          <w:rFonts w:ascii="新宋体" w:eastAsia="新宋体" w:hAnsi="新宋体"/>
          <w:szCs w:val="21"/>
        </w:rPr>
      </w:pPr>
      <w:r>
        <w:rPr>
          <w:rStyle w:val="style4099"/>
          <w:rFonts w:ascii="新宋体" w:eastAsia="新宋体" w:hAnsi="新宋体"/>
          <w:szCs w:val="21"/>
        </w:rPr>
        <w:t>不可抗力</w:t>
      </w:r>
    </w:p>
    <w:p>
      <w:pPr>
        <w:pStyle w:val="style0"/>
        <w:spacing w:lineRule="exact" w:line="440"/>
        <w:ind w:firstLine="420" w:firstLineChars="200"/>
        <w:rPr>
          <w:rStyle w:val="style4099"/>
          <w:szCs w:val="21"/>
        </w:rPr>
      </w:pPr>
      <w:r>
        <w:rPr>
          <w:rStyle w:val="style4099"/>
          <w:szCs w:val="21"/>
        </w:rPr>
        <w:t>当事人双方的任何一方由于不可抗力的原因不能履行合同时，应及时向对方通报不</w:t>
      </w:r>
    </w:p>
    <w:p>
      <w:pPr>
        <w:pStyle w:val="style0"/>
        <w:spacing w:lineRule="exact" w:line="440"/>
        <w:ind w:firstLine="420" w:firstLineChars="200"/>
        <w:rPr>
          <w:rStyle w:val="style4099"/>
          <w:szCs w:val="21"/>
        </w:rPr>
      </w:pPr>
      <w:r>
        <w:rPr>
          <w:rStyle w:val="style4099"/>
          <w:szCs w:val="21"/>
        </w:rPr>
        <w:t>能履行或不能完全履行的理由，并应在3天内提供证明，允许延期履行、部分履行或者不履行合同，并根据情况可部分或全部免予承担违约责任。</w:t>
      </w:r>
    </w:p>
    <w:p>
      <w:pPr>
        <w:pStyle w:val="style0"/>
        <w:numPr>
          <w:ilvl w:val="0"/>
          <w:numId w:val="2"/>
        </w:numPr>
        <w:spacing w:lineRule="exact" w:line="440"/>
        <w:rPr>
          <w:rStyle w:val="style4099"/>
          <w:rFonts w:ascii="新宋体" w:eastAsia="新宋体" w:hAnsi="新宋体"/>
          <w:szCs w:val="21"/>
        </w:rPr>
      </w:pPr>
      <w:r>
        <w:rPr>
          <w:rStyle w:val="style4099"/>
          <w:rFonts w:ascii="新宋体" w:eastAsia="新宋体" w:hAnsi="新宋体"/>
          <w:szCs w:val="21"/>
        </w:rPr>
        <w:t>解决合同纠纷的方式：双方依照合同法协商解决。如协商不成，在供方所在地人民法院诉讼解决。</w:t>
      </w:r>
    </w:p>
    <w:p>
      <w:pPr>
        <w:pStyle w:val="style0"/>
        <w:numPr>
          <w:ilvl w:val="0"/>
          <w:numId w:val="2"/>
        </w:numPr>
        <w:spacing w:lineRule="exact" w:line="440"/>
        <w:rPr>
          <w:rStyle w:val="style4099"/>
          <w:rFonts w:ascii="新宋体" w:eastAsia="新宋体" w:hAnsi="新宋体"/>
          <w:szCs w:val="21"/>
        </w:rPr>
      </w:pPr>
      <w:r>
        <w:rPr>
          <w:rStyle w:val="style4099"/>
          <w:rFonts w:ascii="新宋体" w:eastAsia="新宋体" w:hAnsi="新宋体"/>
          <w:szCs w:val="21"/>
        </w:rPr>
        <w:t>其它约定事项：</w:t>
      </w:r>
      <w:r>
        <w:rPr>
          <w:rStyle w:val="style4099"/>
          <w:rFonts w:ascii="新宋体" w:eastAsia="新宋体" w:hAnsi="新宋体"/>
          <w:szCs w:val="21"/>
          <w:u w:val="single"/>
        </w:rPr>
        <w:t>1、仪器所有权在合同执行过程中属供方所有，自货款全部付清之日起移至需方。</w:t>
      </w:r>
    </w:p>
    <w:p>
      <w:pPr>
        <w:pStyle w:val="style0"/>
        <w:numPr>
          <w:ilvl w:val="0"/>
          <w:numId w:val="4"/>
        </w:numPr>
        <w:spacing w:lineRule="auto" w:line="360"/>
        <w:jc w:val="left"/>
        <w:rPr>
          <w:rStyle w:val="style4099"/>
          <w:rFonts w:ascii="新宋体" w:eastAsia="新宋体" w:hAnsi="新宋体"/>
          <w:szCs w:val="21"/>
          <w:u w:val="single"/>
        </w:rPr>
      </w:pPr>
      <w:r>
        <w:rPr>
          <w:rStyle w:val="style4099"/>
          <w:rFonts w:ascii="新宋体" w:eastAsia="新宋体" w:hAnsi="新宋体"/>
          <w:szCs w:val="21"/>
          <w:u w:val="single"/>
        </w:rPr>
        <w:t>对维修欠款单位，供方保留暂停售后服务的权利，直到欠款付清后，恢复服务。</w:t>
      </w:r>
    </w:p>
    <w:p>
      <w:pPr>
        <w:pStyle w:val="style0"/>
        <w:spacing w:lineRule="auto" w:line="240"/>
        <w:rPr>
          <w:rStyle w:val="style4099"/>
          <w:rFonts w:ascii="新宋体" w:eastAsia="新宋体" w:hAnsi="新宋体"/>
          <w:color w:val="ff0000"/>
          <w:szCs w:val="21"/>
        </w:rPr>
      </w:pPr>
      <w:r>
        <w:rPr>
          <w:rStyle w:val="style4099"/>
          <w:rFonts w:ascii="新宋体" w:eastAsia="新宋体" w:hAnsi="新宋体"/>
          <w:szCs w:val="21"/>
        </w:rPr>
        <w:t>十一、本合同一式两份，需方执一份、供方执一份，</w:t>
      </w:r>
      <w:r>
        <w:rPr>
          <w:rStyle w:val="style4099"/>
          <w:rFonts w:ascii="新宋体" w:eastAsia="新宋体" w:hAnsi="新宋体"/>
          <w:color w:val="ff0000"/>
          <w:szCs w:val="21"/>
        </w:rPr>
        <w:t>合同有效期： 202</w:t>
      </w:r>
      <w:r>
        <w:rPr>
          <w:rStyle w:val="style4099"/>
          <w:rFonts w:eastAsia="新宋体" w:hAnsi="新宋体"/>
          <w:color w:val="ff0000"/>
          <w:szCs w:val="21"/>
          <w:lang w:val="en-US"/>
        </w:rPr>
        <w:t>1</w:t>
      </w:r>
      <w:r>
        <w:rPr>
          <w:rStyle w:val="style4099"/>
          <w:rFonts w:ascii="新宋体" w:eastAsia="新宋体" w:hAnsi="新宋体"/>
          <w:color w:val="ff0000"/>
          <w:szCs w:val="21"/>
        </w:rPr>
        <w:t>年0</w:t>
      </w:r>
      <w:r>
        <w:rPr>
          <w:rStyle w:val="style4099"/>
          <w:rFonts w:eastAsia="新宋体" w:hAnsi="新宋体"/>
          <w:color w:val="ff0000"/>
          <w:szCs w:val="21"/>
          <w:lang w:val="en-US"/>
        </w:rPr>
        <w:t>4</w:t>
      </w:r>
      <w:r>
        <w:rPr>
          <w:rStyle w:val="style4099"/>
          <w:rFonts w:ascii="新宋体" w:eastAsia="新宋体" w:hAnsi="新宋体"/>
          <w:color w:val="ff0000"/>
          <w:szCs w:val="21"/>
        </w:rPr>
        <w:t>月</w:t>
      </w:r>
      <w:r>
        <w:rPr>
          <w:rStyle w:val="style4099"/>
          <w:rFonts w:eastAsia="新宋体" w:hAnsi="新宋体"/>
          <w:color w:val="ff0000"/>
          <w:szCs w:val="21"/>
          <w:lang w:val="en-US"/>
        </w:rPr>
        <w:t>28</w:t>
      </w:r>
      <w:r>
        <w:rPr>
          <w:rStyle w:val="style4099"/>
          <w:rFonts w:ascii="新宋体" w:eastAsia="新宋体" w:hAnsi="新宋体"/>
          <w:color w:val="ff0000"/>
          <w:szCs w:val="21"/>
        </w:rPr>
        <w:t>日至2021年0</w:t>
      </w:r>
      <w:r>
        <w:rPr>
          <w:rStyle w:val="style4099"/>
          <w:rFonts w:eastAsia="新宋体" w:hAnsi="新宋体"/>
          <w:color w:val="ff0000"/>
          <w:szCs w:val="21"/>
          <w:lang w:val="en-US"/>
        </w:rPr>
        <w:t>4</w:t>
      </w:r>
      <w:r>
        <w:rPr>
          <w:rStyle w:val="style4099"/>
          <w:rFonts w:ascii="新宋体" w:eastAsia="新宋体" w:hAnsi="新宋体"/>
          <w:color w:val="ff0000"/>
          <w:szCs w:val="21"/>
        </w:rPr>
        <w:t>月</w:t>
      </w:r>
      <w:r>
        <w:rPr>
          <w:rStyle w:val="style4099"/>
          <w:rFonts w:eastAsia="新宋体" w:hAnsi="新宋体"/>
          <w:color w:val="ff0000"/>
          <w:szCs w:val="21"/>
          <w:lang w:val="en-US"/>
        </w:rPr>
        <w:t>27</w:t>
      </w:r>
      <w:r>
        <w:rPr>
          <w:rStyle w:val="style4099"/>
          <w:rFonts w:ascii="新宋体" w:eastAsia="新宋体" w:hAnsi="新宋体"/>
          <w:color w:val="ff0000"/>
          <w:szCs w:val="21"/>
        </w:rPr>
        <w:t>日。</w:t>
      </w:r>
    </w:p>
    <w:p>
      <w:pPr>
        <w:pStyle w:val="style0"/>
        <w:spacing w:lineRule="auto" w:line="240"/>
        <w:rPr>
          <w:rStyle w:val="style4099"/>
          <w:rFonts w:ascii="新宋体" w:eastAsia="新宋体" w:hAnsi="新宋体"/>
          <w:color w:val="ff0000"/>
          <w:szCs w:val="21"/>
        </w:rPr>
      </w:pPr>
    </w:p>
    <w:p>
      <w:pPr>
        <w:pStyle w:val="style0"/>
        <w:spacing w:lineRule="auto" w:line="240"/>
        <w:rPr>
          <w:rStyle w:val="style4099"/>
          <w:rFonts w:ascii="宋体" w:hAnsi="宋体"/>
          <w:szCs w:val="21"/>
        </w:rPr>
      </w:pPr>
    </w:p>
    <w:p>
      <w:pPr>
        <w:pStyle w:val="style0"/>
        <w:spacing w:lineRule="auto" w:line="240"/>
        <w:rPr>
          <w:rStyle w:val="style4099"/>
          <w:rFonts w:ascii="宋体" w:hAnsi="宋体"/>
          <w:szCs w:val="21"/>
        </w:rPr>
      </w:pPr>
    </w:p>
    <w:p>
      <w:pPr>
        <w:pStyle w:val="style0"/>
        <w:spacing w:lineRule="auto" w:line="240"/>
        <w:rPr>
          <w:rStyle w:val="style4099"/>
          <w:rFonts w:ascii="宋体" w:hAnsi="宋体"/>
          <w:szCs w:val="21"/>
        </w:rPr>
      </w:pPr>
    </w:p>
    <w:p>
      <w:pPr>
        <w:pStyle w:val="style0"/>
        <w:spacing w:lineRule="auto" w:line="240"/>
        <w:rPr>
          <w:rStyle w:val="style4099"/>
          <w:rFonts w:ascii="宋体" w:hAnsi="宋体"/>
          <w:szCs w:val="21"/>
        </w:rPr>
      </w:pPr>
    </w:p>
    <w:p>
      <w:pPr>
        <w:pStyle w:val="style0"/>
        <w:spacing w:lineRule="auto" w:line="240"/>
        <w:rPr>
          <w:rStyle w:val="style4099"/>
          <w:rFonts w:ascii="宋体" w:hAnsi="宋体"/>
          <w:szCs w:val="21"/>
        </w:rPr>
      </w:pPr>
    </w:p>
    <w:p>
      <w:pPr>
        <w:pStyle w:val="style0"/>
        <w:spacing w:lineRule="auto" w:line="240"/>
        <w:rPr>
          <w:rStyle w:val="style4099"/>
          <w:rFonts w:ascii="宋体" w:hAnsi="宋体"/>
          <w:szCs w:val="21"/>
        </w:rPr>
      </w:pPr>
    </w:p>
    <w:p>
      <w:pPr>
        <w:pStyle w:val="style0"/>
        <w:spacing w:lineRule="exact" w:line="440"/>
        <w:ind w:firstLine="1590" w:firstLineChars="495"/>
        <w:rPr>
          <w:rStyle w:val="style4099"/>
          <w:rFonts w:ascii="宋体" w:hAnsi="宋体"/>
          <w:szCs w:val="21"/>
        </w:rPr>
      </w:pPr>
      <w:r>
        <w:rPr>
          <w:rStyle w:val="style4099"/>
          <w:rFonts w:ascii="宋体" w:hAnsi="宋体"/>
          <w:b/>
          <w:sz w:val="32"/>
          <w:szCs w:val="32"/>
        </w:rPr>
        <w:t>供  方</w:t>
      </w:r>
      <w:r>
        <w:rPr>
          <w:rStyle w:val="style4099"/>
          <w:rFonts w:ascii="宋体" w:hAnsi="宋体"/>
          <w:szCs w:val="21"/>
        </w:rPr>
        <w:t xml:space="preserve">                                          </w:t>
      </w:r>
      <w:r>
        <w:rPr>
          <w:rStyle w:val="style4099"/>
          <w:rFonts w:ascii="宋体" w:hAnsi="宋体"/>
          <w:sz w:val="32"/>
          <w:szCs w:val="32"/>
        </w:rPr>
        <w:t xml:space="preserve"> </w:t>
      </w:r>
      <w:r>
        <w:rPr>
          <w:rStyle w:val="style4099"/>
          <w:rFonts w:ascii="宋体" w:hAnsi="宋体"/>
          <w:b/>
          <w:sz w:val="32"/>
          <w:szCs w:val="32"/>
        </w:rPr>
        <w:t>需  方</w:t>
      </w:r>
    </w:p>
    <w:tbl>
      <w:tblPr>
        <w:tblStyle w:val="style105"/>
        <w:tblW w:w="996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4"/>
        <w:gridCol w:w="4984"/>
      </w:tblGrid>
      <w:tr>
        <w:trPr>
          <w:trHeight w:val="367" w:hRule="atLeast"/>
        </w:trPr>
        <w:tc>
          <w:tcPr>
            <w:tcW w:w="4984" w:type="dxa"/>
            <w:tcBorders/>
          </w:tcPr>
          <w:p>
            <w:pPr>
              <w:pStyle w:val="style0"/>
              <w:spacing w:lineRule="exact" w:line="400"/>
              <w:rPr>
                <w:rStyle w:val="style4099"/>
                <w:rFonts w:ascii="宋体" w:hAnsi="宋体"/>
                <w:b/>
                <w:szCs w:val="21"/>
              </w:rPr>
            </w:pPr>
            <w:r>
              <w:rPr>
                <w:rStyle w:val="style4099"/>
                <w:rFonts w:ascii="宋体" w:hAnsi="宋体"/>
                <w:b/>
                <w:szCs w:val="21"/>
              </w:rPr>
              <w:t>单位名称：</w:t>
            </w:r>
            <w:r>
              <w:rPr>
                <w:rStyle w:val="style4099"/>
                <w:rFonts w:ascii="宋体" w:cs="宋体" w:hAnsi="宋体"/>
                <w:bCs/>
                <w:szCs w:val="21"/>
                <w:u w:val="single"/>
              </w:rPr>
              <w:t>北京国科泰兴科技有限</w:t>
            </w:r>
            <w:r>
              <w:rPr>
                <w:rStyle w:val="style4099"/>
                <w:rFonts w:ascii="宋体" w:cs="宋体" w:hAnsi="宋体"/>
                <w:bCs/>
                <w:szCs w:val="21"/>
              </w:rPr>
              <w:t>公司</w:t>
            </w:r>
          </w:p>
        </w:tc>
        <w:tc>
          <w:tcPr>
            <w:tcW w:w="4984" w:type="dxa"/>
            <w:tcBorders/>
          </w:tcPr>
          <w:p>
            <w:pPr>
              <w:pStyle w:val="style0"/>
              <w:spacing w:lineRule="exact" w:line="400"/>
              <w:rPr>
                <w:rStyle w:val="style4099"/>
                <w:rFonts w:ascii="宋体" w:hAnsi="宋体"/>
                <w:b/>
                <w:szCs w:val="21"/>
              </w:rPr>
            </w:pPr>
            <w:r>
              <w:rPr>
                <w:rStyle w:val="style4099"/>
                <w:rFonts w:ascii="宋体" w:hAnsi="宋体"/>
                <w:b/>
                <w:szCs w:val="21"/>
              </w:rPr>
              <w:t xml:space="preserve">单位名称： </w:t>
            </w:r>
            <w:r>
              <w:rPr>
                <w:rStyle w:val="style4099"/>
                <w:rFonts w:ascii="Times New Roman" w:cs="Times New Roman" w:eastAsia="宋体" w:hAnsi="Times New Roman" w:hint="default"/>
                <w:sz w:val="21"/>
                <w:lang w:val="en-US" w:bidi="ar-SA" w:eastAsia="zh-CN"/>
              </w:rPr>
              <w:t>北京三汇能环科技发展有限公司</w:t>
            </w:r>
            <w:r>
              <w:rPr>
                <w:rStyle w:val="style4099"/>
                <w:rFonts w:ascii="宋体" w:hAnsi="宋体"/>
                <w:b/>
                <w:szCs w:val="21"/>
              </w:rPr>
              <w:t xml:space="preserve">                             </w:t>
            </w:r>
          </w:p>
        </w:tc>
      </w:tr>
      <w:tr>
        <w:tblPrEx/>
        <w:trPr/>
        <w:tc>
          <w:tcPr>
            <w:tcW w:w="4984" w:type="dxa"/>
            <w:tcBorders/>
          </w:tcPr>
          <w:p>
            <w:pPr>
              <w:pStyle w:val="style0"/>
              <w:spacing w:lineRule="exact" w:line="400"/>
              <w:rPr>
                <w:rStyle w:val="style4099"/>
                <w:rFonts w:ascii="宋体" w:hAnsi="宋体"/>
                <w:b/>
                <w:szCs w:val="21"/>
              </w:rPr>
            </w:pPr>
            <w:r>
              <w:rPr>
                <w:rStyle w:val="style4099"/>
                <w:rFonts w:ascii="宋体" w:hAnsi="宋体"/>
                <w:b/>
                <w:szCs w:val="21"/>
              </w:rPr>
              <w:t>地址：</w:t>
            </w:r>
            <w:r>
              <w:rPr>
                <w:rStyle w:val="style4099"/>
              </w:rPr>
              <w:t>北京市房山区良乡凯旋大街建设路18号—D13245</w:t>
            </w:r>
          </w:p>
        </w:tc>
        <w:tc>
          <w:tcPr>
            <w:tcW w:w="4984" w:type="dxa"/>
            <w:tcBorders/>
          </w:tcPr>
          <w:p>
            <w:pPr>
              <w:pStyle w:val="style0"/>
              <w:jc w:val="both"/>
              <w:rPr>
                <w:rStyle w:val="style4099"/>
                <w:rFonts w:ascii="Times New Roman" w:cs="Times New Roman" w:eastAsia="宋体" w:hAnsi="Times New Roman"/>
                <w:sz w:val="21"/>
                <w:lang w:val="en-US" w:bidi="ar-SA" w:eastAsia="zh-CN"/>
              </w:rPr>
            </w:pPr>
            <w:r>
              <w:rPr>
                <w:rStyle w:val="style4099"/>
                <w:rFonts w:ascii="宋体" w:hAnsi="宋体"/>
                <w:b/>
                <w:szCs w:val="21"/>
              </w:rPr>
              <w:t>地址：</w:t>
            </w:r>
            <w:bookmarkStart w:id="0" w:name="_GoBack"/>
            <w:bookmarkEnd w:id="0"/>
            <w:r>
              <w:rPr>
                <w:rStyle w:val="style4099"/>
                <w:rFonts w:ascii="Times New Roman" w:cs="Times New Roman" w:eastAsia="宋体" w:hAnsi="Times New Roman" w:hint="default"/>
                <w:sz w:val="21"/>
                <w:lang w:val="en-US" w:bidi="ar-SA" w:eastAsia="zh-CN"/>
              </w:rPr>
              <w:t>北京市丰台区长兴路16号院6号楼4层421</w:t>
            </w:r>
          </w:p>
          <w:p>
            <w:pPr>
              <w:pStyle w:val="style0"/>
              <w:jc w:val="left"/>
              <w:rPr>
                <w:rStyle w:val="style4099"/>
                <w:rFonts w:ascii="Times New Roman" w:cs="Times New Roman" w:eastAsia="宋体" w:hAnsi="Times New Roman"/>
                <w:sz w:val="21"/>
                <w:lang w:val="en-US" w:bidi="ar-SA" w:eastAsia="zh-CN"/>
              </w:rPr>
            </w:pPr>
          </w:p>
        </w:tc>
      </w:tr>
      <w:tr>
        <w:tblPrEx/>
        <w:trPr>
          <w:trHeight w:val="90" w:hRule="atLeast"/>
        </w:trPr>
        <w:tc>
          <w:tcPr>
            <w:tcW w:w="4984" w:type="dxa"/>
            <w:tcBorders/>
          </w:tcPr>
          <w:p>
            <w:pPr>
              <w:pStyle w:val="style0"/>
              <w:spacing w:lineRule="exact" w:line="400"/>
              <w:rPr>
                <w:rStyle w:val="style4099"/>
                <w:rFonts w:ascii="宋体" w:hAnsi="宋体"/>
                <w:b/>
                <w:szCs w:val="21"/>
              </w:rPr>
            </w:pPr>
            <w:r>
              <w:rPr>
                <w:rStyle w:val="style4099"/>
                <w:rFonts w:ascii="宋体" w:hAnsi="宋体"/>
                <w:b/>
                <w:szCs w:val="21"/>
              </w:rPr>
              <w:t>法定代表人：张荣沾</w:t>
            </w:r>
            <w:r>
              <w:rPr>
                <w:rStyle w:val="style4099"/>
                <w:rFonts w:ascii="宋体" w:hAnsi="宋体"/>
                <w:szCs w:val="21"/>
              </w:rPr>
              <w:t xml:space="preserve"> </w:t>
            </w:r>
            <w:r>
              <w:rPr>
                <w:rStyle w:val="style4099"/>
                <w:rFonts w:ascii="宋体" w:hAnsi="宋体"/>
                <w:b/>
                <w:szCs w:val="21"/>
              </w:rPr>
              <w:t xml:space="preserve">    委托代理人：</w:t>
            </w:r>
            <w:r>
              <w:rPr>
                <w:rStyle w:val="style4099"/>
                <w:rFonts w:ascii="宋体" w:hAnsi="宋体"/>
                <w:szCs w:val="21"/>
                <w:u w:val="single"/>
              </w:rPr>
              <w:t xml:space="preserve">  张硕     </w:t>
            </w:r>
          </w:p>
        </w:tc>
        <w:tc>
          <w:tcPr>
            <w:tcW w:w="4984" w:type="dxa"/>
            <w:tcBorders/>
          </w:tcPr>
          <w:p>
            <w:pPr>
              <w:pStyle w:val="style0"/>
              <w:spacing w:lineRule="exact" w:line="400"/>
              <w:rPr>
                <w:rStyle w:val="style4099"/>
                <w:rFonts w:ascii="宋体" w:hAnsi="宋体"/>
                <w:b/>
                <w:szCs w:val="21"/>
              </w:rPr>
            </w:pPr>
            <w:r>
              <w:rPr>
                <w:rStyle w:val="style4099"/>
                <w:rFonts w:ascii="宋体" w:hAnsi="宋体"/>
                <w:b/>
                <w:szCs w:val="21"/>
              </w:rPr>
              <w:t>法定代表人：     委托代理人：</w:t>
            </w:r>
            <w:r>
              <w:rPr>
                <w:rStyle w:val="style4099"/>
                <w:rFonts w:ascii="宋体" w:hAnsi="宋体"/>
                <w:szCs w:val="21"/>
                <w:u w:val="single"/>
              </w:rPr>
              <w:t xml:space="preserve">         </w:t>
            </w:r>
          </w:p>
        </w:tc>
      </w:tr>
      <w:tr>
        <w:tblPrEx/>
        <w:trPr/>
        <w:tc>
          <w:tcPr>
            <w:tcW w:w="4984" w:type="dxa"/>
            <w:tcBorders/>
          </w:tcPr>
          <w:p>
            <w:pPr>
              <w:pStyle w:val="style0"/>
              <w:spacing w:lineRule="exact" w:line="400"/>
              <w:rPr>
                <w:rStyle w:val="style4099"/>
                <w:rFonts w:ascii="宋体" w:hAnsi="宋体"/>
                <w:b/>
                <w:szCs w:val="21"/>
              </w:rPr>
            </w:pPr>
            <w:r>
              <w:rPr>
                <w:rStyle w:val="style4099"/>
                <w:rFonts w:ascii="宋体" w:cs="宋体" w:hAnsi="宋体"/>
                <w:b/>
                <w:bCs/>
                <w:szCs w:val="21"/>
              </w:rPr>
              <w:t>电话：</w:t>
            </w:r>
            <w:r>
              <w:rPr>
                <w:rStyle w:val="style4099"/>
                <w:rFonts w:ascii="宋体" w:cs="宋体" w:hAnsi="宋体"/>
                <w:bCs/>
                <w:szCs w:val="21"/>
                <w:u w:val="single"/>
              </w:rPr>
              <w:t xml:space="preserve"> 17601003555            </w:t>
            </w:r>
          </w:p>
        </w:tc>
        <w:tc>
          <w:tcPr>
            <w:tcW w:w="4984" w:type="dxa"/>
            <w:tcBorders/>
          </w:tcPr>
          <w:p>
            <w:pPr>
              <w:pStyle w:val="style0"/>
              <w:jc w:val="left"/>
              <w:rPr>
                <w:rStyle w:val="style4099"/>
                <w:rFonts w:ascii="宋体" w:hAnsi="宋体"/>
                <w:b/>
                <w:szCs w:val="21"/>
              </w:rPr>
            </w:pPr>
            <w:r>
              <w:rPr>
                <w:rStyle w:val="style4099"/>
                <w:rFonts w:ascii="宋体" w:cs="宋体" w:hAnsi="宋体"/>
                <w:b/>
                <w:bCs/>
                <w:szCs w:val="21"/>
              </w:rPr>
              <w:t>电话：</w:t>
            </w:r>
          </w:p>
        </w:tc>
      </w:tr>
      <w:tr>
        <w:tblPrEx/>
        <w:trPr/>
        <w:tc>
          <w:tcPr>
            <w:tcW w:w="4984" w:type="dxa"/>
            <w:tcBorders/>
          </w:tcPr>
          <w:p>
            <w:pPr>
              <w:pStyle w:val="style0"/>
              <w:spacing w:lineRule="exact" w:line="400"/>
              <w:rPr>
                <w:rStyle w:val="style4099"/>
                <w:rFonts w:ascii="宋体" w:hAnsi="宋体"/>
                <w:b/>
                <w:szCs w:val="21"/>
              </w:rPr>
            </w:pPr>
            <w:r>
              <w:rPr>
                <w:rStyle w:val="style4099"/>
                <w:rFonts w:ascii="宋体" w:hAnsi="宋体"/>
                <w:b/>
                <w:szCs w:val="21"/>
              </w:rPr>
              <w:t>电子信箱：</w:t>
            </w:r>
            <w:r>
              <w:rPr>
                <w:rStyle w:val="style4099"/>
                <w:rFonts w:ascii="宋体" w:hAnsi="宋体"/>
                <w:szCs w:val="21"/>
                <w:u w:val="single"/>
              </w:rPr>
              <w:t xml:space="preserve">  17601003555@163.com                               </w:t>
            </w:r>
          </w:p>
        </w:tc>
        <w:tc>
          <w:tcPr>
            <w:tcW w:w="4984" w:type="dxa"/>
            <w:tcBorders/>
          </w:tcPr>
          <w:p>
            <w:pPr>
              <w:pStyle w:val="style0"/>
              <w:spacing w:lineRule="exact" w:line="400"/>
              <w:rPr>
                <w:rStyle w:val="style4099"/>
                <w:rFonts w:ascii="宋体" w:hAnsi="宋体"/>
                <w:b/>
                <w:szCs w:val="21"/>
              </w:rPr>
            </w:pPr>
            <w:r>
              <w:rPr>
                <w:rStyle w:val="style4099"/>
                <w:rFonts w:ascii="宋体" w:hAnsi="宋体"/>
                <w:b/>
                <w:szCs w:val="21"/>
              </w:rPr>
              <w:t>电子信箱</w:t>
            </w:r>
            <w:r>
              <w:rPr>
                <w:rStyle w:val="style4099"/>
                <w:rFonts w:ascii="宋体" w:hAnsi="宋体"/>
                <w:szCs w:val="21"/>
              </w:rPr>
              <w:t>：</w:t>
            </w:r>
            <w:r>
              <w:rPr>
                <w:rStyle w:val="style4099"/>
                <w:rFonts w:ascii="宋体" w:hAnsi="宋体"/>
                <w:szCs w:val="21"/>
                <w:u w:val="single"/>
              </w:rPr>
              <w:t xml:space="preserve">                                  </w:t>
            </w:r>
          </w:p>
        </w:tc>
      </w:tr>
      <w:tr>
        <w:tblPrEx/>
        <w:trPr/>
        <w:tc>
          <w:tcPr>
            <w:tcW w:w="4984" w:type="dxa"/>
            <w:tcBorders/>
          </w:tcPr>
          <w:p>
            <w:pPr>
              <w:pStyle w:val="style0"/>
              <w:spacing w:lineRule="exact" w:line="400"/>
              <w:rPr>
                <w:rStyle w:val="style4099"/>
                <w:rFonts w:ascii="宋体" w:hAnsi="宋体"/>
                <w:szCs w:val="21"/>
              </w:rPr>
            </w:pPr>
            <w:r>
              <w:rPr>
                <w:rStyle w:val="style4099"/>
                <w:rFonts w:ascii="宋体" w:hAnsi="宋体"/>
                <w:b/>
                <w:szCs w:val="21"/>
              </w:rPr>
              <w:t>开户行：中国农业银股份有限行良乡西潞</w:t>
            </w:r>
            <w:r>
              <w:rPr>
                <w:rStyle w:val="style4099"/>
                <w:rFonts w:ascii="宋体" w:hAnsi="宋体"/>
                <w:szCs w:val="21"/>
              </w:rPr>
              <w:t>支行</w:t>
            </w:r>
          </w:p>
        </w:tc>
        <w:tc>
          <w:tcPr>
            <w:tcW w:w="4984" w:type="dxa"/>
            <w:tcBorders/>
          </w:tcPr>
          <w:p>
            <w:pPr>
              <w:pStyle w:val="style0"/>
              <w:rPr>
                <w:rStyle w:val="style4099"/>
                <w:rFonts w:ascii="Times New Roman" w:cs="Times New Roman" w:eastAsia="宋体" w:hAnsi="Times New Roman" w:hint="default"/>
                <w:sz w:val="21"/>
                <w:lang w:val="en-US" w:bidi="ar-SA" w:eastAsia="zh-CN"/>
              </w:rPr>
            </w:pPr>
            <w:r>
              <w:rPr>
                <w:rStyle w:val="style4099"/>
                <w:rFonts w:ascii="宋体" w:hAnsi="宋体"/>
                <w:b/>
                <w:szCs w:val="21"/>
              </w:rPr>
              <w:t>开户行：</w:t>
            </w:r>
            <w:r>
              <w:rPr>
                <w:rStyle w:val="style4099"/>
                <w:rFonts w:ascii="Times New Roman" w:cs="Times New Roman" w:eastAsia="宋体" w:hAnsi="Times New Roman" w:hint="default"/>
                <w:sz w:val="21"/>
                <w:lang w:val="en-US" w:bidi="ar-SA" w:eastAsia="zh-CN"/>
              </w:rPr>
              <w:t>北京农村商业银行丰台支行营业部</w:t>
            </w:r>
          </w:p>
          <w:p>
            <w:pPr>
              <w:pStyle w:val="style0"/>
              <w:jc w:val="left"/>
              <w:rPr>
                <w:rStyle w:val="style4099"/>
                <w:rFonts w:ascii="宋体" w:hAnsi="宋体"/>
                <w:b/>
                <w:szCs w:val="21"/>
              </w:rPr>
            </w:pPr>
          </w:p>
        </w:tc>
      </w:tr>
      <w:tr>
        <w:tblPrEx/>
        <w:trPr/>
        <w:tc>
          <w:tcPr>
            <w:tcW w:w="4984" w:type="dxa"/>
            <w:tcBorders/>
          </w:tcPr>
          <w:p>
            <w:pPr>
              <w:pStyle w:val="style0"/>
              <w:spacing w:lineRule="exact" w:line="400"/>
              <w:rPr>
                <w:rStyle w:val="style4099"/>
                <w:rFonts w:ascii="宋体" w:hAnsi="宋体"/>
                <w:szCs w:val="21"/>
              </w:rPr>
            </w:pPr>
            <w:r>
              <w:rPr>
                <w:rStyle w:val="style4099"/>
                <w:rFonts w:ascii="宋体" w:hAnsi="宋体"/>
                <w:b/>
                <w:szCs w:val="21"/>
              </w:rPr>
              <w:t>账号：11101401040019000</w:t>
            </w:r>
          </w:p>
        </w:tc>
        <w:tc>
          <w:tcPr>
            <w:tcW w:w="4984" w:type="dxa"/>
            <w:tcBorders/>
          </w:tcPr>
          <w:p>
            <w:pPr>
              <w:pStyle w:val="style0"/>
              <w:jc w:val="left"/>
              <w:rPr>
                <w:rStyle w:val="style4099"/>
                <w:rFonts w:ascii="Times New Roman" w:cs="Times New Roman" w:eastAsia="宋体" w:hAnsi="Times New Roman"/>
                <w:sz w:val="21"/>
                <w:lang w:val="en-US" w:bidi="ar-SA" w:eastAsia="zh-CN"/>
              </w:rPr>
            </w:pPr>
            <w:r>
              <w:rPr>
                <w:rStyle w:val="style4099"/>
                <w:rFonts w:ascii="宋体" w:hAnsi="宋体"/>
                <w:b/>
                <w:szCs w:val="21"/>
              </w:rPr>
              <w:t>账号：</w:t>
            </w:r>
            <w:r>
              <w:rPr>
                <w:rStyle w:val="style4099"/>
                <w:rFonts w:ascii="Times New Roman" w:cs="Times New Roman" w:eastAsia="宋体" w:hAnsi="Times New Roman" w:hint="default"/>
                <w:sz w:val="21"/>
                <w:lang w:val="en-US" w:bidi="ar-SA" w:eastAsia="zh-CN"/>
              </w:rPr>
              <w:t>0201000 103 0000 23429</w:t>
            </w:r>
          </w:p>
        </w:tc>
      </w:tr>
      <w:tr>
        <w:tblPrEx/>
        <w:trPr/>
        <w:tc>
          <w:tcPr>
            <w:tcW w:w="4984" w:type="dxa"/>
            <w:tcBorders/>
          </w:tcPr>
          <w:p>
            <w:pPr>
              <w:pStyle w:val="style0"/>
              <w:spacing w:lineRule="exact" w:line="400"/>
              <w:rPr>
                <w:rStyle w:val="style4099"/>
                <w:rFonts w:ascii="宋体" w:hAnsi="宋体"/>
                <w:b/>
                <w:szCs w:val="21"/>
              </w:rPr>
            </w:pPr>
            <w:r>
              <w:rPr>
                <w:rStyle w:val="style4099"/>
                <w:rFonts w:ascii="宋体" w:hAnsi="宋体"/>
                <w:b/>
                <w:szCs w:val="21"/>
              </w:rPr>
              <w:t>税号：</w:t>
            </w:r>
            <w:r>
              <w:rPr>
                <w:rStyle w:val="style4099"/>
              </w:rPr>
              <w:t>91110111MA01Q9RB6X</w:t>
            </w:r>
          </w:p>
        </w:tc>
        <w:tc>
          <w:tcPr>
            <w:tcW w:w="4984" w:type="dxa"/>
            <w:tcBorders/>
          </w:tcPr>
          <w:p>
            <w:pPr>
              <w:pStyle w:val="style0"/>
              <w:jc w:val="left"/>
              <w:rPr>
                <w:rStyle w:val="style4099"/>
                <w:rFonts w:ascii="Times New Roman" w:cs="Times New Roman" w:eastAsia="宋体" w:hAnsi="Times New Roman"/>
                <w:sz w:val="21"/>
                <w:lang w:val="en-US" w:bidi="ar-SA" w:eastAsia="zh-CN"/>
              </w:rPr>
            </w:pPr>
            <w:r>
              <w:rPr>
                <w:rStyle w:val="style4099"/>
                <w:rFonts w:ascii="宋体" w:hAnsi="宋体"/>
                <w:b/>
                <w:szCs w:val="21"/>
              </w:rPr>
              <w:t>税号：</w:t>
            </w:r>
            <w:r>
              <w:rPr>
                <w:rStyle w:val="style4099"/>
                <w:rFonts w:ascii="Times New Roman" w:cs="Times New Roman" w:eastAsia="宋体" w:hAnsi="Times New Roman" w:hint="default"/>
                <w:sz w:val="21"/>
                <w:lang w:val="en-US" w:bidi="ar-SA" w:eastAsia="zh-CN"/>
              </w:rPr>
              <w:t>91110106666295220C</w:t>
            </w:r>
          </w:p>
        </w:tc>
      </w:tr>
    </w:tbl>
    <w:p>
      <w:pPr>
        <w:pStyle w:val="style0"/>
        <w:spacing w:lineRule="atLeast" w:line="240"/>
        <w:rPr>
          <w:rStyle w:val="style4099"/>
          <w:rFonts w:ascii="Arial Black" w:hAnsi="Arial Black"/>
          <w:color w:val="000000"/>
          <w:sz w:val="36"/>
          <w:szCs w:val="36"/>
        </w:rPr>
      </w:pPr>
    </w:p>
    <w:p>
      <w:pPr>
        <w:pStyle w:val="style0"/>
        <w:spacing w:lineRule="atLeast" w:line="240"/>
        <w:rPr>
          <w:rStyle w:val="style4099"/>
          <w:rFonts w:ascii="Arial Black" w:hAnsi="Arial Black"/>
          <w:color w:val="000000"/>
          <w:sz w:val="36"/>
          <w:szCs w:val="36"/>
        </w:rPr>
      </w:pPr>
    </w:p>
    <w:p>
      <w:pPr>
        <w:pStyle w:val="style0"/>
        <w:spacing w:lineRule="atLeast" w:line="240"/>
        <w:rPr>
          <w:rStyle w:val="style4099"/>
          <w:rFonts w:ascii="Arial Black" w:hAnsi="Arial Black"/>
          <w:color w:val="000000"/>
          <w:sz w:val="36"/>
          <w:szCs w:val="36"/>
        </w:rPr>
      </w:pPr>
    </w:p>
    <w:p>
      <w:pPr>
        <w:pStyle w:val="style0"/>
        <w:spacing w:lineRule="atLeast" w:line="240"/>
        <w:rPr>
          <w:rStyle w:val="style4099"/>
          <w:rFonts w:ascii="Arial Black" w:hAnsi="Arial Black"/>
          <w:color w:val="000000"/>
          <w:sz w:val="36"/>
          <w:szCs w:val="36"/>
        </w:rPr>
      </w:pPr>
    </w:p>
    <w:p>
      <w:pPr>
        <w:pStyle w:val="style0"/>
        <w:spacing w:lineRule="atLeast" w:line="240"/>
        <w:rPr>
          <w:rStyle w:val="style4099"/>
          <w:rFonts w:ascii="Arial Black" w:hAnsi="Arial Black"/>
          <w:color w:val="000000"/>
          <w:sz w:val="36"/>
          <w:szCs w:val="36"/>
        </w:rPr>
      </w:pPr>
    </w:p>
    <w:p>
      <w:pPr>
        <w:pStyle w:val="style0"/>
        <w:spacing w:lineRule="atLeast" w:line="240"/>
        <w:rPr>
          <w:rStyle w:val="style4099"/>
          <w:rFonts w:ascii="Arial Black" w:hAnsi="Arial Black"/>
          <w:color w:val="000000"/>
          <w:sz w:val="36"/>
          <w:szCs w:val="36"/>
        </w:rPr>
      </w:pPr>
    </w:p>
    <w:p>
      <w:pPr>
        <w:pStyle w:val="style0"/>
        <w:spacing w:lineRule="atLeast" w:line="240"/>
        <w:rPr>
          <w:rStyle w:val="style4099"/>
          <w:rFonts w:ascii="Arial Black" w:hAnsi="Arial Black"/>
          <w:color w:val="000000"/>
          <w:sz w:val="36"/>
          <w:szCs w:val="36"/>
        </w:rPr>
      </w:pPr>
    </w:p>
    <w:p>
      <w:pPr>
        <w:pStyle w:val="style0"/>
        <w:spacing w:lineRule="atLeast" w:line="240"/>
        <w:rPr>
          <w:rStyle w:val="style4099"/>
          <w:rFonts w:ascii="Arial Black" w:hAnsi="Arial Black"/>
          <w:color w:val="000000"/>
          <w:sz w:val="36"/>
          <w:szCs w:val="36"/>
        </w:rPr>
      </w:pPr>
    </w:p>
    <w:p>
      <w:pPr>
        <w:pStyle w:val="style0"/>
        <w:spacing w:lineRule="atLeast" w:line="240"/>
        <w:rPr>
          <w:rStyle w:val="style4099"/>
          <w:rFonts w:ascii="Arial Black" w:hAnsi="Arial Black"/>
          <w:color w:val="000000"/>
          <w:sz w:val="36"/>
          <w:szCs w:val="36"/>
        </w:rPr>
      </w:pPr>
    </w:p>
    <w:p>
      <w:pPr>
        <w:pStyle w:val="style0"/>
        <w:spacing w:lineRule="atLeast" w:line="240"/>
        <w:rPr>
          <w:rStyle w:val="style4099"/>
          <w:rFonts w:ascii="Arial Black" w:hAnsi="Arial Black"/>
          <w:color w:val="000000"/>
          <w:sz w:val="36"/>
          <w:szCs w:val="36"/>
        </w:rPr>
      </w:pPr>
      <w:r>
        <w:rPr>
          <w:rStyle w:val="style4099"/>
          <w:rFonts w:ascii="Arial Black" w:hAnsi="Arial Black"/>
          <w:color w:val="000000"/>
          <w:sz w:val="36"/>
          <w:szCs w:val="36"/>
        </w:rPr>
        <w:t>合同附件一</w:t>
      </w:r>
    </w:p>
    <w:p>
      <w:pPr>
        <w:pStyle w:val="style0"/>
        <w:spacing w:lineRule="atLeast" w:line="240"/>
        <w:jc w:val="center"/>
        <w:rPr>
          <w:rStyle w:val="style4099"/>
          <w:rFonts w:ascii="宋体" w:cs="宋体" w:hAnsi="宋体"/>
          <w:b/>
          <w:bCs/>
          <w:sz w:val="44"/>
          <w:szCs w:val="44"/>
        </w:rPr>
      </w:pPr>
      <w:r>
        <w:rPr>
          <w:rStyle w:val="style4099"/>
          <w:rFonts w:ascii="宋体" w:cs="宋体" w:hAnsi="宋体"/>
          <w:b/>
          <w:bCs/>
          <w:sz w:val="44"/>
          <w:szCs w:val="44"/>
        </w:rPr>
        <w:t>配置清单</w:t>
      </w:r>
    </w:p>
    <w:p>
      <w:pPr>
        <w:pStyle w:val="style0"/>
        <w:spacing w:lineRule="atLeast" w:line="240"/>
        <w:jc w:val="center"/>
        <w:rPr>
          <w:rStyle w:val="style4099"/>
          <w:rFonts w:ascii="宋体" w:cs="宋体" w:hAnsi="宋体"/>
          <w:b/>
          <w:bCs/>
          <w:sz w:val="24"/>
          <w:szCs w:val="24"/>
        </w:rPr>
      </w:pPr>
    </w:p>
    <w:tbl>
      <w:tblPr>
        <w:tblStyle w:val="style105"/>
        <w:tblW w:w="949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134"/>
        <w:gridCol w:w="6520"/>
        <w:gridCol w:w="992"/>
      </w:tblGrid>
      <w:tr>
        <w:trPr>
          <w:trHeight w:val="4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Style w:val="style4099"/>
                <w:b/>
                <w:bCs/>
                <w:color w:val="0000ff"/>
              </w:rPr>
            </w:pPr>
            <w:r>
              <w:rPr>
                <w:rStyle w:val="style4099"/>
                <w:b/>
                <w:bCs/>
                <w:color w:val="0000ff"/>
              </w:rPr>
              <w:t xml:space="preserve">Item </w:t>
            </w:r>
          </w:p>
          <w:p>
            <w:pPr>
              <w:pStyle w:val="style0"/>
              <w:jc w:val="center"/>
              <w:rPr>
                <w:rStyle w:val="style4099"/>
                <w:b/>
                <w:bCs/>
                <w:color w:val="0000ff"/>
              </w:rPr>
            </w:pPr>
            <w:r>
              <w:rPr>
                <w:rStyle w:val="style4099"/>
                <w:b/>
                <w:bCs/>
                <w:color w:val="0000ff"/>
              </w:rPr>
              <w:t>/序号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Style w:val="style4099"/>
                <w:b/>
                <w:bCs/>
                <w:color w:val="0000ff"/>
              </w:rPr>
            </w:pPr>
            <w:r>
              <w:rPr>
                <w:rStyle w:val="style4099"/>
                <w:b/>
                <w:bCs/>
                <w:color w:val="0000ff"/>
              </w:rPr>
              <w:t>Type No.</w:t>
            </w:r>
          </w:p>
          <w:p>
            <w:pPr>
              <w:pStyle w:val="style0"/>
              <w:jc w:val="center"/>
              <w:rPr>
                <w:rStyle w:val="style4099"/>
                <w:b/>
                <w:bCs/>
                <w:color w:val="0000ff"/>
              </w:rPr>
            </w:pPr>
            <w:r>
              <w:rPr>
                <w:rStyle w:val="style4099"/>
                <w:rFonts w:hAnsi="宋体"/>
                <w:b/>
                <w:bCs/>
                <w:color w:val="0000ff"/>
              </w:rPr>
              <w:t>/型号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Style w:val="style4099"/>
                <w:b/>
                <w:bCs/>
                <w:color w:val="0000ff"/>
              </w:rPr>
            </w:pPr>
            <w:r>
              <w:rPr>
                <w:rStyle w:val="style4099"/>
                <w:b/>
                <w:bCs/>
                <w:color w:val="0000ff"/>
              </w:rPr>
              <w:t>DESCRIPTION</w:t>
            </w:r>
          </w:p>
          <w:p>
            <w:pPr>
              <w:pStyle w:val="style0"/>
              <w:jc w:val="center"/>
              <w:rPr>
                <w:rStyle w:val="style4099"/>
                <w:b/>
                <w:bCs/>
                <w:color w:val="0000ff"/>
              </w:rPr>
            </w:pPr>
            <w:r>
              <w:rPr>
                <w:rStyle w:val="style4099"/>
                <w:rFonts w:hAnsi="宋体"/>
                <w:b/>
                <w:bCs/>
                <w:color w:val="0000ff"/>
              </w:rPr>
              <w:t>/简要说明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rStyle w:val="style4099"/>
                <w:rFonts w:eastAsia="仿宋_GB2312"/>
                <w:b/>
                <w:bCs/>
                <w:color w:val="0000ff"/>
                <w:szCs w:val="21"/>
              </w:rPr>
            </w:pPr>
            <w:r>
              <w:rPr>
                <w:rStyle w:val="style4099"/>
                <w:rFonts w:eastAsia="仿宋_GB2312"/>
                <w:b/>
                <w:bCs/>
                <w:color w:val="0000ff"/>
                <w:szCs w:val="21"/>
              </w:rPr>
              <w:t>QTY</w:t>
            </w:r>
          </w:p>
          <w:p>
            <w:pPr>
              <w:pStyle w:val="style0"/>
              <w:jc w:val="center"/>
              <w:rPr>
                <w:rStyle w:val="style4099"/>
                <w:rFonts w:eastAsia="仿宋_GB2312"/>
                <w:b/>
                <w:bCs/>
                <w:color w:val="0000ff"/>
                <w:szCs w:val="21"/>
              </w:rPr>
            </w:pPr>
            <w:r>
              <w:rPr>
                <w:rStyle w:val="style4099"/>
                <w:rFonts w:eastAsia="仿宋_GB2312"/>
                <w:b/>
                <w:bCs/>
                <w:color w:val="0000ff"/>
                <w:szCs w:val="21"/>
              </w:rPr>
              <w:t>/数量</w:t>
            </w:r>
          </w:p>
        </w:tc>
      </w:tr>
      <w:tr>
        <w:tblPrEx/>
        <w:trPr>
          <w:trHeight w:val="3130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Style w:val="style4099"/>
                <w:b/>
                <w:bCs/>
                <w:sz w:val="20"/>
              </w:rPr>
            </w:pPr>
            <w:r>
              <w:rPr>
                <w:rStyle w:val="style4099"/>
                <w:b/>
                <w:bCs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Style w:val="style4099"/>
                <w:b/>
                <w:bCs/>
              </w:rPr>
            </w:pPr>
            <w:r>
              <w:rPr>
                <w:rStyle w:val="style4099"/>
                <w:b/>
                <w:bCs/>
              </w:rPr>
              <w:t>ecom-</w:t>
            </w:r>
            <w:r>
              <w:rPr>
                <w:rStyle w:val="style4099"/>
                <w:b/>
                <w:bCs/>
                <w:lang w:val="en-US"/>
              </w:rPr>
              <w:t>B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tabs>
                <w:tab w:val="left" w:leader="none" w:pos="3404"/>
                <w:tab w:val="left" w:leader="none" w:pos="3828"/>
              </w:tabs>
              <w:rPr>
                <w:rStyle w:val="style4099"/>
                <w:bCs/>
                <w:color w:val="000000"/>
                <w:szCs w:val="21"/>
              </w:rPr>
            </w:pPr>
            <w:r>
              <w:rPr>
                <w:rStyle w:val="style4099"/>
                <w:bCs/>
                <w:color w:val="000000"/>
                <w:szCs w:val="21"/>
              </w:rPr>
              <w:t>套餐一</w:t>
            </w:r>
          </w:p>
          <w:p>
            <w:pPr>
              <w:pStyle w:val="style0"/>
              <w:jc w:val="left"/>
              <w:rPr>
                <w:rStyle w:val="style4099"/>
                <w:rFonts w:ascii="Arial" w:hAnsi="Arial"/>
                <w:color w:val="000000"/>
                <w:sz w:val="15"/>
                <w:szCs w:val="15"/>
              </w:rPr>
            </w:pPr>
            <w:r>
              <w:rPr>
                <w:rStyle w:val="style4099"/>
                <w:rFonts w:ascii="Arial" w:hAnsi="Arial"/>
                <w:color w:val="000000"/>
                <w:sz w:val="15"/>
                <w:szCs w:val="15"/>
              </w:rPr>
              <w:t>·标准配置电化学传感器O2 ( 0-21%)， CO（</w:t>
            </w:r>
            <w:r>
              <w:rPr>
                <w:rStyle w:val="style4099"/>
                <w:rFonts w:ascii="Arial" w:hAnsi="Arial"/>
                <w:color w:val="000000"/>
                <w:sz w:val="15"/>
                <w:szCs w:val="15"/>
                <w:highlight w:val="yellow"/>
              </w:rPr>
              <w:t>0-4000ppm，</w:t>
            </w:r>
            <w:r>
              <w:rPr>
                <w:rStyle w:val="style4099"/>
                <w:rFonts w:ascii="Arial" w:hAnsi="Arial"/>
                <w:color w:val="000000"/>
                <w:sz w:val="15"/>
                <w:szCs w:val="15"/>
              </w:rPr>
              <w:t xml:space="preserve">带H2补偿），NO（0-5000ppm）， </w:t>
            </w:r>
            <w:r>
              <w:rPr>
                <w:rStyle w:val="style4099"/>
                <w:rFonts w:ascii="Arial" w:hAnsi="Arial"/>
                <w:color w:val="000000"/>
                <w:sz w:val="15"/>
                <w:szCs w:val="15"/>
                <w:lang w:val="en-US"/>
              </w:rPr>
              <w:t>配置黑色金属外箱。</w:t>
            </w:r>
          </w:p>
          <w:p>
            <w:pPr>
              <w:pStyle w:val="style0"/>
              <w:jc w:val="left"/>
              <w:rPr>
                <w:rStyle w:val="style4099"/>
                <w:rFonts w:ascii="Arial" w:hAnsi="Arial"/>
                <w:color w:val="000000"/>
                <w:sz w:val="15"/>
                <w:szCs w:val="15"/>
              </w:rPr>
            </w:pPr>
            <w:r>
              <w:rPr>
                <w:rStyle w:val="style4099"/>
                <w:rFonts w:ascii="Arial" w:hAnsi="Arial"/>
                <w:color w:val="000000"/>
                <w:sz w:val="15"/>
                <w:szCs w:val="15"/>
                <w:lang w:val="en-US"/>
              </w:rPr>
              <w:t>22</w:t>
            </w:r>
            <w:r>
              <w:rPr>
                <w:rStyle w:val="style4099"/>
                <w:rFonts w:ascii="Arial" w:hAnsi="Arial"/>
                <w:color w:val="000000"/>
                <w:sz w:val="15"/>
                <w:szCs w:val="15"/>
              </w:rPr>
              <w:t>0mm采样枪耐温650℃</w:t>
            </w:r>
            <w:r>
              <w:rPr>
                <w:rStyle w:val="style4099"/>
                <w:rFonts w:ascii="Arial" w:hAnsi="Arial"/>
                <w:color w:val="000000"/>
                <w:sz w:val="15"/>
                <w:szCs w:val="15"/>
              </w:rPr>
              <w:tab/>
            </w:r>
          </w:p>
          <w:p>
            <w:pPr>
              <w:pStyle w:val="style0"/>
              <w:jc w:val="left"/>
              <w:rPr>
                <w:rStyle w:val="style4099"/>
                <w:rFonts w:ascii="Arial" w:hAnsi="Arial"/>
                <w:color w:val="000000"/>
                <w:sz w:val="15"/>
                <w:szCs w:val="15"/>
              </w:rPr>
            </w:pPr>
            <w:r>
              <w:rPr>
                <w:rStyle w:val="style4099"/>
                <w:rFonts w:ascii="Arial" w:hAnsi="Arial"/>
                <w:color w:val="000000"/>
                <w:sz w:val="15"/>
                <w:szCs w:val="15"/>
              </w:rPr>
              <w:t>2.</w:t>
            </w:r>
            <w:r>
              <w:rPr>
                <w:rStyle w:val="style4099"/>
                <w:rFonts w:ascii="Arial" w:hAnsi="Arial"/>
                <w:color w:val="000000"/>
                <w:sz w:val="15"/>
                <w:szCs w:val="15"/>
                <w:lang w:val="en-US"/>
              </w:rPr>
              <w:t>6</w:t>
            </w:r>
            <w:r>
              <w:rPr>
                <w:rStyle w:val="style4099"/>
                <w:rFonts w:ascii="Arial" w:hAnsi="Arial"/>
                <w:color w:val="000000"/>
                <w:sz w:val="15"/>
                <w:szCs w:val="15"/>
              </w:rPr>
              <w:t>米长</w:t>
            </w:r>
            <w:r>
              <w:rPr>
                <w:rStyle w:val="style4099"/>
                <w:rFonts w:ascii="Arial" w:hAnsi="Arial"/>
                <w:color w:val="000000"/>
                <w:sz w:val="15"/>
                <w:szCs w:val="15"/>
                <w:lang w:val="en-US"/>
              </w:rPr>
              <w:t>采样</w:t>
            </w:r>
            <w:r>
              <w:rPr>
                <w:rStyle w:val="style4099"/>
                <w:rFonts w:ascii="Arial" w:hAnsi="Arial"/>
                <w:color w:val="000000"/>
                <w:sz w:val="15"/>
                <w:szCs w:val="15"/>
              </w:rPr>
              <w:t>气管</w:t>
              <w:br/>
            </w:r>
            <w:r>
              <w:rPr>
                <w:rStyle w:val="style4099"/>
                <w:rFonts w:ascii="Arial" w:hAnsi="Arial"/>
                <w:color w:val="000000"/>
                <w:sz w:val="15"/>
                <w:szCs w:val="15"/>
              </w:rPr>
              <w:t>电源线1根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Style w:val="style4099"/>
                <w:rFonts w:eastAsia="新宋体-18030"/>
                <w:b/>
                <w:color w:val="002060"/>
                <w:szCs w:val="21"/>
              </w:rPr>
            </w:pPr>
            <w:r>
              <w:rPr>
                <w:rStyle w:val="style4099"/>
                <w:rFonts w:eastAsia="新宋体-18030"/>
                <w:b/>
                <w:color w:val="002060"/>
                <w:szCs w:val="21"/>
              </w:rPr>
              <w:t>1</w:t>
            </w:r>
          </w:p>
        </w:tc>
      </w:tr>
    </w:tbl>
    <w:p>
      <w:pPr>
        <w:pStyle w:val="style0"/>
        <w:spacing w:lineRule="auto" w:line="360"/>
        <w:jc w:val="left"/>
        <w:rPr>
          <w:rStyle w:val="style4099"/>
          <w:rFonts w:ascii="宋体" w:cs="宋体" w:hAnsi="宋体"/>
          <w:bCs/>
          <w:sz w:val="24"/>
          <w:szCs w:val="24"/>
        </w:rPr>
      </w:pPr>
      <w:r>
        <w:rPr>
          <w:rStyle w:val="style4099"/>
          <w:rFonts w:ascii="宋体" w:cs="宋体" w:hAnsi="宋体"/>
          <w:bCs/>
          <w:sz w:val="24"/>
          <w:szCs w:val="24"/>
        </w:rPr>
        <w:t xml:space="preserve"> </w:t>
      </w:r>
    </w:p>
    <w:sectPr>
      <w:footerReference w:type="default" r:id="rId2"/>
      <w:pgSz w:w="11906" w:h="16838" w:orient="portrait"/>
      <w:pgMar w:top="1134" w:right="1021" w:bottom="1134" w:left="1021" w:header="851" w:footer="992" w:gutter="0"/>
      <w:cols w:space="425" w:num="1"/>
      <w:rtlGutter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Verdana">
    <w:altName w:val="Verdana"/>
    <w:panose1 w:val="020b0604030005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新宋体">
    <w:altName w:val="新宋体"/>
    <w:panose1 w:val="02010609030001010101"/>
    <w:charset w:val="86"/>
    <w:family w:val="modern"/>
    <w:pitch w:val="default"/>
    <w:sig w:usb0="00000003" w:usb1="288F0000" w:usb2="00000006" w:usb3="00000000" w:csb0="00040001" w:csb1="00000000"/>
  </w:font>
  <w:font w:name="Arial Black">
    <w:altName w:val="Arial Black"/>
    <w:panose1 w:val="020b0a04020001020204"/>
    <w:charset w:val="00"/>
    <w:family w:val="swiss"/>
    <w:pitch w:val="default"/>
    <w:sig w:usb0="00000287" w:usb1="00000000" w:usb2="00000000" w:usb3="00000000" w:csb0="2000009F" w:csb1="DFD70000"/>
  </w:font>
  <w:font w:name="新宋体-18030">
    <w:altName w:val="宋体"/>
    <w:panose1 w:val="00000000000000000000"/>
    <w:charset w:val="00"/>
    <w:family w:val="modern"/>
    <w:pitch w:val="default"/>
    <w:sig w:usb0="00000000" w:usb1="00000000" w:usb2="000A005E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02"/>
      <w:tabs>
        <w:tab w:val="clear" w:pos="4140"/>
        <w:tab w:val="clear" w:pos="8300"/>
      </w:tabs>
      <w:jc w:val="center"/>
      <w:rPr>
        <w:rStyle w:val="style4099"/>
      </w:rPr>
    </w:pPr>
    <w:r>
      <w:rPr>
        <w:rStyle w:val="style4103"/>
      </w:rPr>
      <w:t xml:space="preserve">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2"/>
      <w:numFmt w:val="decimal"/>
      <w:lvlText w:val="%1、"/>
      <w:lvlJc w:val="left"/>
      <w:pPr>
        <w:widowControl/>
        <w:ind w:left="2250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273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315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357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399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441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483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525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5670" w:hanging="420"/>
        <w:textAlignment w:val="baseline"/>
      </w:pPr>
    </w:lvl>
  </w:abstractNum>
  <w:abstractNum w:abstractNumId="1">
    <w:nsid w:val="00000001"/>
    <w:multiLevelType w:val="multilevel"/>
    <w:tmpl w:val="00000002"/>
    <w:lvl w:ilvl="0">
      <w:start w:val="4"/>
      <w:numFmt w:val="japaneseCounting"/>
      <w:lvlText w:val="%1、"/>
      <w:lvlJc w:val="left"/>
      <w:pPr>
        <w:widowControl/>
        <w:tabs>
          <w:tab w:val="left" w:leader="none" w:pos="420"/>
        </w:tabs>
        <w:ind w:left="420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tabs>
          <w:tab w:val="left" w:leader="none" w:pos="840"/>
        </w:tabs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tabs>
          <w:tab w:val="left" w:leader="none" w:pos="1260"/>
        </w:tabs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tabs>
          <w:tab w:val="left" w:leader="none" w:pos="1680"/>
        </w:tabs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tabs>
          <w:tab w:val="left" w:leader="none" w:pos="2100"/>
        </w:tabs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tabs>
          <w:tab w:val="left" w:leader="none" w:pos="2520"/>
        </w:tabs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tabs>
          <w:tab w:val="left" w:leader="none" w:pos="2940"/>
        </w:tabs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tabs>
          <w:tab w:val="left" w:leader="none" w:pos="3360"/>
        </w:tabs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tabs>
          <w:tab w:val="left" w:leader="none" w:pos="3780"/>
        </w:tabs>
        <w:ind w:left="3780" w:hanging="420"/>
        <w:textAlignment w:val="baseline"/>
      </w:pPr>
    </w:lvl>
  </w:abstractNum>
  <w:abstractNum w:abstractNumId="2">
    <w:nsid w:val="00000002"/>
    <w:multiLevelType w:val="multilevel"/>
    <w:tmpl w:val="00000003"/>
    <w:lvl w:ilvl="0">
      <w:start w:val="1"/>
      <w:numFmt w:val="japaneseCounting"/>
      <w:lvlText w:val="%1、"/>
      <w:lvlJc w:val="left"/>
      <w:pPr>
        <w:widowControl/>
        <w:ind w:left="420" w:hanging="420"/>
        <w:textAlignment w:val="baseline"/>
      </w:pPr>
      <w:rPr>
        <w:lang w:val="en-US"/>
      </w:rPr>
    </w:lvl>
    <w:lvl w:ilvl="1">
      <w:start w:val="3"/>
      <w:numFmt w:val="japaneseCounting"/>
      <w:lvlText w:val="%1．"/>
      <w:lvlJc w:val="left"/>
      <w:pPr>
        <w:widowControl/>
        <w:tabs>
          <w:tab w:val="left" w:leader="none" w:pos="810"/>
        </w:tabs>
        <w:ind w:left="810" w:hanging="39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3">
    <w:nsid w:val="00000003"/>
    <w:multiLevelType w:val="singleLevel"/>
    <w:tmpl w:val="0053208E"/>
    <w:lvl w:ilvl="0">
      <w:start w:val="1"/>
      <w:numFmt w:val="decimal"/>
      <w:lvlText w:val="%1)"/>
      <w:lvlJc w:val="left"/>
      <w:pPr>
        <w:widowControl/>
        <w:ind w:left="425" w:hanging="425"/>
        <w:textAlignment w:val="baseline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oNotUseMarginsForDrawingGridOrigin/>
  <w:drawingGridHorizontalOrigin w:val="1800"/>
  <w:drawingGridVerticalOrigin w:val="1440"/>
  <w:characterSpacingControl w:val="doNotCompress"/>
  <w:compat>
    <w:balanceSingleByteDoubleByteWidth/>
    <w:doNotLeaveBackslashAlon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spacing w:lineRule="atLeast" w:line="312"/>
      <w:jc w:val="both"/>
      <w:textAlignment w:val="baseline"/>
    </w:pPr>
    <w:rPr>
      <w:rFonts w:ascii="Times New Roman" w:cs="Times New Roman" w:eastAsia="宋体" w:hAnsi="Times New Roman"/>
      <w:sz w:val="21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next w:val="style87"/>
    <w:qFormat/>
    <w:uiPriority w:val="0"/>
    <w:rPr>
      <w:rFonts w:ascii="Times New Roman" w:cs="Times New Roman" w:eastAsia="宋体" w:hAnsi="Times New Roman"/>
      <w:b/>
      <w:bCs/>
    </w:rPr>
  </w:style>
  <w:style w:type="character" w:styleId="style85">
    <w:name w:val="Hyperlink"/>
    <w:next w:val="style85"/>
    <w:qFormat/>
    <w:uiPriority w:val="0"/>
    <w:rPr>
      <w:rFonts w:ascii="Times New Roman" w:eastAsia="宋体" w:hAnsi="Times New Roman"/>
      <w:color w:val="0000cc"/>
      <w:u w:val="single"/>
    </w:rPr>
  </w:style>
  <w:style w:type="paragraph" w:customStyle="1" w:styleId="style4097">
    <w:name w:val="Heading1"/>
    <w:basedOn w:val="style0"/>
    <w:next w:val="style0"/>
    <w:qFormat/>
    <w:uiPriority w:val="0"/>
    <w:pPr>
      <w:keepNext/>
    </w:pPr>
    <w:rPr>
      <w:b/>
      <w:bCs/>
      <w:sz w:val="22"/>
      <w:szCs w:val="22"/>
      <w:u w:val="single"/>
    </w:rPr>
  </w:style>
  <w:style w:type="paragraph" w:customStyle="1" w:styleId="style4098">
    <w:name w:val="Heading3"/>
    <w:basedOn w:val="style0"/>
    <w:next w:val="style4098"/>
    <w:qFormat/>
    <w:uiPriority w:val="0"/>
    <w:pPr>
      <w:spacing w:lineRule="auto" w:line="240"/>
      <w:jc w:val="left"/>
    </w:pPr>
    <w:rPr>
      <w:rFonts w:ascii="宋体" w:cs="宋体" w:hAnsi="宋体"/>
      <w:b/>
      <w:bCs/>
      <w:sz w:val="27"/>
      <w:szCs w:val="27"/>
    </w:rPr>
  </w:style>
  <w:style w:type="character" w:customStyle="1" w:styleId="style4099">
    <w:name w:val="NormalCharacter"/>
    <w:next w:val="style4099"/>
    <w:qFormat/>
    <w:uiPriority w:val="0"/>
    <w:rPr>
      <w:rFonts w:ascii="Times New Roman" w:eastAsia="宋体" w:hAnsi="Times New Roman"/>
    </w:rPr>
  </w:style>
  <w:style w:type="table" w:customStyle="1" w:styleId="style4100">
    <w:name w:val="TableNormal"/>
    <w:next w:val="style4100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character" w:customStyle="1" w:styleId="style4101">
    <w:name w:val="UserStyle_0"/>
    <w:next w:val="style4101"/>
    <w:link w:val="style4102"/>
    <w:qFormat/>
    <w:uiPriority w:val="0"/>
    <w:rPr>
      <w:rFonts w:ascii="Times New Roman" w:eastAsia="宋体" w:hAnsi="Times New Roman"/>
      <w:sz w:val="18"/>
      <w:szCs w:val="18"/>
    </w:rPr>
  </w:style>
  <w:style w:type="paragraph" w:customStyle="1" w:styleId="style4102">
    <w:name w:val="页脚1"/>
    <w:basedOn w:val="style0"/>
    <w:next w:val="style4102"/>
    <w:link w:val="style4101"/>
    <w:qFormat/>
    <w:uiPriority w:val="0"/>
    <w:pPr>
      <w:tabs>
        <w:tab w:val="center" w:leader="none" w:pos="4140"/>
        <w:tab w:val="right" w:leader="none" w:pos="8300"/>
      </w:tabs>
      <w:snapToGrid w:val="false"/>
      <w:spacing w:lineRule="atLeast" w:line="240"/>
      <w:jc w:val="left"/>
    </w:pPr>
    <w:rPr>
      <w:sz w:val="18"/>
      <w:szCs w:val="18"/>
    </w:rPr>
  </w:style>
  <w:style w:type="character" w:customStyle="1" w:styleId="style4103">
    <w:name w:val="PageNumber"/>
    <w:basedOn w:val="style4099"/>
    <w:next w:val="style4103"/>
    <w:qFormat/>
    <w:uiPriority w:val="0"/>
    <w:rPr>
      <w:rFonts w:ascii="Times New Roman" w:eastAsia="宋体" w:hAnsi="Times New Roman"/>
    </w:rPr>
  </w:style>
  <w:style w:type="character" w:customStyle="1" w:styleId="style4104">
    <w:name w:val="UserStyle_1"/>
    <w:next w:val="style4104"/>
    <w:qFormat/>
    <w:uiPriority w:val="0"/>
    <w:rPr>
      <w:rFonts w:ascii="Times New Roman" w:cs="Times New Roman" w:eastAsia="宋体" w:hAnsi="Times New Roman"/>
      <w:b/>
      <w:bCs/>
      <w:sz w:val="22"/>
      <w:szCs w:val="22"/>
      <w:u w:val="single"/>
    </w:rPr>
  </w:style>
  <w:style w:type="character" w:customStyle="1" w:styleId="style4105">
    <w:name w:val="UserStyle_2"/>
    <w:next w:val="style4105"/>
    <w:link w:val="style4106"/>
    <w:qFormat/>
    <w:uiPriority w:val="0"/>
    <w:rPr>
      <w:rFonts w:ascii="Times New Roman" w:eastAsia="宋体" w:hAnsi="Times New Roman"/>
      <w:sz w:val="18"/>
      <w:szCs w:val="18"/>
    </w:rPr>
  </w:style>
  <w:style w:type="paragraph" w:customStyle="1" w:styleId="style4106">
    <w:name w:val="页眉1"/>
    <w:basedOn w:val="style0"/>
    <w:next w:val="style4106"/>
    <w:link w:val="style4105"/>
    <w:qFormat/>
    <w:uiPriority w:val="0"/>
    <w:pPr>
      <w:pBdr>
        <w:bottom w:val="single" w:sz="6" w:space="1" w:color="000000"/>
      </w:pBdr>
      <w:tabs>
        <w:tab w:val="center" w:leader="none" w:pos="4153"/>
        <w:tab w:val="right" w:leader="none" w:pos="8306"/>
      </w:tabs>
      <w:snapToGrid w:val="false"/>
      <w:spacing w:lineRule="atLeast" w:line="240"/>
      <w:jc w:val="center"/>
    </w:pPr>
    <w:rPr>
      <w:sz w:val="18"/>
      <w:szCs w:val="18"/>
    </w:rPr>
  </w:style>
  <w:style w:type="paragraph" w:customStyle="1" w:styleId="style4107">
    <w:name w:val="BodyText"/>
    <w:basedOn w:val="style0"/>
    <w:next w:val="style4107"/>
    <w:qFormat/>
    <w:uiPriority w:val="0"/>
    <w:pPr>
      <w:spacing w:after="120"/>
    </w:pPr>
    <w:rPr/>
  </w:style>
  <w:style w:type="paragraph" w:customStyle="1" w:styleId="style4108">
    <w:name w:val="UserStyle_3"/>
    <w:basedOn w:val="style0"/>
    <w:next w:val="style4108"/>
    <w:qFormat/>
    <w:uiPriority w:val="0"/>
    <w:pPr>
      <w:spacing w:after="160" w:lineRule="exact" w:line="240"/>
      <w:jc w:val="left"/>
      <w:textAlignment w:val="auto"/>
    </w:pPr>
    <w:rPr>
      <w:rFonts w:ascii="Verdana" w:eastAsia="仿宋_GB2312" w:hAnsi="Verdana"/>
      <w:sz w:val="24"/>
      <w:lang w:eastAsia="en-US"/>
    </w:rPr>
  </w:style>
  <w:style w:type="paragraph" w:customStyle="1" w:styleId="style4109">
    <w:name w:val="BodyText3"/>
    <w:basedOn w:val="style0"/>
    <w:next w:val="style4109"/>
    <w:qFormat/>
    <w:uiPriority w:val="0"/>
    <w:pPr>
      <w:spacing w:after="120" w:lineRule="auto" w:line="240"/>
      <w:jc w:val="left"/>
      <w:textAlignment w:val="auto"/>
    </w:pPr>
    <w:rPr>
      <w:rFonts w:ascii="Arial" w:hAnsi="Arial"/>
      <w:sz w:val="16"/>
      <w:szCs w:val="16"/>
      <w:lang w:val="en-GB" w:eastAsia="en-US"/>
    </w:rPr>
  </w:style>
  <w:style w:type="table" w:customStyle="1" w:styleId="style4110">
    <w:name w:val="TableGrid"/>
    <w:basedOn w:val="style4100"/>
    <w:next w:val="style4110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customStyle="1" w:styleId="style4111">
    <w:name w:val="167"/>
    <w:basedOn w:val="style4100"/>
    <w:next w:val="style4111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customStyle="1" w:styleId="style4112">
    <w:name w:val="185"/>
    <w:basedOn w:val="style4100"/>
    <w:next w:val="style4112"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customStyle="1" w:styleId="style4113">
    <w:name w:val="199"/>
    <w:basedOn w:val="style4100"/>
    <w:next w:val="style4113"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customStyle="1" w:styleId="style4114">
    <w:name w:val="213"/>
    <w:basedOn w:val="style4100"/>
    <w:next w:val="style4114"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customStyle="1" w:styleId="style4115">
    <w:name w:val="227"/>
    <w:basedOn w:val="style4100"/>
    <w:next w:val="style4115"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customStyle="1" w:styleId="style4116">
    <w:name w:val="241"/>
    <w:basedOn w:val="style4100"/>
    <w:next w:val="style4116"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customStyle="1" w:styleId="style4117">
    <w:name w:val="255"/>
    <w:basedOn w:val="style4100"/>
    <w:next w:val="style4117"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1278</Words>
  <Pages>3</Pages>
  <Characters>1494</Characters>
  <Application>WPS Office</Application>
  <DocSecurity>0</DocSecurity>
  <Paragraphs>116</Paragraphs>
  <ScaleCrop>false</ScaleCrop>
  <LinksUpToDate>false</LinksUpToDate>
  <CharactersWithSpaces>1745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2020-08-30T15:38:00Z</dcterms:created>
  <dc:creator>WPS Office</dc:creator>
  <lastModifiedBy>ELS-AN00</lastModifiedBy>
  <dcterms:modified xsi:type="dcterms:W3CDTF">2021-04-28T06:28:26Z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049c91ef7bc0456db98b45b096e85693</vt:lpwstr>
  </property>
</Properties>
</file>