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826A0" w14:textId="77777777" w:rsidR="00CD31D8" w:rsidRDefault="009017EA" w:rsidP="00547CEF">
      <w:pPr>
        <w:spacing w:line="360" w:lineRule="auto"/>
        <w:jc w:val="center"/>
        <w:rPr>
          <w:b/>
          <w:sz w:val="36"/>
          <w:szCs w:val="24"/>
        </w:rPr>
      </w:pPr>
      <w:r w:rsidRPr="00547CEF">
        <w:rPr>
          <w:rFonts w:hint="eastAsia"/>
          <w:b/>
          <w:sz w:val="36"/>
          <w:szCs w:val="24"/>
        </w:rPr>
        <w:t>终止协议书</w:t>
      </w:r>
    </w:p>
    <w:p w14:paraId="59EEB418" w14:textId="77777777" w:rsidR="00684E04" w:rsidRPr="00684E04" w:rsidRDefault="00684E04" w:rsidP="00547CEF">
      <w:pPr>
        <w:spacing w:line="360" w:lineRule="auto"/>
        <w:jc w:val="center"/>
        <w:rPr>
          <w:b/>
          <w:sz w:val="36"/>
          <w:szCs w:val="24"/>
        </w:rPr>
      </w:pPr>
    </w:p>
    <w:p w14:paraId="357FF31B" w14:textId="77777777" w:rsidR="002320FF" w:rsidRPr="002320FF" w:rsidRDefault="009017EA" w:rsidP="00547CEF">
      <w:pPr>
        <w:spacing w:line="360" w:lineRule="auto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甲方</w:t>
      </w:r>
      <w:r w:rsidRPr="00547CEF">
        <w:rPr>
          <w:sz w:val="24"/>
          <w:szCs w:val="24"/>
        </w:rPr>
        <w:t>：</w:t>
      </w:r>
      <w:r w:rsidR="002320FF">
        <w:rPr>
          <w:rFonts w:hint="eastAsia"/>
          <w:sz w:val="24"/>
          <w:szCs w:val="24"/>
        </w:rPr>
        <w:t>北京华联商厦股份有限公司丰台分公司</w:t>
      </w:r>
    </w:p>
    <w:p w14:paraId="089E2C5A" w14:textId="6C53F742" w:rsidR="009017EA" w:rsidRPr="00547CEF" w:rsidRDefault="009017EA" w:rsidP="00547CEF">
      <w:pPr>
        <w:spacing w:line="360" w:lineRule="auto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乙方</w:t>
      </w:r>
      <w:r w:rsidRPr="00547CEF">
        <w:rPr>
          <w:sz w:val="24"/>
          <w:szCs w:val="24"/>
        </w:rPr>
        <w:t>：</w:t>
      </w:r>
      <w:r w:rsidR="001672D7">
        <w:rPr>
          <w:rFonts w:hint="eastAsia"/>
          <w:sz w:val="24"/>
          <w:szCs w:val="24"/>
        </w:rPr>
        <w:t>北京三汇能环科技发展有限公司</w:t>
      </w:r>
    </w:p>
    <w:p w14:paraId="37182E7F" w14:textId="7949C1FA" w:rsidR="009017EA" w:rsidRPr="00547CEF" w:rsidRDefault="009017EA" w:rsidP="00547CEF">
      <w:pPr>
        <w:spacing w:line="360" w:lineRule="auto"/>
        <w:ind w:firstLineChars="250" w:firstLine="600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甲乙</w:t>
      </w:r>
      <w:r w:rsidR="00D26BEA">
        <w:rPr>
          <w:rFonts w:hint="eastAsia"/>
          <w:sz w:val="24"/>
          <w:szCs w:val="24"/>
        </w:rPr>
        <w:t>双</w:t>
      </w:r>
      <w:r w:rsidRPr="00547CEF">
        <w:rPr>
          <w:rFonts w:hint="eastAsia"/>
          <w:sz w:val="24"/>
          <w:szCs w:val="24"/>
        </w:rPr>
        <w:t>方</w:t>
      </w:r>
      <w:r w:rsidRPr="00547CEF">
        <w:rPr>
          <w:sz w:val="24"/>
          <w:szCs w:val="24"/>
        </w:rPr>
        <w:t>已于</w:t>
      </w:r>
      <w:r w:rsidR="001672D7">
        <w:rPr>
          <w:sz w:val="24"/>
          <w:szCs w:val="24"/>
        </w:rPr>
        <w:t>2020</w:t>
      </w:r>
      <w:r w:rsidRPr="00547CEF">
        <w:rPr>
          <w:rFonts w:hint="eastAsia"/>
          <w:sz w:val="24"/>
          <w:szCs w:val="24"/>
        </w:rPr>
        <w:t>年</w:t>
      </w:r>
      <w:r w:rsidRPr="00547CEF">
        <w:rPr>
          <w:sz w:val="24"/>
          <w:szCs w:val="24"/>
        </w:rPr>
        <w:t>签订了《</w:t>
      </w:r>
      <w:r w:rsidR="001672D7">
        <w:rPr>
          <w:rFonts w:hint="eastAsia"/>
          <w:sz w:val="24"/>
          <w:szCs w:val="24"/>
        </w:rPr>
        <w:t>离心机维保合同</w:t>
      </w:r>
      <w:r w:rsidRPr="00547CEF">
        <w:rPr>
          <w:sz w:val="24"/>
          <w:szCs w:val="24"/>
        </w:rPr>
        <w:t>》</w:t>
      </w:r>
      <w:r w:rsidR="001672D7">
        <w:rPr>
          <w:rFonts w:hint="eastAsia"/>
          <w:sz w:val="24"/>
          <w:szCs w:val="24"/>
        </w:rPr>
        <w:t>，</w:t>
      </w:r>
      <w:r w:rsidRPr="00547CEF">
        <w:rPr>
          <w:rFonts w:hint="eastAsia"/>
          <w:sz w:val="24"/>
          <w:szCs w:val="24"/>
        </w:rPr>
        <w:t>【以上</w:t>
      </w:r>
      <w:r w:rsidRPr="00547CEF">
        <w:rPr>
          <w:sz w:val="24"/>
          <w:szCs w:val="24"/>
        </w:rPr>
        <w:t>统称为</w:t>
      </w:r>
      <w:r w:rsidRPr="00547CEF">
        <w:rPr>
          <w:sz w:val="24"/>
          <w:szCs w:val="24"/>
        </w:rPr>
        <w:t>“</w:t>
      </w:r>
      <w:r w:rsidRPr="00547CEF">
        <w:rPr>
          <w:rFonts w:hint="eastAsia"/>
          <w:sz w:val="24"/>
          <w:szCs w:val="24"/>
        </w:rPr>
        <w:t>原合同</w:t>
      </w:r>
      <w:r w:rsidRPr="00547CEF">
        <w:rPr>
          <w:sz w:val="24"/>
          <w:szCs w:val="24"/>
        </w:rPr>
        <w:t>”</w:t>
      </w:r>
      <w:r w:rsidRPr="00547CEF">
        <w:rPr>
          <w:rFonts w:hint="eastAsia"/>
          <w:sz w:val="24"/>
          <w:szCs w:val="24"/>
        </w:rPr>
        <w:t>】</w:t>
      </w:r>
      <w:r w:rsidR="0010393C" w:rsidRPr="00547CEF">
        <w:rPr>
          <w:rFonts w:hint="eastAsia"/>
          <w:sz w:val="24"/>
          <w:szCs w:val="24"/>
        </w:rPr>
        <w:t>。</w:t>
      </w:r>
      <w:r w:rsidR="0010393C" w:rsidRPr="00547CEF">
        <w:rPr>
          <w:sz w:val="24"/>
          <w:szCs w:val="24"/>
        </w:rPr>
        <w:t>现</w:t>
      </w:r>
      <w:r w:rsidR="0010393C" w:rsidRPr="00547CEF">
        <w:rPr>
          <w:rFonts w:hint="eastAsia"/>
          <w:sz w:val="24"/>
          <w:szCs w:val="24"/>
        </w:rPr>
        <w:t>经</w:t>
      </w:r>
      <w:r w:rsidR="0010393C" w:rsidRPr="00547CEF">
        <w:rPr>
          <w:sz w:val="24"/>
          <w:szCs w:val="24"/>
        </w:rPr>
        <w:t>甲、乙双方友好协商一致，同意解除原合同，并达成如下条款共同</w:t>
      </w:r>
      <w:r w:rsidR="0010393C" w:rsidRPr="00547CEF">
        <w:rPr>
          <w:rFonts w:hint="eastAsia"/>
          <w:sz w:val="24"/>
          <w:szCs w:val="24"/>
        </w:rPr>
        <w:t>遵照</w:t>
      </w:r>
      <w:r w:rsidR="0010393C" w:rsidRPr="00547CEF">
        <w:rPr>
          <w:sz w:val="24"/>
          <w:szCs w:val="24"/>
        </w:rPr>
        <w:t>执行：</w:t>
      </w:r>
    </w:p>
    <w:p w14:paraId="35BC81A6" w14:textId="77777777" w:rsidR="0010393C" w:rsidRPr="00547CEF" w:rsidRDefault="0010393C" w:rsidP="00547CEF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7CEF">
        <w:rPr>
          <w:sz w:val="24"/>
          <w:szCs w:val="24"/>
        </w:rPr>
        <w:t>甲乙双方共同确认：原合同自</w:t>
      </w:r>
      <w:r w:rsidRPr="00547CEF">
        <w:rPr>
          <w:rFonts w:hint="eastAsia"/>
          <w:sz w:val="24"/>
          <w:szCs w:val="24"/>
        </w:rPr>
        <w:t>2020</w:t>
      </w:r>
      <w:r w:rsidRPr="00547CEF">
        <w:rPr>
          <w:rFonts w:hint="eastAsia"/>
          <w:sz w:val="24"/>
          <w:szCs w:val="24"/>
        </w:rPr>
        <w:t>年</w:t>
      </w:r>
      <w:r w:rsidRPr="00547CEF">
        <w:rPr>
          <w:rFonts w:hint="eastAsia"/>
          <w:sz w:val="24"/>
          <w:szCs w:val="24"/>
        </w:rPr>
        <w:t>12</w:t>
      </w:r>
      <w:r w:rsidRPr="00547CEF">
        <w:rPr>
          <w:rFonts w:hint="eastAsia"/>
          <w:sz w:val="24"/>
          <w:szCs w:val="24"/>
        </w:rPr>
        <w:t>月</w:t>
      </w:r>
      <w:r w:rsidRPr="00547CEF">
        <w:rPr>
          <w:rFonts w:hint="eastAsia"/>
          <w:sz w:val="24"/>
          <w:szCs w:val="24"/>
        </w:rPr>
        <w:t>31</w:t>
      </w:r>
      <w:r w:rsidRPr="00547CEF">
        <w:rPr>
          <w:rFonts w:hint="eastAsia"/>
          <w:sz w:val="24"/>
          <w:szCs w:val="24"/>
        </w:rPr>
        <w:t>日</w:t>
      </w:r>
      <w:r w:rsidRPr="00547CEF">
        <w:rPr>
          <w:sz w:val="24"/>
          <w:szCs w:val="24"/>
        </w:rPr>
        <w:t>起解除。</w:t>
      </w:r>
    </w:p>
    <w:p w14:paraId="1BC68A09" w14:textId="77777777" w:rsidR="0010393C" w:rsidRPr="00547CEF" w:rsidRDefault="0010393C" w:rsidP="00547CEF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乙方</w:t>
      </w:r>
      <w:r w:rsidRPr="00547CEF">
        <w:rPr>
          <w:sz w:val="24"/>
          <w:szCs w:val="24"/>
        </w:rPr>
        <w:t>同意：自本协议签署之日起至</w:t>
      </w:r>
      <w:r w:rsidRPr="00547CEF">
        <w:rPr>
          <w:rFonts w:hint="eastAsia"/>
          <w:sz w:val="24"/>
          <w:szCs w:val="24"/>
        </w:rPr>
        <w:t>2020</w:t>
      </w:r>
      <w:r w:rsidRPr="00547CEF">
        <w:rPr>
          <w:rFonts w:hint="eastAsia"/>
          <w:sz w:val="24"/>
          <w:szCs w:val="24"/>
        </w:rPr>
        <w:t>年</w:t>
      </w:r>
      <w:r w:rsidRPr="00547CEF">
        <w:rPr>
          <w:rFonts w:hint="eastAsia"/>
          <w:sz w:val="24"/>
          <w:szCs w:val="24"/>
        </w:rPr>
        <w:t>1</w:t>
      </w:r>
      <w:r w:rsidRPr="00547CEF">
        <w:rPr>
          <w:sz w:val="24"/>
          <w:szCs w:val="24"/>
        </w:rPr>
        <w:t>2</w:t>
      </w:r>
      <w:r w:rsidRPr="00547CEF">
        <w:rPr>
          <w:rFonts w:hint="eastAsia"/>
          <w:sz w:val="24"/>
          <w:szCs w:val="24"/>
        </w:rPr>
        <w:t>月</w:t>
      </w:r>
      <w:r w:rsidRPr="00547CEF">
        <w:rPr>
          <w:rFonts w:hint="eastAsia"/>
          <w:sz w:val="24"/>
          <w:szCs w:val="24"/>
        </w:rPr>
        <w:t>31</w:t>
      </w:r>
      <w:r w:rsidRPr="00547CEF">
        <w:rPr>
          <w:rFonts w:hint="eastAsia"/>
          <w:sz w:val="24"/>
          <w:szCs w:val="24"/>
        </w:rPr>
        <w:t>日</w:t>
      </w:r>
      <w:r w:rsidRPr="00547CEF">
        <w:rPr>
          <w:sz w:val="24"/>
          <w:szCs w:val="24"/>
        </w:rPr>
        <w:t>止，</w:t>
      </w:r>
      <w:r w:rsidRPr="00547CEF">
        <w:rPr>
          <w:rFonts w:hint="eastAsia"/>
          <w:sz w:val="24"/>
          <w:szCs w:val="24"/>
        </w:rPr>
        <w:t>仍然</w:t>
      </w:r>
      <w:r w:rsidRPr="00547CEF">
        <w:rPr>
          <w:sz w:val="24"/>
          <w:szCs w:val="24"/>
        </w:rPr>
        <w:t>按照原合同约定的标准向甲方提供各项服务，各项费用亦结算至</w:t>
      </w:r>
      <w:r w:rsidRPr="00547CEF">
        <w:rPr>
          <w:rFonts w:hint="eastAsia"/>
          <w:sz w:val="24"/>
          <w:szCs w:val="24"/>
        </w:rPr>
        <w:t>2020</w:t>
      </w:r>
      <w:r w:rsidRPr="00547CEF">
        <w:rPr>
          <w:rFonts w:hint="eastAsia"/>
          <w:sz w:val="24"/>
          <w:szCs w:val="24"/>
        </w:rPr>
        <w:t>年</w:t>
      </w:r>
      <w:r w:rsidRPr="00547CEF">
        <w:rPr>
          <w:rFonts w:hint="eastAsia"/>
          <w:sz w:val="24"/>
          <w:szCs w:val="24"/>
        </w:rPr>
        <w:t>12</w:t>
      </w:r>
      <w:r w:rsidRPr="00547CEF">
        <w:rPr>
          <w:rFonts w:hint="eastAsia"/>
          <w:sz w:val="24"/>
          <w:szCs w:val="24"/>
        </w:rPr>
        <w:t>月</w:t>
      </w:r>
      <w:r w:rsidRPr="00547CEF">
        <w:rPr>
          <w:rFonts w:hint="eastAsia"/>
          <w:sz w:val="24"/>
          <w:szCs w:val="24"/>
        </w:rPr>
        <w:t>31</w:t>
      </w:r>
      <w:r w:rsidRPr="00547CEF">
        <w:rPr>
          <w:rFonts w:hint="eastAsia"/>
          <w:sz w:val="24"/>
          <w:szCs w:val="24"/>
        </w:rPr>
        <w:t>日</w:t>
      </w:r>
      <w:r w:rsidRPr="00547CEF">
        <w:rPr>
          <w:sz w:val="24"/>
          <w:szCs w:val="24"/>
        </w:rPr>
        <w:t>，具体</w:t>
      </w:r>
      <w:r w:rsidRPr="00547CEF">
        <w:rPr>
          <w:rFonts w:hint="eastAsia"/>
          <w:sz w:val="24"/>
          <w:szCs w:val="24"/>
        </w:rPr>
        <w:t>结算</w:t>
      </w:r>
      <w:r w:rsidRPr="00547CEF">
        <w:rPr>
          <w:sz w:val="24"/>
          <w:szCs w:val="24"/>
        </w:rPr>
        <w:t>金额</w:t>
      </w:r>
      <w:r w:rsidRPr="00547CEF">
        <w:rPr>
          <w:rFonts w:hint="eastAsia"/>
          <w:sz w:val="24"/>
          <w:szCs w:val="24"/>
        </w:rPr>
        <w:t>以</w:t>
      </w:r>
      <w:r w:rsidRPr="00547CEF">
        <w:rPr>
          <w:sz w:val="24"/>
          <w:szCs w:val="24"/>
        </w:rPr>
        <w:t>甲乙双方另行签署的书面确认文件为准。</w:t>
      </w:r>
    </w:p>
    <w:p w14:paraId="2AAA2EBF" w14:textId="77777777" w:rsidR="0010393C" w:rsidRPr="00547CEF" w:rsidRDefault="0010393C" w:rsidP="00547CEF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甲乙</w:t>
      </w:r>
      <w:r w:rsidRPr="00547CEF">
        <w:rPr>
          <w:sz w:val="24"/>
          <w:szCs w:val="24"/>
        </w:rPr>
        <w:t>双方共同确认：乙方应于</w:t>
      </w:r>
      <w:r w:rsidRPr="00547CEF">
        <w:rPr>
          <w:rFonts w:hint="eastAsia"/>
          <w:sz w:val="24"/>
          <w:szCs w:val="24"/>
        </w:rPr>
        <w:t>双方</w:t>
      </w:r>
      <w:r w:rsidRPr="00547CEF">
        <w:rPr>
          <w:sz w:val="24"/>
          <w:szCs w:val="24"/>
        </w:rPr>
        <w:t>签署结算金额确认文件之日起【</w:t>
      </w:r>
      <w:r w:rsidRPr="00547CEF">
        <w:rPr>
          <w:rFonts w:hint="eastAsia"/>
          <w:sz w:val="24"/>
          <w:szCs w:val="24"/>
        </w:rPr>
        <w:t>3</w:t>
      </w:r>
      <w:r w:rsidRPr="00547CEF">
        <w:rPr>
          <w:sz w:val="24"/>
          <w:szCs w:val="24"/>
        </w:rPr>
        <w:t>】</w:t>
      </w:r>
      <w:r w:rsidRPr="00547CEF">
        <w:rPr>
          <w:rFonts w:hint="eastAsia"/>
          <w:sz w:val="24"/>
          <w:szCs w:val="24"/>
        </w:rPr>
        <w:t>日内</w:t>
      </w:r>
      <w:r w:rsidRPr="00547CEF">
        <w:rPr>
          <w:sz w:val="24"/>
          <w:szCs w:val="24"/>
        </w:rPr>
        <w:t>向甲方提供与确认金额相同的税率标准为【</w:t>
      </w:r>
      <w:r w:rsidRPr="00547CEF">
        <w:rPr>
          <w:rFonts w:hint="eastAsia"/>
          <w:sz w:val="24"/>
          <w:szCs w:val="24"/>
        </w:rPr>
        <w:t>6</w:t>
      </w:r>
      <w:r w:rsidRPr="00547CEF">
        <w:rPr>
          <w:sz w:val="24"/>
          <w:szCs w:val="24"/>
        </w:rPr>
        <w:t>】</w:t>
      </w:r>
      <w:r w:rsidRPr="00547CEF">
        <w:rPr>
          <w:rFonts w:hint="eastAsia"/>
          <w:sz w:val="24"/>
          <w:szCs w:val="24"/>
        </w:rPr>
        <w:t>%</w:t>
      </w:r>
      <w:r w:rsidRPr="00547CEF">
        <w:rPr>
          <w:sz w:val="24"/>
          <w:szCs w:val="24"/>
        </w:rPr>
        <w:t>的增值税专用发票，甲方应于双方签署结算金额确认文件之日起</w:t>
      </w:r>
      <w:r w:rsidRPr="00547CEF">
        <w:rPr>
          <w:rFonts w:hint="eastAsia"/>
          <w:sz w:val="24"/>
          <w:szCs w:val="24"/>
        </w:rPr>
        <w:t>【</w:t>
      </w:r>
      <w:r w:rsidRPr="00547CEF">
        <w:rPr>
          <w:rFonts w:hint="eastAsia"/>
          <w:sz w:val="24"/>
          <w:szCs w:val="24"/>
        </w:rPr>
        <w:t>12</w:t>
      </w:r>
      <w:r w:rsidRPr="00547CEF">
        <w:rPr>
          <w:rFonts w:hint="eastAsia"/>
          <w:sz w:val="24"/>
          <w:szCs w:val="24"/>
        </w:rPr>
        <w:t>】日内</w:t>
      </w:r>
      <w:r w:rsidRPr="00547CEF">
        <w:rPr>
          <w:sz w:val="24"/>
          <w:szCs w:val="24"/>
        </w:rPr>
        <w:t>且</w:t>
      </w:r>
      <w:r w:rsidRPr="00547CEF">
        <w:rPr>
          <w:rFonts w:hint="eastAsia"/>
          <w:sz w:val="24"/>
          <w:szCs w:val="24"/>
        </w:rPr>
        <w:t>收到</w:t>
      </w:r>
      <w:r w:rsidRPr="00547CEF">
        <w:rPr>
          <w:sz w:val="24"/>
          <w:szCs w:val="24"/>
        </w:rPr>
        <w:t>乙方提供的增值税专用发票后向乙方支付确认款项。</w:t>
      </w:r>
      <w:r w:rsidR="00A14A04">
        <w:rPr>
          <w:rFonts w:hint="eastAsia"/>
          <w:sz w:val="24"/>
          <w:szCs w:val="24"/>
        </w:rPr>
        <w:t>如</w:t>
      </w:r>
      <w:r w:rsidR="00A14A04">
        <w:rPr>
          <w:sz w:val="24"/>
          <w:szCs w:val="24"/>
        </w:rPr>
        <w:t>乙方未能按时开具发票的，甲方有权</w:t>
      </w:r>
      <w:r w:rsidR="00A14A04">
        <w:rPr>
          <w:rFonts w:hint="eastAsia"/>
          <w:sz w:val="24"/>
          <w:szCs w:val="24"/>
        </w:rPr>
        <w:t>拒绝</w:t>
      </w:r>
      <w:r w:rsidR="00A14A04">
        <w:rPr>
          <w:sz w:val="24"/>
          <w:szCs w:val="24"/>
        </w:rPr>
        <w:t>付款。且</w:t>
      </w:r>
      <w:r w:rsidR="00A14A04">
        <w:rPr>
          <w:rFonts w:hint="eastAsia"/>
          <w:sz w:val="24"/>
          <w:szCs w:val="24"/>
        </w:rPr>
        <w:t>无须</w:t>
      </w:r>
      <w:r w:rsidR="00A14A04">
        <w:rPr>
          <w:sz w:val="24"/>
          <w:szCs w:val="24"/>
        </w:rPr>
        <w:t>承担任何迟延付款的违约责任。</w:t>
      </w:r>
    </w:p>
    <w:p w14:paraId="5DD0270F" w14:textId="77777777" w:rsidR="0010393C" w:rsidRPr="00547CEF" w:rsidRDefault="00617849" w:rsidP="00547CEF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甲乙</w:t>
      </w:r>
      <w:r w:rsidRPr="00547CEF">
        <w:rPr>
          <w:sz w:val="24"/>
          <w:szCs w:val="24"/>
        </w:rPr>
        <w:t>双方共同确认：原合同的解约是</w:t>
      </w:r>
      <w:r w:rsidR="002320FF">
        <w:rPr>
          <w:rFonts w:hint="eastAsia"/>
          <w:sz w:val="24"/>
          <w:szCs w:val="24"/>
        </w:rPr>
        <w:t>双</w:t>
      </w:r>
      <w:r w:rsidRPr="00547CEF">
        <w:rPr>
          <w:rFonts w:hint="eastAsia"/>
          <w:sz w:val="24"/>
          <w:szCs w:val="24"/>
        </w:rPr>
        <w:t>方</w:t>
      </w:r>
      <w:r w:rsidRPr="00547CEF">
        <w:rPr>
          <w:sz w:val="24"/>
          <w:szCs w:val="24"/>
        </w:rPr>
        <w:t>自愿协商的结果；除</w:t>
      </w:r>
      <w:r w:rsidRPr="00547CEF">
        <w:rPr>
          <w:rFonts w:hint="eastAsia"/>
          <w:sz w:val="24"/>
          <w:szCs w:val="24"/>
        </w:rPr>
        <w:t>本协议</w:t>
      </w:r>
      <w:r w:rsidRPr="00547CEF">
        <w:rPr>
          <w:sz w:val="24"/>
          <w:szCs w:val="24"/>
        </w:rPr>
        <w:t>另有约定外，</w:t>
      </w:r>
      <w:r w:rsidR="00E025F0">
        <w:rPr>
          <w:rFonts w:hint="eastAsia"/>
          <w:sz w:val="24"/>
          <w:szCs w:val="24"/>
        </w:rPr>
        <w:t>双</w:t>
      </w:r>
      <w:r w:rsidRPr="00547CEF">
        <w:rPr>
          <w:sz w:val="24"/>
          <w:szCs w:val="24"/>
        </w:rPr>
        <w:t>方不再就原合同向另一方主张任何权利或提起任何诉讼及仲裁。</w:t>
      </w:r>
    </w:p>
    <w:p w14:paraId="157743D7" w14:textId="77777777" w:rsidR="00547CEF" w:rsidRPr="00547CEF" w:rsidRDefault="00547CEF" w:rsidP="00547CEF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本协议</w:t>
      </w:r>
      <w:r w:rsidRPr="00547CEF">
        <w:rPr>
          <w:sz w:val="24"/>
          <w:szCs w:val="24"/>
        </w:rPr>
        <w:t>自甲乙双方法定代表人（</w:t>
      </w:r>
      <w:r w:rsidRPr="00547CEF">
        <w:rPr>
          <w:rFonts w:hint="eastAsia"/>
          <w:sz w:val="24"/>
          <w:szCs w:val="24"/>
        </w:rPr>
        <w:t>或授权</w:t>
      </w:r>
      <w:r w:rsidRPr="00547CEF">
        <w:rPr>
          <w:sz w:val="24"/>
          <w:szCs w:val="24"/>
        </w:rPr>
        <w:t>代表）</w:t>
      </w:r>
      <w:r w:rsidRPr="00547CEF">
        <w:rPr>
          <w:rFonts w:hint="eastAsia"/>
          <w:sz w:val="24"/>
          <w:szCs w:val="24"/>
        </w:rPr>
        <w:t>签字</w:t>
      </w:r>
      <w:r w:rsidRPr="00547CEF">
        <w:rPr>
          <w:sz w:val="24"/>
          <w:szCs w:val="24"/>
        </w:rPr>
        <w:t>、盖章之日起生效。</w:t>
      </w:r>
    </w:p>
    <w:p w14:paraId="1B725D55" w14:textId="77777777" w:rsidR="00547CEF" w:rsidRPr="00547CEF" w:rsidRDefault="00547CEF" w:rsidP="00547CEF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7CEF">
        <w:rPr>
          <w:rFonts w:hint="eastAsia"/>
          <w:sz w:val="24"/>
          <w:szCs w:val="24"/>
        </w:rPr>
        <w:t>本合同一</w:t>
      </w:r>
      <w:r w:rsidRPr="00547CEF">
        <w:rPr>
          <w:sz w:val="24"/>
          <w:szCs w:val="24"/>
        </w:rPr>
        <w:t>式肆</w:t>
      </w:r>
      <w:r w:rsidRPr="00547CEF">
        <w:rPr>
          <w:rFonts w:hint="eastAsia"/>
          <w:sz w:val="24"/>
          <w:szCs w:val="24"/>
        </w:rPr>
        <w:t>份</w:t>
      </w:r>
      <w:r w:rsidRPr="00547CEF">
        <w:rPr>
          <w:sz w:val="24"/>
          <w:szCs w:val="24"/>
        </w:rPr>
        <w:t>，自甲乙双方盖章后生效，甲</w:t>
      </w:r>
      <w:r w:rsidRPr="00547CEF">
        <w:rPr>
          <w:rFonts w:hint="eastAsia"/>
          <w:sz w:val="24"/>
          <w:szCs w:val="24"/>
        </w:rPr>
        <w:t>、</w:t>
      </w:r>
      <w:r w:rsidRPr="00547CEF">
        <w:rPr>
          <w:sz w:val="24"/>
          <w:szCs w:val="24"/>
        </w:rPr>
        <w:t>乙</w:t>
      </w:r>
      <w:r w:rsidRPr="00547CEF">
        <w:rPr>
          <w:rFonts w:hint="eastAsia"/>
          <w:sz w:val="24"/>
          <w:szCs w:val="24"/>
        </w:rPr>
        <w:t>方</w:t>
      </w:r>
      <w:r w:rsidRPr="00547CEF">
        <w:rPr>
          <w:sz w:val="24"/>
          <w:szCs w:val="24"/>
        </w:rPr>
        <w:t>各执两份</w:t>
      </w:r>
      <w:r w:rsidRPr="00547CEF">
        <w:rPr>
          <w:rFonts w:hint="eastAsia"/>
          <w:sz w:val="24"/>
          <w:szCs w:val="24"/>
        </w:rPr>
        <w:t>，</w:t>
      </w:r>
      <w:r w:rsidRPr="00547CEF">
        <w:rPr>
          <w:sz w:val="24"/>
          <w:szCs w:val="24"/>
        </w:rPr>
        <w:t>具有同等法律效力。</w:t>
      </w:r>
    </w:p>
    <w:p w14:paraId="0D7351A3" w14:textId="77777777" w:rsidR="00547CEF" w:rsidRDefault="00547CEF" w:rsidP="00547CEF">
      <w:pPr>
        <w:pStyle w:val="a3"/>
        <w:ind w:left="420" w:firstLineChars="0" w:firstLine="0"/>
      </w:pPr>
    </w:p>
    <w:p w14:paraId="1C0F7FD5" w14:textId="77777777" w:rsidR="00547CEF" w:rsidRDefault="00547CEF" w:rsidP="00547CEF">
      <w:pPr>
        <w:pStyle w:val="a3"/>
        <w:ind w:left="420" w:firstLineChars="0" w:firstLine="0"/>
      </w:pPr>
    </w:p>
    <w:tbl>
      <w:tblPr>
        <w:tblStyle w:val="a4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1"/>
        <w:gridCol w:w="4051"/>
      </w:tblGrid>
      <w:tr w:rsidR="00547CEF" w14:paraId="785BD826" w14:textId="77777777" w:rsidTr="00547CEF">
        <w:tc>
          <w:tcPr>
            <w:tcW w:w="4148" w:type="dxa"/>
          </w:tcPr>
          <w:p w14:paraId="19A7C8E7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甲方</w:t>
            </w:r>
            <w:r>
              <w:t>：</w:t>
            </w:r>
          </w:p>
          <w:p w14:paraId="54D2F413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授权</w:t>
            </w:r>
            <w:r>
              <w:t>人或代理人：</w:t>
            </w:r>
          </w:p>
          <w:p w14:paraId="3BEA528C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盖章</w:t>
            </w:r>
            <w:r>
              <w:t>：</w:t>
            </w:r>
          </w:p>
          <w:p w14:paraId="276D8FF0" w14:textId="77777777" w:rsidR="00547CEF" w:rsidRP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日期</w:t>
            </w:r>
            <w:r>
              <w:t>：</w:t>
            </w:r>
          </w:p>
        </w:tc>
        <w:tc>
          <w:tcPr>
            <w:tcW w:w="4148" w:type="dxa"/>
          </w:tcPr>
          <w:p w14:paraId="3137C42D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乙方</w:t>
            </w:r>
            <w:r>
              <w:t>：</w:t>
            </w:r>
          </w:p>
          <w:p w14:paraId="436DD1F5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授权</w:t>
            </w:r>
            <w:r>
              <w:t>人或代理人：</w:t>
            </w:r>
          </w:p>
          <w:p w14:paraId="671C7526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盖章</w:t>
            </w:r>
            <w:r>
              <w:t>：</w:t>
            </w:r>
          </w:p>
          <w:p w14:paraId="49C72824" w14:textId="77777777" w:rsidR="00547CEF" w:rsidRDefault="00547CEF" w:rsidP="00547CEF">
            <w:pPr>
              <w:pStyle w:val="a3"/>
              <w:spacing w:line="480" w:lineRule="auto"/>
              <w:ind w:firstLineChars="0" w:firstLine="0"/>
            </w:pP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</w:tbl>
    <w:p w14:paraId="7680194C" w14:textId="77777777" w:rsidR="00547CEF" w:rsidRDefault="00547CEF" w:rsidP="00547CEF">
      <w:pPr>
        <w:pStyle w:val="a3"/>
        <w:ind w:left="420" w:firstLineChars="0" w:firstLine="0"/>
      </w:pPr>
    </w:p>
    <w:sectPr w:rsidR="00547CEF" w:rsidSect="00684E04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E2C0F" w14:textId="77777777" w:rsidR="00E96F37" w:rsidRDefault="00E96F37" w:rsidP="002320FF">
      <w:r>
        <w:separator/>
      </w:r>
    </w:p>
  </w:endnote>
  <w:endnote w:type="continuationSeparator" w:id="0">
    <w:p w14:paraId="36243CC5" w14:textId="77777777" w:rsidR="00E96F37" w:rsidRDefault="00E96F37" w:rsidP="0023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9CA6" w14:textId="77777777" w:rsidR="00E96F37" w:rsidRDefault="00E96F37" w:rsidP="002320FF">
      <w:r>
        <w:separator/>
      </w:r>
    </w:p>
  </w:footnote>
  <w:footnote w:type="continuationSeparator" w:id="0">
    <w:p w14:paraId="2AB964E8" w14:textId="77777777" w:rsidR="00E96F37" w:rsidRDefault="00E96F37" w:rsidP="0023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E6FEF"/>
    <w:multiLevelType w:val="hybridMultilevel"/>
    <w:tmpl w:val="DA3A9EAC"/>
    <w:lvl w:ilvl="0" w:tplc="75BE5B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B5"/>
    <w:rsid w:val="0010393C"/>
    <w:rsid w:val="001672D7"/>
    <w:rsid w:val="00195C80"/>
    <w:rsid w:val="002320FF"/>
    <w:rsid w:val="00547CEF"/>
    <w:rsid w:val="00617849"/>
    <w:rsid w:val="00684E04"/>
    <w:rsid w:val="008766BA"/>
    <w:rsid w:val="009017EA"/>
    <w:rsid w:val="00A14A04"/>
    <w:rsid w:val="00B702B5"/>
    <w:rsid w:val="00CD31D8"/>
    <w:rsid w:val="00D26BEA"/>
    <w:rsid w:val="00E025F0"/>
    <w:rsid w:val="00E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D2270"/>
  <w15:docId w15:val="{6D5F564E-E3D6-4C52-9F6E-F7B36CCF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93C"/>
    <w:pPr>
      <w:ind w:firstLineChars="200" w:firstLine="420"/>
    </w:pPr>
  </w:style>
  <w:style w:type="table" w:styleId="a4">
    <w:name w:val="Table Grid"/>
    <w:basedOn w:val="a1"/>
    <w:uiPriority w:val="39"/>
    <w:rsid w:val="0054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6BE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6BEA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32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2320FF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32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232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L</cp:lastModifiedBy>
  <cp:revision>11</cp:revision>
  <cp:lastPrinted>2020-12-22T02:12:00Z</cp:lastPrinted>
  <dcterms:created xsi:type="dcterms:W3CDTF">2020-12-21T08:53:00Z</dcterms:created>
  <dcterms:modified xsi:type="dcterms:W3CDTF">2021-03-01T03:28:00Z</dcterms:modified>
</cp:coreProperties>
</file>