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center"/>
        <w:textAlignment w:val="baseline"/>
        <w:rPr>
          <w:rStyle w:val="4"/>
          <w:rFonts w:ascii="宋体" w:hAnsi="宋体"/>
          <w:b/>
          <w:bCs/>
          <w:i w:val="0"/>
          <w:caps w:val="0"/>
          <w:spacing w:val="0"/>
          <w:w w:val="100"/>
          <w:kern w:val="2"/>
          <w:sz w:val="40"/>
          <w:szCs w:val="40"/>
          <w:u w:val="none" w:color="auto"/>
          <w:lang w:val="en-US" w:eastAsia="zh-CN" w:bidi="ar-SA"/>
        </w:rPr>
      </w:pPr>
      <w:r>
        <w:rPr>
          <w:rStyle w:val="4"/>
          <w:rFonts w:ascii="宋体" w:hAnsi="宋体"/>
          <w:b/>
          <w:bCs/>
          <w:i w:val="0"/>
          <w:caps w:val="0"/>
          <w:spacing w:val="0"/>
          <w:w w:val="100"/>
          <w:kern w:val="2"/>
          <w:sz w:val="40"/>
          <w:szCs w:val="40"/>
          <w:u w:val="none" w:color="auto"/>
          <w:lang w:val="en-US" w:eastAsia="zh-CN" w:bidi="ar-SA"/>
        </w:rPr>
        <w:t>直燃机</w:t>
      </w:r>
      <w:r>
        <w:rPr>
          <w:rStyle w:val="4"/>
          <w:rFonts w:hint="eastAsia" w:ascii="宋体" w:hAnsi="宋体"/>
          <w:b/>
          <w:bCs/>
          <w:i w:val="0"/>
          <w:caps w:val="0"/>
          <w:spacing w:val="0"/>
          <w:w w:val="100"/>
          <w:kern w:val="2"/>
          <w:sz w:val="40"/>
          <w:szCs w:val="40"/>
          <w:u w:val="none" w:color="auto"/>
          <w:lang w:val="en-US" w:eastAsia="zh-CN" w:bidi="ar-SA"/>
        </w:rPr>
        <w:t>维保</w:t>
      </w:r>
      <w:r>
        <w:rPr>
          <w:rStyle w:val="4"/>
          <w:rFonts w:ascii="宋体" w:hAnsi="宋体"/>
          <w:b/>
          <w:bCs/>
          <w:i w:val="0"/>
          <w:caps w:val="0"/>
          <w:spacing w:val="0"/>
          <w:w w:val="100"/>
          <w:kern w:val="2"/>
          <w:sz w:val="40"/>
          <w:szCs w:val="40"/>
          <w:u w:val="none" w:color="auto"/>
          <w:lang w:val="en-US" w:eastAsia="zh-CN" w:bidi="ar-SA"/>
        </w:rPr>
        <w:t>评估报告</w:t>
      </w:r>
    </w:p>
    <w:p>
      <w:pPr>
        <w:snapToGrid/>
        <w:spacing w:before="0" w:beforeAutospacing="0" w:after="0" w:afterAutospacing="0" w:line="240" w:lineRule="auto"/>
        <w:jc w:val="both"/>
        <w:textAlignment w:val="baseline"/>
        <w:rPr>
          <w:rStyle w:val="4"/>
          <w:rFonts w:hint="eastAsia" w:ascii="宋体" w:hAnsi="宋体"/>
          <w:b w:val="0"/>
          <w:i w:val="0"/>
          <w:caps w:val="0"/>
          <w:spacing w:val="0"/>
          <w:w w:val="100"/>
          <w:kern w:val="2"/>
          <w:sz w:val="28"/>
          <w:szCs w:val="28"/>
          <w:lang w:val="en-US" w:eastAsia="zh-CN" w:bidi="ar-SA"/>
        </w:rPr>
      </w:pPr>
    </w:p>
    <w:p>
      <w:pPr>
        <w:snapToGrid/>
        <w:spacing w:before="0" w:beforeAutospacing="0" w:after="0" w:afterAutospacing="0" w:line="240" w:lineRule="auto"/>
        <w:jc w:val="both"/>
        <w:textAlignment w:val="baseline"/>
        <w:rPr>
          <w:rStyle w:val="4"/>
          <w:rFonts w:hint="default" w:ascii="宋体" w:hAnsi="宋体"/>
          <w:b w:val="0"/>
          <w:i w:val="0"/>
          <w:caps w:val="0"/>
          <w:spacing w:val="0"/>
          <w:w w:val="100"/>
          <w:kern w:val="2"/>
          <w:sz w:val="28"/>
          <w:szCs w:val="28"/>
          <w:lang w:val="en-US" w:eastAsia="zh-CN" w:bidi="ar-SA"/>
        </w:rPr>
      </w:pPr>
      <w:r>
        <w:rPr>
          <w:rStyle w:val="4"/>
          <w:rFonts w:hint="eastAsia" w:ascii="宋体" w:hAnsi="宋体"/>
          <w:b w:val="0"/>
          <w:i w:val="0"/>
          <w:caps w:val="0"/>
          <w:spacing w:val="0"/>
          <w:w w:val="100"/>
          <w:kern w:val="2"/>
          <w:sz w:val="28"/>
          <w:szCs w:val="28"/>
          <w:lang w:val="en-US" w:eastAsia="zh-CN" w:bidi="ar-SA"/>
        </w:rPr>
        <w:t xml:space="preserve">致：北京华联第一太平商业物业管理有限公司 </w:t>
      </w:r>
    </w:p>
    <w:p>
      <w:pPr>
        <w:snapToGrid/>
        <w:spacing w:before="0" w:beforeAutospacing="0" w:after="0" w:afterAutospacing="0" w:line="240" w:lineRule="auto"/>
        <w:jc w:val="both"/>
        <w:textAlignment w:val="baseline"/>
        <w:rPr>
          <w:rStyle w:val="4"/>
          <w:rFonts w:ascii="宋体" w:hAnsi="宋体"/>
          <w:b w:val="0"/>
          <w:i w:val="0"/>
          <w:caps w:val="0"/>
          <w:spacing w:val="0"/>
          <w:w w:val="100"/>
          <w:kern w:val="2"/>
          <w:sz w:val="28"/>
          <w:szCs w:val="28"/>
          <w:lang w:val="en-US" w:eastAsia="zh-CN" w:bidi="ar-SA"/>
        </w:rPr>
      </w:pPr>
      <w:r>
        <w:rPr>
          <w:rStyle w:val="4"/>
          <w:rFonts w:ascii="宋体" w:hAnsi="宋体"/>
          <w:b w:val="0"/>
          <w:i w:val="0"/>
          <w:caps w:val="0"/>
          <w:spacing w:val="0"/>
          <w:w w:val="100"/>
          <w:kern w:val="2"/>
          <w:sz w:val="28"/>
          <w:szCs w:val="28"/>
          <w:lang w:val="en-US" w:eastAsia="zh-CN" w:bidi="ar-SA"/>
        </w:rPr>
        <w:t xml:space="preserve">    我司</w:t>
      </w:r>
      <w:r>
        <w:rPr>
          <w:rStyle w:val="4"/>
          <w:rFonts w:hint="eastAsia" w:ascii="宋体" w:hAnsi="宋体"/>
          <w:b w:val="0"/>
          <w:i w:val="0"/>
          <w:caps w:val="0"/>
          <w:spacing w:val="0"/>
          <w:w w:val="100"/>
          <w:kern w:val="2"/>
          <w:sz w:val="28"/>
          <w:szCs w:val="28"/>
          <w:lang w:val="en-US" w:eastAsia="zh-CN" w:bidi="ar-SA"/>
        </w:rPr>
        <w:t>（北京三汇能环科技发展有限公司）</w:t>
      </w:r>
      <w:r>
        <w:rPr>
          <w:rStyle w:val="4"/>
          <w:rFonts w:ascii="宋体" w:hAnsi="宋体"/>
          <w:b w:val="0"/>
          <w:i w:val="0"/>
          <w:caps w:val="0"/>
          <w:spacing w:val="0"/>
          <w:w w:val="100"/>
          <w:kern w:val="2"/>
          <w:sz w:val="28"/>
          <w:szCs w:val="28"/>
          <w:lang w:val="en-US" w:eastAsia="zh-CN" w:bidi="ar-SA"/>
        </w:rPr>
        <w:t>于202</w:t>
      </w:r>
      <w:r>
        <w:rPr>
          <w:rStyle w:val="4"/>
          <w:rFonts w:hint="eastAsia" w:ascii="宋体" w:hAnsi="宋体"/>
          <w:b w:val="0"/>
          <w:i w:val="0"/>
          <w:caps w:val="0"/>
          <w:spacing w:val="0"/>
          <w:w w:val="100"/>
          <w:kern w:val="2"/>
          <w:sz w:val="28"/>
          <w:szCs w:val="28"/>
          <w:lang w:val="en-US" w:eastAsia="zh-CN" w:bidi="ar-SA"/>
        </w:rPr>
        <w:t>1</w:t>
      </w:r>
      <w:r>
        <w:rPr>
          <w:rStyle w:val="4"/>
          <w:rFonts w:ascii="宋体" w:hAnsi="宋体"/>
          <w:b w:val="0"/>
          <w:i w:val="0"/>
          <w:caps w:val="0"/>
          <w:spacing w:val="0"/>
          <w:w w:val="100"/>
          <w:kern w:val="2"/>
          <w:sz w:val="28"/>
          <w:szCs w:val="28"/>
          <w:lang w:val="en-US" w:eastAsia="zh-CN" w:bidi="ar-SA"/>
        </w:rPr>
        <w:t>年</w:t>
      </w:r>
      <w:r>
        <w:rPr>
          <w:rStyle w:val="4"/>
          <w:rFonts w:hint="eastAsia" w:ascii="宋体" w:hAnsi="宋体"/>
          <w:b w:val="0"/>
          <w:i w:val="0"/>
          <w:caps w:val="0"/>
          <w:spacing w:val="0"/>
          <w:w w:val="100"/>
          <w:kern w:val="2"/>
          <w:sz w:val="28"/>
          <w:szCs w:val="28"/>
          <w:lang w:val="en-US" w:eastAsia="zh-CN" w:bidi="ar-SA"/>
        </w:rPr>
        <w:t>01</w:t>
      </w:r>
      <w:r>
        <w:rPr>
          <w:rStyle w:val="4"/>
          <w:rFonts w:ascii="宋体" w:hAnsi="宋体"/>
          <w:b w:val="0"/>
          <w:i w:val="0"/>
          <w:caps w:val="0"/>
          <w:spacing w:val="0"/>
          <w:w w:val="100"/>
          <w:kern w:val="2"/>
          <w:sz w:val="28"/>
          <w:szCs w:val="28"/>
          <w:lang w:val="en-US" w:eastAsia="zh-CN" w:bidi="ar-SA"/>
        </w:rPr>
        <w:t>月</w:t>
      </w:r>
      <w:r>
        <w:rPr>
          <w:rStyle w:val="4"/>
          <w:rFonts w:hint="eastAsia" w:ascii="宋体" w:hAnsi="宋体"/>
          <w:b w:val="0"/>
          <w:i w:val="0"/>
          <w:caps w:val="0"/>
          <w:spacing w:val="0"/>
          <w:w w:val="100"/>
          <w:kern w:val="2"/>
          <w:sz w:val="28"/>
          <w:szCs w:val="28"/>
          <w:lang w:val="en-US" w:eastAsia="zh-CN" w:bidi="ar-SA"/>
        </w:rPr>
        <w:t>01</w:t>
      </w:r>
      <w:r>
        <w:rPr>
          <w:rStyle w:val="4"/>
          <w:rFonts w:ascii="宋体" w:hAnsi="宋体"/>
          <w:b w:val="0"/>
          <w:i w:val="0"/>
          <w:caps w:val="0"/>
          <w:spacing w:val="0"/>
          <w:w w:val="100"/>
          <w:kern w:val="2"/>
          <w:sz w:val="28"/>
          <w:szCs w:val="28"/>
          <w:lang w:val="en-US" w:eastAsia="zh-CN" w:bidi="ar-SA"/>
        </w:rPr>
        <w:t>日与贵</w:t>
      </w:r>
      <w:r>
        <w:rPr>
          <w:rStyle w:val="4"/>
          <w:rFonts w:hint="eastAsia" w:ascii="宋体" w:hAnsi="宋体"/>
          <w:b w:val="0"/>
          <w:i w:val="0"/>
          <w:caps w:val="0"/>
          <w:spacing w:val="0"/>
          <w:w w:val="100"/>
          <w:kern w:val="2"/>
          <w:sz w:val="28"/>
          <w:szCs w:val="28"/>
          <w:lang w:val="en-US" w:eastAsia="zh-CN" w:bidi="ar-SA"/>
        </w:rPr>
        <w:t>司续签的</w:t>
      </w:r>
      <w:r>
        <w:rPr>
          <w:rStyle w:val="4"/>
          <w:rFonts w:ascii="宋体" w:hAnsi="宋体"/>
          <w:b w:val="0"/>
          <w:i w:val="0"/>
          <w:caps w:val="0"/>
          <w:spacing w:val="0"/>
          <w:w w:val="100"/>
          <w:kern w:val="2"/>
          <w:sz w:val="28"/>
          <w:szCs w:val="28"/>
          <w:lang w:val="en-US" w:eastAsia="zh-CN" w:bidi="ar-SA"/>
        </w:rPr>
        <w:t>直燃机年度</w:t>
      </w:r>
      <w:r>
        <w:rPr>
          <w:rStyle w:val="4"/>
          <w:rFonts w:hint="eastAsia" w:ascii="宋体" w:hAnsi="宋体"/>
          <w:b w:val="0"/>
          <w:i w:val="0"/>
          <w:caps w:val="0"/>
          <w:spacing w:val="0"/>
          <w:w w:val="100"/>
          <w:kern w:val="2"/>
          <w:sz w:val="28"/>
          <w:szCs w:val="28"/>
          <w:lang w:val="en-US" w:eastAsia="zh-CN" w:bidi="ar-SA"/>
        </w:rPr>
        <w:t>维保</w:t>
      </w:r>
      <w:r>
        <w:rPr>
          <w:rStyle w:val="4"/>
          <w:rFonts w:ascii="宋体" w:hAnsi="宋体"/>
          <w:b w:val="0"/>
          <w:i w:val="0"/>
          <w:caps w:val="0"/>
          <w:spacing w:val="0"/>
          <w:w w:val="100"/>
          <w:kern w:val="2"/>
          <w:sz w:val="28"/>
          <w:szCs w:val="28"/>
          <w:lang w:val="en-US" w:eastAsia="zh-CN" w:bidi="ar-SA"/>
        </w:rPr>
        <w:t>合同，对贵</w:t>
      </w:r>
      <w:r>
        <w:rPr>
          <w:rStyle w:val="4"/>
          <w:rFonts w:hint="eastAsia" w:ascii="宋体" w:hAnsi="宋体"/>
          <w:b w:val="0"/>
          <w:i w:val="0"/>
          <w:caps w:val="0"/>
          <w:spacing w:val="0"/>
          <w:w w:val="100"/>
          <w:kern w:val="2"/>
          <w:sz w:val="28"/>
          <w:szCs w:val="28"/>
          <w:lang w:val="en-US" w:eastAsia="zh-CN" w:bidi="ar-SA"/>
        </w:rPr>
        <w:t>司</w:t>
      </w:r>
      <w:r>
        <w:rPr>
          <w:rStyle w:val="4"/>
          <w:rFonts w:ascii="宋体" w:hAnsi="宋体"/>
          <w:b w:val="0"/>
          <w:i w:val="0"/>
          <w:caps w:val="0"/>
          <w:spacing w:val="0"/>
          <w:w w:val="100"/>
          <w:kern w:val="2"/>
          <w:sz w:val="28"/>
          <w:szCs w:val="28"/>
          <w:lang w:val="en-US" w:eastAsia="zh-CN" w:bidi="ar-SA"/>
        </w:rPr>
        <w:t>（</w:t>
      </w:r>
      <w:r>
        <w:rPr>
          <w:rStyle w:val="4"/>
          <w:rFonts w:hint="eastAsia" w:ascii="宋体" w:hAnsi="宋体" w:cs="Times New Roman"/>
          <w:b w:val="0"/>
          <w:i w:val="0"/>
          <w:caps w:val="0"/>
          <w:spacing w:val="0"/>
          <w:w w:val="100"/>
          <w:kern w:val="2"/>
          <w:sz w:val="28"/>
          <w:szCs w:val="28"/>
          <w:lang w:val="en-US" w:eastAsia="zh-CN" w:bidi="ar-SA"/>
        </w:rPr>
        <w:t>北京昌平区回龙观华联二店直燃机机房</w:t>
      </w:r>
      <w:r>
        <w:rPr>
          <w:rStyle w:val="4"/>
          <w:rFonts w:ascii="宋体" w:hAnsi="宋体"/>
          <w:b w:val="0"/>
          <w:i w:val="0"/>
          <w:caps w:val="0"/>
          <w:spacing w:val="0"/>
          <w:w w:val="100"/>
          <w:kern w:val="2"/>
          <w:sz w:val="28"/>
          <w:szCs w:val="28"/>
          <w:lang w:val="en-US" w:eastAsia="zh-CN" w:bidi="ar-SA"/>
        </w:rPr>
        <w:t>）</w:t>
      </w:r>
      <w:r>
        <w:rPr>
          <w:rStyle w:val="4"/>
          <w:rFonts w:hint="eastAsia" w:ascii="宋体" w:hAnsi="宋体"/>
          <w:b w:val="0"/>
          <w:i w:val="0"/>
          <w:caps w:val="0"/>
          <w:spacing w:val="0"/>
          <w:w w:val="100"/>
          <w:kern w:val="2"/>
          <w:sz w:val="28"/>
          <w:szCs w:val="28"/>
          <w:lang w:val="en-US" w:eastAsia="zh-CN" w:bidi="ar-SA"/>
        </w:rPr>
        <w:t>4</w:t>
      </w:r>
      <w:r>
        <w:rPr>
          <w:rStyle w:val="4"/>
          <w:rFonts w:ascii="宋体" w:hAnsi="宋体"/>
          <w:b w:val="0"/>
          <w:i w:val="0"/>
          <w:caps w:val="0"/>
          <w:spacing w:val="0"/>
          <w:w w:val="100"/>
          <w:kern w:val="2"/>
          <w:sz w:val="28"/>
          <w:szCs w:val="28"/>
          <w:lang w:val="en-US" w:eastAsia="zh-CN" w:bidi="ar-SA"/>
        </w:rPr>
        <w:t>台直燃机提供年度维保技术服务</w:t>
      </w:r>
      <w:r>
        <w:rPr>
          <w:rStyle w:val="4"/>
          <w:rFonts w:hint="eastAsia" w:ascii="宋体" w:hAnsi="宋体"/>
          <w:b w:val="0"/>
          <w:i w:val="0"/>
          <w:caps w:val="0"/>
          <w:spacing w:val="0"/>
          <w:w w:val="100"/>
          <w:kern w:val="2"/>
          <w:sz w:val="28"/>
          <w:szCs w:val="28"/>
          <w:lang w:val="en-US" w:eastAsia="zh-CN" w:bidi="ar-SA"/>
        </w:rPr>
        <w:t>，并在2021年10月份对直燃机进行维修。</w:t>
      </w:r>
      <w:r>
        <w:rPr>
          <w:rStyle w:val="4"/>
          <w:rFonts w:ascii="宋体" w:hAnsi="宋体"/>
          <w:b w:val="0"/>
          <w:i w:val="0"/>
          <w:caps w:val="0"/>
          <w:spacing w:val="0"/>
          <w:w w:val="100"/>
          <w:kern w:val="2"/>
          <w:sz w:val="28"/>
          <w:szCs w:val="28"/>
          <w:lang w:val="en-US" w:eastAsia="zh-CN" w:bidi="ar-SA"/>
        </w:rPr>
        <w:t>经过一年的</w:t>
      </w:r>
      <w:r>
        <w:rPr>
          <w:rStyle w:val="4"/>
          <w:rFonts w:hint="eastAsia" w:ascii="宋体" w:hAnsi="宋体"/>
          <w:b w:val="0"/>
          <w:i w:val="0"/>
          <w:caps w:val="0"/>
          <w:spacing w:val="0"/>
          <w:w w:val="100"/>
          <w:kern w:val="2"/>
          <w:sz w:val="28"/>
          <w:szCs w:val="28"/>
          <w:lang w:val="en-US" w:eastAsia="zh-CN" w:bidi="ar-SA"/>
        </w:rPr>
        <w:t>维保</w:t>
      </w:r>
      <w:r>
        <w:rPr>
          <w:rStyle w:val="4"/>
          <w:rFonts w:ascii="宋体" w:hAnsi="宋体"/>
          <w:b w:val="0"/>
          <w:i w:val="0"/>
          <w:caps w:val="0"/>
          <w:spacing w:val="0"/>
          <w:w w:val="100"/>
          <w:kern w:val="2"/>
          <w:sz w:val="28"/>
          <w:szCs w:val="28"/>
          <w:lang w:val="en-US" w:eastAsia="zh-CN" w:bidi="ar-SA"/>
        </w:rPr>
        <w:t>和</w:t>
      </w:r>
      <w:r>
        <w:rPr>
          <w:rStyle w:val="4"/>
          <w:rFonts w:hint="eastAsia" w:ascii="宋体" w:hAnsi="宋体"/>
          <w:b w:val="0"/>
          <w:i w:val="0"/>
          <w:caps w:val="0"/>
          <w:spacing w:val="0"/>
          <w:w w:val="100"/>
          <w:kern w:val="2"/>
          <w:sz w:val="28"/>
          <w:szCs w:val="28"/>
          <w:lang w:val="en-US" w:eastAsia="zh-CN" w:bidi="ar-SA"/>
        </w:rPr>
        <w:t>本次维修后</w:t>
      </w:r>
      <w:r>
        <w:rPr>
          <w:rStyle w:val="4"/>
          <w:rFonts w:ascii="宋体" w:hAnsi="宋体"/>
          <w:b w:val="0"/>
          <w:i w:val="0"/>
          <w:caps w:val="0"/>
          <w:spacing w:val="0"/>
          <w:w w:val="100"/>
          <w:kern w:val="2"/>
          <w:sz w:val="28"/>
          <w:szCs w:val="28"/>
          <w:lang w:val="en-US" w:eastAsia="zh-CN" w:bidi="ar-SA"/>
        </w:rPr>
        <w:t>我司技术人员对贵单位</w:t>
      </w:r>
      <w:r>
        <w:rPr>
          <w:rStyle w:val="4"/>
          <w:rFonts w:hint="eastAsia" w:ascii="宋体" w:hAnsi="宋体"/>
          <w:b w:val="0"/>
          <w:i w:val="0"/>
          <w:caps w:val="0"/>
          <w:spacing w:val="0"/>
          <w:w w:val="100"/>
          <w:kern w:val="2"/>
          <w:sz w:val="28"/>
          <w:szCs w:val="28"/>
          <w:lang w:val="en-US" w:eastAsia="zh-CN" w:bidi="ar-SA"/>
        </w:rPr>
        <w:t>四</w:t>
      </w:r>
      <w:r>
        <w:rPr>
          <w:rStyle w:val="4"/>
          <w:rFonts w:ascii="宋体" w:hAnsi="宋体"/>
          <w:b w:val="0"/>
          <w:i w:val="0"/>
          <w:caps w:val="0"/>
          <w:spacing w:val="0"/>
          <w:w w:val="100"/>
          <w:kern w:val="2"/>
          <w:sz w:val="28"/>
          <w:szCs w:val="28"/>
          <w:lang w:val="en-US" w:eastAsia="zh-CN" w:bidi="ar-SA"/>
        </w:rPr>
        <w:t>台</w:t>
      </w:r>
      <w:r>
        <w:rPr>
          <w:rStyle w:val="4"/>
          <w:rFonts w:hint="eastAsia" w:ascii="宋体" w:hAnsi="宋体"/>
          <w:b w:val="0"/>
          <w:i w:val="0"/>
          <w:caps w:val="0"/>
          <w:spacing w:val="0"/>
          <w:w w:val="100"/>
          <w:kern w:val="2"/>
          <w:sz w:val="28"/>
          <w:szCs w:val="28"/>
          <w:lang w:val="en-US" w:eastAsia="zh-CN" w:bidi="ar-SA"/>
        </w:rPr>
        <w:t>LG</w:t>
      </w:r>
      <w:r>
        <w:rPr>
          <w:rStyle w:val="4"/>
          <w:rFonts w:ascii="宋体" w:hAnsi="宋体"/>
          <w:b w:val="0"/>
          <w:i w:val="0"/>
          <w:caps w:val="0"/>
          <w:spacing w:val="0"/>
          <w:w w:val="100"/>
          <w:kern w:val="2"/>
          <w:sz w:val="28"/>
          <w:szCs w:val="28"/>
          <w:lang w:val="en-US" w:eastAsia="zh-CN" w:bidi="ar-SA"/>
        </w:rPr>
        <w:t>直燃机情况进行评估，结论如下：</w:t>
      </w:r>
    </w:p>
    <w:p>
      <w:pPr>
        <w:ind w:firstLine="840" w:firstLineChars="300"/>
        <w:rPr>
          <w:rStyle w:val="4"/>
          <w:rFonts w:hint="eastAsia" w:ascii="宋体" w:hAnsi="宋体"/>
          <w:b w:val="0"/>
          <w:i w:val="0"/>
          <w:caps w:val="0"/>
          <w:spacing w:val="0"/>
          <w:w w:val="100"/>
          <w:kern w:val="2"/>
          <w:sz w:val="28"/>
          <w:szCs w:val="28"/>
          <w:lang w:val="en-US" w:eastAsia="zh-CN" w:bidi="ar-SA"/>
        </w:rPr>
      </w:pPr>
      <w:r>
        <w:rPr>
          <w:rStyle w:val="4"/>
          <w:rFonts w:ascii="宋体" w:hAnsi="宋体"/>
          <w:b w:val="0"/>
          <w:i w:val="0"/>
          <w:caps w:val="0"/>
          <w:spacing w:val="0"/>
          <w:w w:val="100"/>
          <w:kern w:val="2"/>
          <w:sz w:val="28"/>
          <w:szCs w:val="28"/>
          <w:lang w:val="en-US" w:eastAsia="zh-CN" w:bidi="ar-SA"/>
        </w:rPr>
        <w:t>贵单位两台20</w:t>
      </w:r>
      <w:r>
        <w:rPr>
          <w:rStyle w:val="4"/>
          <w:rFonts w:hint="eastAsia" w:ascii="宋体" w:hAnsi="宋体"/>
          <w:b w:val="0"/>
          <w:i w:val="0"/>
          <w:caps w:val="0"/>
          <w:spacing w:val="0"/>
          <w:w w:val="100"/>
          <w:kern w:val="2"/>
          <w:sz w:val="28"/>
          <w:szCs w:val="28"/>
          <w:lang w:val="en-US" w:eastAsia="zh-CN" w:bidi="ar-SA"/>
        </w:rPr>
        <w:t>11</w:t>
      </w:r>
      <w:r>
        <w:rPr>
          <w:rStyle w:val="4"/>
          <w:rFonts w:ascii="宋体" w:hAnsi="宋体"/>
          <w:b w:val="0"/>
          <w:i w:val="0"/>
          <w:caps w:val="0"/>
          <w:spacing w:val="0"/>
          <w:w w:val="100"/>
          <w:kern w:val="2"/>
          <w:sz w:val="28"/>
          <w:szCs w:val="28"/>
          <w:lang w:val="en-US" w:eastAsia="zh-CN" w:bidi="ar-SA"/>
        </w:rPr>
        <w:t>年</w:t>
      </w:r>
      <w:r>
        <w:rPr>
          <w:rStyle w:val="4"/>
          <w:rFonts w:hint="eastAsia" w:ascii="宋体" w:hAnsi="宋体"/>
          <w:b w:val="0"/>
          <w:i w:val="0"/>
          <w:caps w:val="0"/>
          <w:spacing w:val="0"/>
          <w:w w:val="100"/>
          <w:kern w:val="2"/>
          <w:sz w:val="28"/>
          <w:szCs w:val="28"/>
          <w:lang w:val="en-US" w:eastAsia="zh-CN" w:bidi="ar-SA"/>
        </w:rPr>
        <w:t>11</w:t>
      </w:r>
      <w:r>
        <w:rPr>
          <w:rStyle w:val="4"/>
          <w:rFonts w:ascii="宋体" w:hAnsi="宋体"/>
          <w:b w:val="0"/>
          <w:i w:val="0"/>
          <w:caps w:val="0"/>
          <w:spacing w:val="0"/>
          <w:w w:val="100"/>
          <w:kern w:val="2"/>
          <w:sz w:val="28"/>
          <w:szCs w:val="28"/>
          <w:lang w:val="en-US" w:eastAsia="zh-CN" w:bidi="ar-SA"/>
        </w:rPr>
        <w:t>月出厂的</w:t>
      </w:r>
      <w:r>
        <w:rPr>
          <w:rStyle w:val="4"/>
          <w:rFonts w:hint="eastAsia" w:ascii="宋体" w:hAnsi="宋体"/>
          <w:b w:val="0"/>
          <w:i w:val="0"/>
          <w:caps w:val="0"/>
          <w:spacing w:val="0"/>
          <w:w w:val="100"/>
          <w:kern w:val="2"/>
          <w:sz w:val="28"/>
          <w:szCs w:val="28"/>
          <w:lang w:val="en-US" w:eastAsia="zh-CN" w:bidi="ar-SA"/>
        </w:rPr>
        <w:t>LG</w:t>
      </w:r>
      <w:r>
        <w:rPr>
          <w:rStyle w:val="4"/>
          <w:rFonts w:ascii="宋体" w:hAnsi="宋体"/>
          <w:b w:val="0"/>
          <w:i w:val="0"/>
          <w:caps w:val="0"/>
          <w:spacing w:val="0"/>
          <w:w w:val="100"/>
          <w:kern w:val="2"/>
          <w:sz w:val="28"/>
          <w:szCs w:val="28"/>
          <w:lang w:val="en-US" w:eastAsia="zh-CN" w:bidi="ar-SA"/>
        </w:rPr>
        <w:t>型号</w:t>
      </w:r>
      <w:r>
        <w:rPr>
          <w:rStyle w:val="4"/>
          <w:rFonts w:hint="eastAsia" w:ascii="宋体" w:hAnsi="宋体"/>
          <w:b w:val="0"/>
          <w:i w:val="0"/>
          <w:caps w:val="0"/>
          <w:spacing w:val="0"/>
          <w:w w:val="100"/>
          <w:kern w:val="2"/>
          <w:sz w:val="28"/>
          <w:szCs w:val="28"/>
          <w:lang w:val="en-US" w:eastAsia="zh-CN" w:bidi="ar-SA"/>
        </w:rPr>
        <w:t>（LDF-220ES和LDF110ES)</w:t>
      </w:r>
      <w:r>
        <w:rPr>
          <w:rStyle w:val="4"/>
          <w:rFonts w:ascii="宋体" w:hAnsi="宋体"/>
          <w:b w:val="0"/>
          <w:i w:val="0"/>
          <w:caps w:val="0"/>
          <w:spacing w:val="0"/>
          <w:w w:val="100"/>
          <w:kern w:val="2"/>
          <w:sz w:val="28"/>
          <w:szCs w:val="28"/>
          <w:lang w:val="en-US" w:eastAsia="zh-CN" w:bidi="ar-SA"/>
        </w:rPr>
        <w:t>燃气直燃机，已使用</w:t>
      </w:r>
      <w:r>
        <w:rPr>
          <w:rStyle w:val="4"/>
          <w:rFonts w:hint="eastAsia" w:ascii="宋体" w:hAnsi="宋体"/>
          <w:b w:val="0"/>
          <w:i w:val="0"/>
          <w:caps w:val="0"/>
          <w:spacing w:val="0"/>
          <w:w w:val="100"/>
          <w:kern w:val="2"/>
          <w:sz w:val="28"/>
          <w:szCs w:val="28"/>
          <w:lang w:val="en-US" w:eastAsia="zh-CN" w:bidi="ar-SA"/>
        </w:rPr>
        <w:t>10</w:t>
      </w:r>
      <w:r>
        <w:rPr>
          <w:rStyle w:val="4"/>
          <w:rFonts w:ascii="宋体" w:hAnsi="宋体"/>
          <w:b w:val="0"/>
          <w:i w:val="0"/>
          <w:caps w:val="0"/>
          <w:spacing w:val="0"/>
          <w:w w:val="100"/>
          <w:kern w:val="2"/>
          <w:sz w:val="28"/>
          <w:szCs w:val="28"/>
          <w:lang w:val="en-US" w:eastAsia="zh-CN" w:bidi="ar-SA"/>
        </w:rPr>
        <w:t>年时间，直燃机的使用寿命一般为15年至20年时间，部分部件老化，</w:t>
      </w:r>
      <w:r>
        <w:rPr>
          <w:rStyle w:val="4"/>
          <w:rFonts w:hint="eastAsia" w:ascii="宋体" w:hAnsi="宋体"/>
          <w:b w:val="0"/>
          <w:i w:val="0"/>
          <w:caps w:val="0"/>
          <w:spacing w:val="0"/>
          <w:w w:val="100"/>
          <w:kern w:val="2"/>
          <w:sz w:val="28"/>
          <w:szCs w:val="28"/>
          <w:lang w:val="en-US" w:eastAsia="zh-CN" w:bidi="ar-SA"/>
        </w:rPr>
        <w:t>本次维修时对直燃机老化的配件全部进行了更换</w:t>
      </w:r>
      <w:r>
        <w:rPr>
          <w:rStyle w:val="4"/>
          <w:rFonts w:ascii="宋体" w:hAnsi="宋体"/>
          <w:b w:val="0"/>
          <w:i w:val="0"/>
          <w:caps w:val="0"/>
          <w:spacing w:val="0"/>
          <w:w w:val="100"/>
          <w:kern w:val="2"/>
          <w:sz w:val="28"/>
          <w:szCs w:val="28"/>
          <w:lang w:val="en-US" w:eastAsia="zh-CN" w:bidi="ar-SA"/>
        </w:rPr>
        <w:t>。直燃机的运行保养非常重要，如果运行、保养到位，可以减少运行故障，降低能耗，延长使用寿命， 近一年维保工作中，在贵单位领导和员工的全力配合和支持下，所维保的机组</w:t>
      </w:r>
      <w:r>
        <w:rPr>
          <w:rStyle w:val="4"/>
          <w:rFonts w:hint="eastAsia" w:ascii="宋体" w:hAnsi="宋体"/>
          <w:b w:val="0"/>
          <w:i w:val="0"/>
          <w:caps w:val="0"/>
          <w:spacing w:val="0"/>
          <w:w w:val="100"/>
          <w:kern w:val="2"/>
          <w:sz w:val="28"/>
          <w:szCs w:val="28"/>
          <w:lang w:val="en-US" w:eastAsia="zh-CN" w:bidi="ar-SA"/>
        </w:rPr>
        <w:t>目前运行状态良好</w:t>
      </w:r>
      <w:r>
        <w:rPr>
          <w:rStyle w:val="4"/>
          <w:rFonts w:ascii="宋体" w:hAnsi="宋体"/>
          <w:b w:val="0"/>
          <w:i w:val="0"/>
          <w:caps w:val="0"/>
          <w:spacing w:val="0"/>
          <w:w w:val="100"/>
          <w:kern w:val="2"/>
          <w:sz w:val="28"/>
          <w:szCs w:val="28"/>
          <w:lang w:val="en-US" w:eastAsia="zh-CN" w:bidi="ar-SA"/>
        </w:rPr>
        <w:t>，未出现任何较大故障</w:t>
      </w:r>
      <w:r>
        <w:rPr>
          <w:rStyle w:val="4"/>
          <w:rFonts w:hint="eastAsia" w:ascii="宋体" w:hAnsi="宋体"/>
          <w:b w:val="0"/>
          <w:i w:val="0"/>
          <w:caps w:val="0"/>
          <w:spacing w:val="0"/>
          <w:w w:val="100"/>
          <w:kern w:val="2"/>
          <w:sz w:val="28"/>
          <w:szCs w:val="28"/>
          <w:lang w:val="en-US" w:eastAsia="zh-CN" w:bidi="ar-SA"/>
        </w:rPr>
        <w:t>。</w:t>
      </w:r>
    </w:p>
    <w:p>
      <w:pPr>
        <w:tabs>
          <w:tab w:val="left" w:pos="5850"/>
        </w:tabs>
        <w:snapToGrid/>
        <w:spacing w:before="0" w:beforeAutospacing="0" w:after="0" w:afterAutospacing="0" w:line="240" w:lineRule="auto"/>
        <w:jc w:val="left"/>
        <w:textAlignment w:val="baseline"/>
        <w:rPr>
          <w:rStyle w:val="4"/>
          <w:rFonts w:ascii="宋体" w:hAnsi="宋体"/>
          <w:b w:val="0"/>
          <w:i w:val="0"/>
          <w:caps w:val="0"/>
          <w:spacing w:val="0"/>
          <w:w w:val="100"/>
          <w:kern w:val="2"/>
          <w:sz w:val="28"/>
          <w:szCs w:val="28"/>
          <w:lang w:val="en-US" w:eastAsia="zh-CN" w:bidi="ar-SA"/>
        </w:rPr>
      </w:pPr>
      <w:r>
        <w:rPr>
          <w:rStyle w:val="4"/>
          <w:rFonts w:ascii="宋体" w:hAnsi="宋体"/>
          <w:b/>
          <w:i w:val="0"/>
          <w:caps w:val="0"/>
          <w:spacing w:val="0"/>
          <w:w w:val="100"/>
          <w:kern w:val="2"/>
          <w:sz w:val="28"/>
          <w:szCs w:val="28"/>
          <w:lang w:val="en-US" w:eastAsia="zh-CN" w:bidi="ar-SA"/>
        </w:rPr>
        <w:t>一、概况：</w:t>
      </w:r>
    </w:p>
    <w:p>
      <w:pPr>
        <w:ind w:firstLine="840" w:firstLineChars="300"/>
        <w:rPr>
          <w:rFonts w:hint="eastAsia" w:ascii="宋体" w:hAnsi="宋体" w:cs="宋体"/>
          <w:sz w:val="28"/>
          <w:szCs w:val="28"/>
          <w:lang w:eastAsia="zh-CN"/>
        </w:rPr>
      </w:pPr>
      <w:r>
        <w:rPr>
          <w:rStyle w:val="4"/>
          <w:rFonts w:hint="eastAsia" w:ascii="宋体" w:hAnsi="宋体"/>
          <w:b w:val="0"/>
          <w:i w:val="0"/>
          <w:caps w:val="0"/>
          <w:spacing w:val="0"/>
          <w:w w:val="100"/>
          <w:kern w:val="2"/>
          <w:sz w:val="28"/>
          <w:szCs w:val="28"/>
          <w:lang w:val="en-US" w:eastAsia="zh-CN" w:bidi="ar-SA"/>
        </w:rPr>
        <w:t>今年对直燃机维保过程中对机组内溴化锂溶液进行化验检测，检测结果为不合格，其中铁离子、铜离子好沉淀物超标，缓蚀剂和能量增强剂消耗过多。溴化锂溶液质量不合格</w:t>
      </w:r>
      <w:r>
        <w:rPr>
          <w:rFonts w:hint="eastAsia" w:ascii="宋体" w:hAnsi="宋体" w:cs="宋体"/>
          <w:sz w:val="28"/>
          <w:szCs w:val="28"/>
        </w:rPr>
        <w:t>容易造成交换器铜管堵塞，导致容易流通不畅，可能导致高发缺液位、高发高压报警、溶液泵过载保护、制冷效果将会下降</w:t>
      </w:r>
      <w:r>
        <w:rPr>
          <w:rFonts w:hint="eastAsia" w:ascii="宋体" w:hAnsi="宋体" w:cs="宋体"/>
          <w:sz w:val="28"/>
          <w:szCs w:val="28"/>
          <w:lang w:eastAsia="zh-CN"/>
        </w:rPr>
        <w:t>。</w:t>
      </w:r>
    </w:p>
    <w:p>
      <w:pPr>
        <w:ind w:firstLine="840" w:firstLineChars="300"/>
        <w:rPr>
          <w:rFonts w:hint="eastAsia" w:ascii="宋体" w:hAnsi="宋体" w:cs="宋体"/>
          <w:sz w:val="28"/>
          <w:szCs w:val="28"/>
          <w:lang w:eastAsia="zh-CN"/>
        </w:rPr>
      </w:pPr>
      <w:r>
        <w:rPr>
          <w:rStyle w:val="4"/>
          <w:rFonts w:hint="eastAsia" w:ascii="宋体" w:hAnsi="宋体"/>
          <w:b w:val="0"/>
          <w:i w:val="0"/>
          <w:caps w:val="0"/>
          <w:spacing w:val="0"/>
          <w:w w:val="100"/>
          <w:kern w:val="2"/>
          <w:sz w:val="28"/>
          <w:szCs w:val="28"/>
          <w:lang w:val="en-US" w:eastAsia="zh-CN" w:bidi="ar-SA"/>
        </w:rPr>
        <w:t>2号机和3号机组在夏季制冷时出现制冷效果差，抽真空总有不凝性气体，经</w:t>
      </w:r>
      <w:r>
        <w:rPr>
          <w:rFonts w:hint="eastAsia" w:ascii="宋体" w:hAnsi="宋体" w:cs="宋体"/>
          <w:sz w:val="28"/>
          <w:szCs w:val="28"/>
        </w:rPr>
        <w:t>我公司技术人员经过仔细的检查</w:t>
      </w:r>
      <w:r>
        <w:rPr>
          <w:rFonts w:hint="eastAsia" w:ascii="宋体" w:hAnsi="宋体" w:cs="宋体"/>
          <w:sz w:val="28"/>
          <w:szCs w:val="28"/>
          <w:lang w:eastAsia="zh-CN"/>
        </w:rPr>
        <w:t>后发现</w:t>
      </w:r>
      <w:r>
        <w:rPr>
          <w:rStyle w:val="4"/>
          <w:rFonts w:hint="eastAsia" w:ascii="宋体" w:hAnsi="宋体"/>
          <w:b w:val="0"/>
          <w:i w:val="0"/>
          <w:caps w:val="0"/>
          <w:spacing w:val="0"/>
          <w:w w:val="100"/>
          <w:kern w:val="2"/>
          <w:sz w:val="28"/>
          <w:szCs w:val="28"/>
          <w:lang w:val="en-US" w:eastAsia="zh-CN" w:bidi="ar-SA"/>
        </w:rPr>
        <w:t>隔膜阀出现阀片损坏漏气现象，更换隔膜阀片抽真空问题得到解决。直燃机机组内部要时刻保持高真空状态，内部在有不凝性气体的情况下</w:t>
      </w:r>
      <w:r>
        <w:rPr>
          <w:rFonts w:hint="eastAsia" w:ascii="宋体" w:hAnsi="宋体" w:cs="宋体"/>
          <w:sz w:val="28"/>
          <w:szCs w:val="28"/>
        </w:rPr>
        <w:t>机组内腔会发生腐蚀，导致机组传热管和筒体内壁保护膜被破坏。机组内部积聚铁锈和腐蚀物，影响机组溶液循坏</w:t>
      </w:r>
      <w:r>
        <w:rPr>
          <w:rFonts w:hint="eastAsia" w:ascii="宋体" w:hAnsi="宋体" w:cs="宋体"/>
          <w:sz w:val="28"/>
          <w:szCs w:val="28"/>
          <w:lang w:eastAsia="zh-CN"/>
        </w:rPr>
        <w:t>，导致制冷能力下降真加能耗。</w:t>
      </w:r>
    </w:p>
    <w:p>
      <w:pPr>
        <w:rPr>
          <w:rFonts w:hint="eastAsia" w:ascii="宋体" w:hAnsi="宋体" w:cs="宋体"/>
          <w:sz w:val="28"/>
          <w:szCs w:val="28"/>
          <w:lang w:eastAsia="zh-CN"/>
        </w:rPr>
      </w:pPr>
      <w:r>
        <w:rPr>
          <w:rFonts w:hint="eastAsia" w:ascii="宋体" w:hAnsi="宋体" w:cs="宋体"/>
          <w:sz w:val="28"/>
          <w:szCs w:val="28"/>
          <w:lang w:val="en-US" w:eastAsia="zh-CN"/>
        </w:rPr>
        <w:t xml:space="preserve">    在本次10月份维修中对以上情况进行处理，主要包括溶液返厂再生、内腔清洗、机组全部密封垫片更换、氮气保压检漏、更换电子压力传感器。溶液返厂再生后溶液铁离子、铜离子和沉淀物含量达标，同时补充缓蚀剂和能量增强剂。机组内清洗把内腔里沉淀堵塞的杂志清理干净。机组隔膜阀阀片全部更换，防止以后再次出现阀片损坏漏气现象。机组经过氮气保压72小时，机组气密性完好未出现压力变化。更换电子压力传感器后压力测量更精准。</w:t>
      </w:r>
    </w:p>
    <w:p>
      <w:pPr>
        <w:numPr>
          <w:ilvl w:val="0"/>
          <w:numId w:val="1"/>
        </w:numPr>
        <w:snapToGrid/>
        <w:spacing w:before="0" w:beforeAutospacing="0" w:after="0" w:afterAutospacing="0" w:line="240" w:lineRule="auto"/>
        <w:jc w:val="both"/>
        <w:textAlignment w:val="baseline"/>
        <w:rPr>
          <w:rFonts w:hint="eastAsia" w:ascii="宋体" w:hAnsi="宋体" w:cs="宋体"/>
          <w:b/>
          <w:bCs w:val="0"/>
          <w:sz w:val="28"/>
          <w:szCs w:val="28"/>
          <w:lang w:eastAsia="zh-CN"/>
        </w:rPr>
      </w:pPr>
      <w:r>
        <w:rPr>
          <w:rFonts w:hint="eastAsia" w:ascii="宋体" w:hAnsi="宋体" w:cs="宋体"/>
          <w:b/>
          <w:bCs w:val="0"/>
          <w:sz w:val="28"/>
          <w:szCs w:val="28"/>
          <w:lang w:val="en-US" w:eastAsia="zh-CN"/>
        </w:rPr>
        <w:t xml:space="preserve"> </w:t>
      </w:r>
      <w:r>
        <w:rPr>
          <w:rFonts w:hint="eastAsia" w:ascii="宋体" w:hAnsi="宋体" w:cs="宋体"/>
          <w:b/>
          <w:bCs w:val="0"/>
          <w:sz w:val="28"/>
          <w:szCs w:val="28"/>
          <w:lang w:eastAsia="zh-CN"/>
        </w:rPr>
        <w:t>机组现状：</w:t>
      </w:r>
    </w:p>
    <w:p>
      <w:pPr>
        <w:rPr>
          <w:rFonts w:hint="eastAsia" w:ascii="宋体" w:hAnsi="宋体" w:cs="宋体"/>
          <w:sz w:val="28"/>
          <w:szCs w:val="28"/>
          <w:lang w:eastAsia="zh-CN"/>
        </w:rPr>
      </w:pPr>
      <w:r>
        <w:rPr>
          <w:rFonts w:hint="eastAsia" w:ascii="宋体" w:hAnsi="宋体" w:cs="宋体"/>
          <w:b/>
          <w:bCs w:val="0"/>
          <w:sz w:val="28"/>
          <w:szCs w:val="28"/>
          <w:lang w:val="en-US" w:eastAsia="zh-CN"/>
        </w:rPr>
        <w:t xml:space="preserve">    </w:t>
      </w:r>
      <w:r>
        <w:rPr>
          <w:rFonts w:hint="eastAsia" w:ascii="宋体" w:hAnsi="宋体" w:cs="宋体"/>
          <w:b w:val="0"/>
          <w:bCs/>
          <w:sz w:val="28"/>
          <w:szCs w:val="28"/>
          <w:lang w:val="en-US" w:eastAsia="zh-CN"/>
        </w:rPr>
        <w:t>在本次维修后机组溴化锂溶液检测合格，溶液内部循环流畅。机组气密性完好，真空度处于较高的状态。更换的新密封垫片近期不会出现老化损坏漏气现象。</w:t>
      </w:r>
      <w:r>
        <w:rPr>
          <w:rFonts w:hint="eastAsia" w:ascii="宋体" w:hAnsi="宋体" w:cs="宋体"/>
          <w:sz w:val="28"/>
          <w:szCs w:val="28"/>
          <w:lang w:val="en-US" w:eastAsia="zh-CN"/>
        </w:rPr>
        <w:t>更换电子压力传感器后压力测量更精准，查看储气室压力更方便，电子压力传感器相比较以前安装的水银压力计寿命也更长更稳定更安全。</w:t>
      </w:r>
    </w:p>
    <w:p>
      <w:pPr>
        <w:numPr>
          <w:ilvl w:val="0"/>
          <w:numId w:val="0"/>
        </w:numPr>
        <w:snapToGrid/>
        <w:spacing w:before="0" w:beforeAutospacing="0" w:after="0" w:afterAutospacing="0" w:line="240" w:lineRule="auto"/>
        <w:ind w:firstLine="560" w:firstLineChars="200"/>
        <w:jc w:val="both"/>
        <w:textAlignment w:val="baseline"/>
        <w:rPr>
          <w:rFonts w:hint="default" w:ascii="宋体" w:hAnsi="宋体" w:cs="宋体"/>
          <w:b w:val="0"/>
          <w:bCs/>
          <w:sz w:val="28"/>
          <w:szCs w:val="28"/>
          <w:lang w:val="en-US" w:eastAsia="zh-CN"/>
        </w:rPr>
      </w:pPr>
      <w:r>
        <w:rPr>
          <w:rFonts w:hint="eastAsia" w:ascii="宋体" w:hAnsi="宋体" w:cs="宋体"/>
          <w:b w:val="0"/>
          <w:bCs/>
          <w:sz w:val="28"/>
          <w:szCs w:val="28"/>
          <w:lang w:val="en-US" w:eastAsia="zh-CN"/>
        </w:rPr>
        <w:t>目前机组处于供暖模式运行，相比较之前供暖效果有所提高，溶液再生合格之后内部溶液流通更加流畅，机组供暖时可以更稳定的运行，减少故障的发生，从而提高机组的稳定性。机组从11月6号开机以来未出现任何故障，供暖效果十分理想。</w:t>
      </w:r>
    </w:p>
    <w:p>
      <w:pPr>
        <w:numPr>
          <w:ilvl w:val="0"/>
          <w:numId w:val="1"/>
        </w:numPr>
        <w:snapToGrid/>
        <w:spacing w:before="0" w:beforeAutospacing="0" w:after="0" w:afterAutospacing="0" w:line="240" w:lineRule="auto"/>
        <w:ind w:left="0" w:leftChars="0" w:firstLine="0" w:firstLineChars="0"/>
        <w:jc w:val="both"/>
        <w:textAlignment w:val="baseline"/>
        <w:rPr>
          <w:rFonts w:hint="eastAsia" w:ascii="宋体" w:hAnsi="宋体" w:cs="宋体"/>
          <w:b/>
          <w:sz w:val="28"/>
          <w:szCs w:val="28"/>
        </w:rPr>
      </w:pPr>
      <w:r>
        <w:rPr>
          <w:rFonts w:hint="eastAsia" w:ascii="宋体" w:hAnsi="宋体" w:cs="宋体"/>
          <w:b/>
          <w:sz w:val="28"/>
          <w:szCs w:val="28"/>
        </w:rPr>
        <w:t>建议：</w:t>
      </w:r>
    </w:p>
    <w:p>
      <w:pPr>
        <w:numPr>
          <w:ilvl w:val="0"/>
          <w:numId w:val="0"/>
        </w:numPr>
        <w:snapToGrid/>
        <w:spacing w:before="0" w:beforeAutospacing="0" w:after="0" w:afterAutospacing="0" w:line="240" w:lineRule="auto"/>
        <w:ind w:leftChars="0" w:firstLine="560"/>
        <w:jc w:val="both"/>
        <w:textAlignment w:val="baseline"/>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机组在正常运行中内部会产生少量不凝性气体，需要定期观察机组储气室压力进行抽真空，机组长期出于较好的真空状态，可以减缓溴化锂溶液对机组的腐蚀，延长机组使用寿命减少对机组效果的影响。</w:t>
      </w:r>
    </w:p>
    <w:p>
      <w:pPr>
        <w:numPr>
          <w:ilvl w:val="0"/>
          <w:numId w:val="0"/>
        </w:numPr>
        <w:snapToGrid/>
        <w:spacing w:before="0" w:beforeAutospacing="0" w:after="0" w:afterAutospacing="0" w:line="240" w:lineRule="auto"/>
        <w:ind w:leftChars="0" w:firstLine="560"/>
        <w:jc w:val="both"/>
        <w:textAlignment w:val="baseline"/>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 xml:space="preserve">   </w:t>
      </w:r>
    </w:p>
    <w:p>
      <w:pPr>
        <w:numPr>
          <w:ilvl w:val="0"/>
          <w:numId w:val="0"/>
        </w:numPr>
        <w:snapToGrid/>
        <w:spacing w:before="0" w:beforeAutospacing="0" w:after="0" w:afterAutospacing="0" w:line="240" w:lineRule="auto"/>
        <w:ind w:leftChars="0" w:firstLine="560"/>
        <w:jc w:val="both"/>
        <w:textAlignment w:val="baseline"/>
        <w:rPr>
          <w:rFonts w:hint="eastAsia" w:ascii="宋体" w:hAnsi="宋体" w:cs="宋体"/>
          <w:b w:val="0"/>
          <w:bCs/>
          <w:sz w:val="28"/>
          <w:szCs w:val="28"/>
          <w:lang w:val="en-US" w:eastAsia="zh-CN"/>
        </w:rPr>
      </w:pPr>
      <w:r>
        <w:drawing>
          <wp:anchor distT="0" distB="0" distL="114300" distR="114300" simplePos="0" relativeHeight="251659264" behindDoc="0" locked="0" layoutInCell="1" allowOverlap="1">
            <wp:simplePos x="0" y="0"/>
            <wp:positionH relativeFrom="column">
              <wp:posOffset>3259455</wp:posOffset>
            </wp:positionH>
            <wp:positionV relativeFrom="paragraph">
              <wp:posOffset>51435</wp:posOffset>
            </wp:positionV>
            <wp:extent cx="1427480" cy="1431925"/>
            <wp:effectExtent l="0" t="0" r="15875" b="1270"/>
            <wp:wrapNone/>
            <wp:docPr id="35955" name="图片 5" descr="C:\Users\asus\AppData\Local\Temp\Rar$DI36.640\微信图片_202002131203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55" name="图片 5" descr="C:\Users\asus\AppData\Local\Temp\Rar$DI36.640\微信图片_20200213120347.png"/>
                    <pic:cNvPicPr>
                      <a:picLocks noChangeAspect="1"/>
                    </pic:cNvPicPr>
                  </pic:nvPicPr>
                  <pic:blipFill>
                    <a:blip r:embed="rId4"/>
                    <a:stretch>
                      <a:fillRect/>
                    </a:stretch>
                  </pic:blipFill>
                  <pic:spPr>
                    <a:xfrm rot="5400000">
                      <a:off x="0" y="0"/>
                      <a:ext cx="1427480" cy="1431925"/>
                    </a:xfrm>
                    <a:prstGeom prst="rect">
                      <a:avLst/>
                    </a:prstGeom>
                    <a:noFill/>
                    <a:ln w="9525">
                      <a:noFill/>
                    </a:ln>
                  </pic:spPr>
                </pic:pic>
              </a:graphicData>
            </a:graphic>
          </wp:anchor>
        </w:drawing>
      </w:r>
    </w:p>
    <w:p>
      <w:pPr>
        <w:numPr>
          <w:ilvl w:val="0"/>
          <w:numId w:val="0"/>
        </w:numPr>
        <w:snapToGrid/>
        <w:spacing w:before="0" w:beforeAutospacing="0" w:after="0" w:afterAutospacing="0" w:line="240" w:lineRule="auto"/>
        <w:jc w:val="both"/>
        <w:textAlignment w:val="baseline"/>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 xml:space="preserve">                               北京三汇能环科技发展有限公司</w:t>
      </w:r>
    </w:p>
    <w:p>
      <w:pPr>
        <w:numPr>
          <w:ilvl w:val="0"/>
          <w:numId w:val="0"/>
        </w:numPr>
        <w:snapToGrid/>
        <w:spacing w:before="0" w:beforeAutospacing="0" w:after="0" w:afterAutospacing="0" w:line="240" w:lineRule="auto"/>
        <w:jc w:val="both"/>
        <w:textAlignment w:val="baseline"/>
        <w:rPr>
          <w:rFonts w:hint="default" w:ascii="宋体" w:hAnsi="宋体" w:cs="宋体"/>
          <w:b w:val="0"/>
          <w:bCs/>
          <w:sz w:val="28"/>
          <w:szCs w:val="28"/>
          <w:lang w:val="en-US" w:eastAsia="zh-CN"/>
        </w:rPr>
      </w:pPr>
      <w:r>
        <w:rPr>
          <w:rFonts w:hint="eastAsia" w:ascii="宋体" w:hAnsi="宋体" w:cs="宋体"/>
          <w:b w:val="0"/>
          <w:bCs/>
          <w:sz w:val="28"/>
          <w:szCs w:val="28"/>
          <w:lang w:val="en-US" w:eastAsia="zh-CN"/>
        </w:rPr>
        <w:t xml:space="preserve">                          </w:t>
      </w:r>
      <w:bookmarkStart w:id="0" w:name="_GoBack"/>
      <w:bookmarkEnd w:id="0"/>
      <w:r>
        <w:rPr>
          <w:rFonts w:hint="eastAsia" w:ascii="宋体" w:hAnsi="宋体" w:cs="宋体"/>
          <w:b w:val="0"/>
          <w:bCs/>
          <w:sz w:val="28"/>
          <w:szCs w:val="28"/>
          <w:lang w:val="en-US" w:eastAsia="zh-CN"/>
        </w:rPr>
        <w:t xml:space="preserve">         2020年12月01日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A69462"/>
    <w:multiLevelType w:val="singleLevel"/>
    <w:tmpl w:val="9DA694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F84D8D"/>
    <w:rsid w:val="02A509C6"/>
    <w:rsid w:val="259C546F"/>
    <w:rsid w:val="2AF84D8D"/>
    <w:rsid w:val="2D0E7D60"/>
    <w:rsid w:val="51E82792"/>
    <w:rsid w:val="59FB535C"/>
    <w:rsid w:val="5A164215"/>
    <w:rsid w:val="68B97350"/>
    <w:rsid w:val="6F095BAB"/>
    <w:rsid w:val="747E7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NormalCharacter"/>
    <w:link w:val="1"/>
    <w:semiHidden/>
    <w:qFormat/>
    <w:uiPriority w:val="0"/>
    <w:rPr>
      <w:rFonts w:ascii="Times New Roman" w:hAnsi="Times New Roman" w:eastAsia="宋体"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2021-12-01T03:00:00Z</dcterms:created>
  <dc:creator>Administrator</dc:creator>
  <cp:lastModifiedBy>zi</cp:lastModifiedBy>
  <dcterms:modified xsi:type="dcterms:W3CDTF">2021-12-01T07:35:53Z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16892C85BBD646CDA5397D4E3866B735</vt:lpwstr>
  </property>
</Properties>
</file>