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0"/>
          <w:szCs w:val="30"/>
        </w:rPr>
      </w:pPr>
      <w:bookmarkStart w:id="0" w:name="_GoBack"/>
      <w:bookmarkEnd w:id="0"/>
      <w:r>
        <w:rPr>
          <w:rFonts w:hint="eastAsia" w:eastAsia="黑体"/>
          <w:b/>
          <w:bCs/>
          <w:sz w:val="30"/>
          <w:szCs w:val="30"/>
        </w:rPr>
        <w:t xml:space="preserve">                          合同编号： </w:t>
      </w:r>
    </w:p>
    <w:p>
      <w:pPr>
        <w:jc w:val="center"/>
        <w:rPr>
          <w:rFonts w:eastAsia="黑体"/>
          <w:b/>
          <w:bCs/>
          <w:sz w:val="72"/>
          <w:szCs w:val="72"/>
        </w:rPr>
      </w:pPr>
    </w:p>
    <w:p>
      <w:pPr>
        <w:jc w:val="center"/>
        <w:rPr>
          <w:rFonts w:eastAsia="黑体"/>
          <w:b/>
          <w:bCs/>
          <w:sz w:val="56"/>
          <w:szCs w:val="56"/>
        </w:rPr>
      </w:pPr>
      <w:r>
        <w:rPr>
          <w:rFonts w:hint="eastAsia" w:eastAsia="黑体"/>
          <w:b/>
          <w:bCs/>
          <w:sz w:val="56"/>
          <w:szCs w:val="56"/>
        </w:rPr>
        <w:t>精密空调维护保养合同</w:t>
      </w:r>
    </w:p>
    <w:p>
      <w:pPr>
        <w:jc w:val="center"/>
        <w:rPr>
          <w:rFonts w:eastAsia="黑体"/>
          <w:b/>
          <w:bCs/>
          <w:sz w:val="72"/>
          <w:szCs w:val="72"/>
        </w:rPr>
      </w:pPr>
    </w:p>
    <w:p>
      <w:pPr>
        <w:rPr>
          <w:sz w:val="28"/>
        </w:rPr>
      </w:pPr>
    </w:p>
    <w:p>
      <w:pPr>
        <w:jc w:val="center"/>
        <w:rPr>
          <w:sz w:val="28"/>
        </w:rPr>
      </w:pPr>
    </w:p>
    <w:p>
      <w:pPr>
        <w:rPr>
          <w:sz w:val="28"/>
        </w:rPr>
      </w:pPr>
    </w:p>
    <w:p>
      <w:pPr>
        <w:rPr>
          <w:sz w:val="30"/>
          <w:szCs w:val="30"/>
        </w:rPr>
      </w:pPr>
    </w:p>
    <w:p>
      <w:pPr>
        <w:rPr>
          <w:sz w:val="30"/>
          <w:szCs w:val="30"/>
        </w:rPr>
      </w:pPr>
    </w:p>
    <w:p>
      <w:pPr>
        <w:rPr>
          <w:sz w:val="30"/>
          <w:szCs w:val="30"/>
        </w:rPr>
      </w:pPr>
    </w:p>
    <w:p>
      <w:pPr>
        <w:rPr>
          <w:sz w:val="30"/>
          <w:szCs w:val="30"/>
        </w:rPr>
      </w:pPr>
    </w:p>
    <w:p>
      <w:pPr>
        <w:rPr>
          <w:b/>
          <w:sz w:val="30"/>
          <w:szCs w:val="30"/>
        </w:rPr>
      </w:pPr>
      <w:r>
        <w:rPr>
          <w:rFonts w:hint="eastAsia"/>
          <w:b/>
          <w:sz w:val="30"/>
          <w:szCs w:val="30"/>
        </w:rPr>
        <w:t>用户单位</w:t>
      </w:r>
      <w:r>
        <w:rPr>
          <w:b/>
          <w:sz w:val="30"/>
          <w:szCs w:val="30"/>
        </w:rPr>
        <w:t xml:space="preserve">: </w:t>
      </w:r>
      <w:r>
        <w:rPr>
          <w:rFonts w:hint="eastAsia"/>
          <w:b/>
          <w:sz w:val="30"/>
          <w:szCs w:val="30"/>
        </w:rPr>
        <w:t>中国石油工程建设有限公司</w:t>
      </w:r>
      <w:r>
        <w:rPr>
          <w:b/>
          <w:sz w:val="30"/>
          <w:szCs w:val="30"/>
        </w:rPr>
        <w:t xml:space="preserve">     </w:t>
      </w:r>
      <w:r>
        <w:rPr>
          <w:rFonts w:hint="eastAsia"/>
          <w:b/>
          <w:sz w:val="30"/>
          <w:szCs w:val="30"/>
        </w:rPr>
        <w:t>（简称“甲方”）</w:t>
      </w:r>
    </w:p>
    <w:p>
      <w:pPr>
        <w:rPr>
          <w:b/>
          <w:sz w:val="30"/>
          <w:szCs w:val="30"/>
        </w:rPr>
      </w:pPr>
    </w:p>
    <w:p>
      <w:pPr>
        <w:rPr>
          <w:b/>
          <w:sz w:val="30"/>
          <w:szCs w:val="30"/>
        </w:rPr>
      </w:pPr>
      <w:r>
        <w:rPr>
          <w:rFonts w:hint="eastAsia"/>
          <w:b/>
          <w:sz w:val="30"/>
          <w:szCs w:val="30"/>
        </w:rPr>
        <w:t>服务单位：北京三汇能环科技发展有限公司（简称“乙方”）</w:t>
      </w:r>
    </w:p>
    <w:p>
      <w:pPr>
        <w:rPr>
          <w:b/>
          <w:sz w:val="30"/>
          <w:szCs w:val="30"/>
        </w:rPr>
      </w:pPr>
    </w:p>
    <w:p>
      <w:pPr>
        <w:rPr>
          <w:b/>
          <w:sz w:val="30"/>
          <w:szCs w:val="30"/>
        </w:rPr>
      </w:pPr>
      <w:r>
        <w:rPr>
          <w:rFonts w:hint="eastAsia"/>
          <w:b/>
          <w:sz w:val="30"/>
          <w:szCs w:val="30"/>
        </w:rPr>
        <w:t>维护项目：机房空调</w:t>
      </w:r>
    </w:p>
    <w:p>
      <w:pPr>
        <w:jc w:val="center"/>
        <w:rPr>
          <w:rFonts w:ascii="黑体" w:eastAsia="黑体"/>
          <w:b/>
          <w:bCs/>
          <w:sz w:val="30"/>
          <w:szCs w:val="30"/>
        </w:rPr>
      </w:pPr>
    </w:p>
    <w:p>
      <w:pPr>
        <w:jc w:val="center"/>
        <w:rPr>
          <w:rFonts w:ascii="黑体" w:eastAsia="黑体"/>
          <w:b/>
          <w:bCs/>
          <w:sz w:val="30"/>
          <w:szCs w:val="30"/>
        </w:rPr>
      </w:pPr>
    </w:p>
    <w:p>
      <w:pPr>
        <w:rPr>
          <w:rFonts w:ascii="黑体" w:eastAsia="黑体"/>
          <w:b/>
          <w:bCs/>
          <w:sz w:val="30"/>
          <w:szCs w:val="30"/>
        </w:rPr>
      </w:pPr>
    </w:p>
    <w:p>
      <w:pPr>
        <w:rPr>
          <w:rFonts w:ascii="宋体" w:hAnsi="宋体"/>
          <w:sz w:val="30"/>
          <w:szCs w:val="30"/>
        </w:rPr>
      </w:pPr>
    </w:p>
    <w:p>
      <w:pPr>
        <w:spacing w:line="360" w:lineRule="auto"/>
        <w:ind w:firstLine="504" w:firstLineChars="200"/>
        <w:rPr>
          <w:spacing w:val="6"/>
        </w:rPr>
      </w:pPr>
    </w:p>
    <w:p>
      <w:pPr>
        <w:spacing w:line="360" w:lineRule="auto"/>
        <w:ind w:firstLine="504" w:firstLineChars="200"/>
        <w:rPr>
          <w:b/>
          <w:sz w:val="28"/>
        </w:rPr>
      </w:pPr>
      <w:r>
        <w:rPr>
          <w:rFonts w:hint="eastAsia"/>
          <w:spacing w:val="6"/>
        </w:rPr>
        <w:t>甲乙双方就“</w:t>
      </w:r>
      <w:r>
        <w:rPr>
          <w:rFonts w:hint="eastAsia" w:ascii="宋体"/>
          <w:b/>
          <w:szCs w:val="24"/>
        </w:rPr>
        <w:t xml:space="preserve"> 网络机房精密空调  ”</w:t>
      </w:r>
      <w:r>
        <w:rPr>
          <w:rFonts w:hint="eastAsia"/>
          <w:spacing w:val="6"/>
        </w:rPr>
        <w:t>设备</w:t>
      </w:r>
      <w:r>
        <w:rPr>
          <w:rFonts w:hint="eastAsia" w:ascii="宋体"/>
          <w:szCs w:val="24"/>
        </w:rPr>
        <w:t>的</w:t>
      </w:r>
      <w:r>
        <w:rPr>
          <w:rFonts w:hint="eastAsia"/>
          <w:spacing w:val="6"/>
        </w:rPr>
        <w:t>维修、维护、保养空调一事，经过双方协商达成以下协议：甲方委托乙方从</w:t>
      </w:r>
      <w:r>
        <w:rPr>
          <w:rFonts w:hint="eastAsia"/>
          <w:spacing w:val="6"/>
          <w:u w:val="single"/>
        </w:rPr>
        <w:t>2022</w:t>
      </w:r>
      <w:r>
        <w:rPr>
          <w:rFonts w:hint="eastAsia"/>
          <w:spacing w:val="6"/>
        </w:rPr>
        <w:t>年</w:t>
      </w:r>
      <w:r>
        <w:rPr>
          <w:rFonts w:hint="eastAsia"/>
          <w:spacing w:val="6"/>
          <w:u w:val="single"/>
        </w:rPr>
        <w:t>1月1</w:t>
      </w:r>
      <w:r>
        <w:rPr>
          <w:rFonts w:hint="eastAsia"/>
          <w:spacing w:val="6"/>
        </w:rPr>
        <w:t>日至2022年</w:t>
      </w:r>
      <w:r>
        <w:rPr>
          <w:rFonts w:hint="eastAsia"/>
          <w:spacing w:val="6"/>
          <w:u w:val="single"/>
        </w:rPr>
        <w:t>12</w:t>
      </w:r>
      <w:r>
        <w:rPr>
          <w:rFonts w:hint="eastAsia"/>
          <w:spacing w:val="6"/>
        </w:rPr>
        <w:t>月</w:t>
      </w:r>
      <w:r>
        <w:rPr>
          <w:rFonts w:hint="eastAsia"/>
          <w:spacing w:val="6"/>
          <w:u w:val="single"/>
        </w:rPr>
        <w:t>31</w:t>
      </w:r>
      <w:r>
        <w:rPr>
          <w:rFonts w:hint="eastAsia"/>
          <w:spacing w:val="6"/>
        </w:rPr>
        <w:t>日一年期间对合同标的设备进行维修、维护和保养。</w:t>
      </w:r>
    </w:p>
    <w:p>
      <w:pPr>
        <w:rPr>
          <w:b/>
          <w:sz w:val="28"/>
        </w:rPr>
      </w:pPr>
    </w:p>
    <w:p>
      <w:pPr>
        <w:rPr>
          <w:b/>
          <w:sz w:val="28"/>
        </w:rPr>
      </w:pPr>
      <w:r>
        <w:rPr>
          <w:rFonts w:hint="eastAsia"/>
          <w:b/>
          <w:sz w:val="28"/>
        </w:rPr>
        <w:t>第一章现场巡检内容</w:t>
      </w:r>
    </w:p>
    <w:p>
      <w:pPr>
        <w:ind w:firstLine="480" w:firstLineChars="200"/>
        <w:rPr>
          <w:rFonts w:ascii="宋体"/>
          <w:szCs w:val="24"/>
        </w:rPr>
      </w:pPr>
      <w:r>
        <w:rPr>
          <w:rFonts w:hint="eastAsia" w:ascii="宋体"/>
          <w:szCs w:val="24"/>
        </w:rPr>
        <w:t>签定委保合同后，甲方严格按照厂家对空调维护的质量标准，对设备进行</w:t>
      </w:r>
      <w:r>
        <w:rPr>
          <w:rFonts w:hint="eastAsia"/>
          <w:spacing w:val="6"/>
        </w:rPr>
        <w:t>维修、维护和保养。</w:t>
      </w:r>
    </w:p>
    <w:p>
      <w:pPr>
        <w:pStyle w:val="2"/>
        <w:ind w:left="420" w:right="26" w:firstLine="0"/>
        <w:rPr>
          <w:rFonts w:ascii="宋体" w:eastAsia="宋体"/>
          <w:b w:val="0"/>
          <w:szCs w:val="24"/>
          <w:u w:val="single"/>
        </w:rPr>
      </w:pPr>
      <w:r>
        <w:rPr>
          <w:rFonts w:hint="eastAsia" w:ascii="宋体" w:eastAsia="宋体"/>
          <w:b w:val="0"/>
          <w:szCs w:val="24"/>
          <w:u w:val="single"/>
        </w:rPr>
        <w:t>春夏季节</w:t>
      </w:r>
    </w:p>
    <w:p>
      <w:pPr>
        <w:pStyle w:val="2"/>
        <w:ind w:left="480" w:leftChars="200" w:right="26" w:firstLine="480" w:firstLineChars="200"/>
        <w:rPr>
          <w:rFonts w:ascii="宋体" w:eastAsia="宋体"/>
          <w:b w:val="0"/>
          <w:szCs w:val="24"/>
        </w:rPr>
      </w:pPr>
      <w:r>
        <w:rPr>
          <w:rFonts w:hint="eastAsia" w:ascii="宋体" w:eastAsia="宋体"/>
          <w:b w:val="0"/>
          <w:szCs w:val="24"/>
        </w:rPr>
        <w:t>除常规检查的项目外，主要加强对空调的除湿和制冷系统的检查，以及室外冷凝器的清洗。保证机房空调的正常运行。</w:t>
      </w:r>
    </w:p>
    <w:p>
      <w:pPr>
        <w:spacing w:line="360" w:lineRule="auto"/>
        <w:ind w:left="420"/>
        <w:rPr>
          <w:rFonts w:ascii="宋体"/>
          <w:szCs w:val="24"/>
          <w:u w:val="single"/>
        </w:rPr>
      </w:pPr>
      <w:r>
        <w:rPr>
          <w:rFonts w:hint="eastAsia" w:ascii="宋体"/>
          <w:szCs w:val="24"/>
          <w:u w:val="single"/>
        </w:rPr>
        <w:t>秋冬季节</w:t>
      </w:r>
    </w:p>
    <w:p>
      <w:pPr>
        <w:spacing w:line="360" w:lineRule="auto"/>
        <w:ind w:left="480" w:leftChars="200" w:firstLine="480" w:firstLineChars="200"/>
        <w:rPr>
          <w:rFonts w:ascii="宋体"/>
          <w:szCs w:val="24"/>
        </w:rPr>
      </w:pPr>
      <w:r>
        <w:rPr>
          <w:rFonts w:hint="eastAsia" w:ascii="宋体"/>
          <w:szCs w:val="24"/>
        </w:rPr>
        <w:t>空调经过春夏季的运行，在秋冬季</w:t>
      </w:r>
      <w:r>
        <w:rPr>
          <w:rFonts w:hint="eastAsia" w:ascii="宋体"/>
          <w:bCs/>
          <w:szCs w:val="24"/>
        </w:rPr>
        <w:t>除常规检查的项目外，主</w:t>
      </w:r>
      <w:r>
        <w:rPr>
          <w:rFonts w:hint="eastAsia" w:ascii="宋体"/>
          <w:szCs w:val="24"/>
        </w:rPr>
        <w:t>要加强对设备加湿部分即加湿器，进排水电磁阀的维护，确保机房湿度正常。</w:t>
      </w:r>
    </w:p>
    <w:p>
      <w:pPr>
        <w:spacing w:line="360" w:lineRule="auto"/>
        <w:ind w:left="480" w:leftChars="200" w:firstLine="480" w:firstLineChars="200"/>
        <w:rPr>
          <w:rFonts w:ascii="宋体"/>
          <w:szCs w:val="24"/>
        </w:rPr>
      </w:pPr>
      <w:r>
        <w:rPr>
          <w:rFonts w:hint="eastAsia" w:ascii="宋体"/>
          <w:szCs w:val="24"/>
        </w:rPr>
        <w:t>在压缩机方面，会加强对压缩机噪音、吸、排气压力等方面的检查，确保压缩机正常运行。</w:t>
      </w:r>
    </w:p>
    <w:p>
      <w:pPr>
        <w:spacing w:line="360" w:lineRule="auto"/>
        <w:ind w:left="420"/>
        <w:rPr>
          <w:rFonts w:ascii="宋体"/>
          <w:b/>
          <w:szCs w:val="24"/>
        </w:rPr>
      </w:pPr>
      <w:r>
        <w:rPr>
          <w:rFonts w:hint="eastAsia" w:ascii="宋体"/>
          <w:b/>
          <w:szCs w:val="24"/>
        </w:rPr>
        <w:t>一 具体的常规检查</w:t>
      </w:r>
    </w:p>
    <w:p>
      <w:pPr>
        <w:spacing w:line="360" w:lineRule="auto"/>
        <w:ind w:left="480" w:leftChars="200" w:firstLine="120" w:firstLineChars="50"/>
        <w:rPr>
          <w:rFonts w:ascii="宋体"/>
          <w:szCs w:val="24"/>
        </w:rPr>
      </w:pPr>
      <w:r>
        <w:rPr>
          <w:rFonts w:hint="eastAsia" w:ascii="宋体"/>
          <w:szCs w:val="24"/>
        </w:rPr>
        <w:t>1．1空气过滤器</w:t>
      </w:r>
    </w:p>
    <w:p>
      <w:pPr>
        <w:spacing w:line="360" w:lineRule="auto"/>
        <w:ind w:left="480" w:leftChars="200" w:firstLine="120" w:firstLineChars="50"/>
        <w:rPr>
          <w:rFonts w:ascii="宋体"/>
          <w:szCs w:val="24"/>
        </w:rPr>
      </w:pPr>
      <w:r>
        <w:rPr>
          <w:rFonts w:hint="eastAsia" w:ascii="宋体"/>
          <w:szCs w:val="24"/>
        </w:rPr>
        <w:t>查看过滤器开关状态，气流是否被堵塞，清洗或更换过滤器。</w:t>
      </w:r>
    </w:p>
    <w:p>
      <w:pPr>
        <w:spacing w:line="360" w:lineRule="auto"/>
        <w:ind w:left="480" w:leftChars="200" w:firstLine="120" w:firstLineChars="50"/>
        <w:rPr>
          <w:rFonts w:ascii="宋体"/>
          <w:szCs w:val="24"/>
        </w:rPr>
      </w:pPr>
      <w:r>
        <w:rPr>
          <w:rFonts w:hint="eastAsia" w:ascii="宋体"/>
          <w:szCs w:val="24"/>
        </w:rPr>
        <w:t>1．2主风机</w:t>
      </w:r>
    </w:p>
    <w:p>
      <w:pPr>
        <w:spacing w:line="360" w:lineRule="auto"/>
        <w:ind w:left="617" w:leftChars="257"/>
        <w:rPr>
          <w:rFonts w:ascii="宋体"/>
          <w:szCs w:val="24"/>
        </w:rPr>
      </w:pPr>
      <w:r>
        <w:rPr>
          <w:rFonts w:hint="eastAsia" w:ascii="宋体"/>
          <w:szCs w:val="24"/>
        </w:rPr>
        <w:t>轴承是否处于良好状态；检查风机安全开关和工作情况；检查皮带轮和电机的装配以及皮带的松紧度。</w:t>
      </w:r>
    </w:p>
    <w:p>
      <w:pPr>
        <w:tabs>
          <w:tab w:val="left" w:pos="720"/>
        </w:tabs>
        <w:spacing w:line="360" w:lineRule="auto"/>
        <w:ind w:left="480" w:leftChars="200" w:firstLine="120" w:firstLineChars="50"/>
        <w:rPr>
          <w:rFonts w:ascii="宋体" w:hAnsi="宋体"/>
          <w:szCs w:val="24"/>
        </w:rPr>
      </w:pPr>
      <w:r>
        <w:rPr>
          <w:rFonts w:hint="eastAsia" w:ascii="宋体" w:hAnsi="宋体"/>
          <w:szCs w:val="24"/>
        </w:rPr>
        <w:t>1．3加湿部分</w:t>
      </w:r>
    </w:p>
    <w:p>
      <w:pPr>
        <w:tabs>
          <w:tab w:val="left" w:pos="720"/>
        </w:tabs>
        <w:spacing w:line="360" w:lineRule="auto"/>
        <w:ind w:left="617" w:leftChars="257"/>
        <w:rPr>
          <w:rFonts w:ascii="宋体" w:hAnsi="宋体"/>
          <w:szCs w:val="24"/>
        </w:rPr>
      </w:pPr>
      <w:r>
        <w:rPr>
          <w:rFonts w:hint="eastAsia" w:ascii="宋体" w:hAnsi="宋体"/>
          <w:szCs w:val="24"/>
        </w:rPr>
        <w:t>查看加湿水槽或加湿罐的结垢情况，蒸气管和下水管的畅通情况，检查上下水电磁阀工作状态。</w:t>
      </w:r>
    </w:p>
    <w:p>
      <w:pPr>
        <w:tabs>
          <w:tab w:val="left" w:pos="720"/>
        </w:tabs>
        <w:spacing w:line="360" w:lineRule="auto"/>
        <w:ind w:left="480" w:leftChars="200" w:firstLine="120" w:firstLineChars="50"/>
        <w:rPr>
          <w:rFonts w:ascii="宋体" w:hAnsi="宋体"/>
          <w:szCs w:val="24"/>
        </w:rPr>
      </w:pPr>
      <w:r>
        <w:rPr>
          <w:rFonts w:hint="eastAsia" w:ascii="宋体" w:hAnsi="宋体"/>
          <w:szCs w:val="24"/>
        </w:rPr>
        <w:t>1．4压缩机</w:t>
      </w:r>
    </w:p>
    <w:p>
      <w:pPr>
        <w:tabs>
          <w:tab w:val="left" w:pos="720"/>
        </w:tabs>
        <w:spacing w:line="360" w:lineRule="auto"/>
        <w:ind w:left="617" w:leftChars="257"/>
        <w:rPr>
          <w:rFonts w:ascii="宋体" w:hAnsi="宋体"/>
          <w:szCs w:val="24"/>
        </w:rPr>
      </w:pPr>
      <w:r>
        <w:rPr>
          <w:rFonts w:hint="eastAsia" w:ascii="宋体" w:hAnsi="宋体"/>
          <w:szCs w:val="24"/>
        </w:rPr>
        <w:t>检查压缩机机械运转有无异常声音；检测压缩机油位是否正常；查看维修阀有无渗漏，用压力表测量系统压力是否正常。</w:t>
      </w:r>
    </w:p>
    <w:p>
      <w:pPr>
        <w:tabs>
          <w:tab w:val="left" w:pos="720"/>
        </w:tabs>
        <w:spacing w:line="360" w:lineRule="auto"/>
        <w:ind w:left="480" w:leftChars="200" w:firstLine="120" w:firstLineChars="50"/>
        <w:rPr>
          <w:rFonts w:ascii="宋体" w:hAnsi="宋体"/>
          <w:szCs w:val="24"/>
        </w:rPr>
      </w:pPr>
      <w:r>
        <w:rPr>
          <w:rFonts w:hint="eastAsia" w:ascii="宋体" w:hAnsi="宋体"/>
          <w:szCs w:val="24"/>
        </w:rPr>
        <w:t>1．5制冷循环部分</w:t>
      </w:r>
    </w:p>
    <w:p>
      <w:pPr>
        <w:tabs>
          <w:tab w:val="left" w:pos="720"/>
        </w:tabs>
        <w:spacing w:line="360" w:lineRule="auto"/>
        <w:ind w:left="617" w:leftChars="257"/>
        <w:rPr>
          <w:rFonts w:ascii="宋体" w:hAnsi="宋体"/>
          <w:szCs w:val="24"/>
        </w:rPr>
      </w:pPr>
      <w:r>
        <w:rPr>
          <w:rFonts w:hint="eastAsia" w:ascii="宋体" w:hAnsi="宋体"/>
          <w:szCs w:val="24"/>
        </w:rPr>
        <w:t>从视油镜内检查系统内是否有水气；检查吸排气压力是否正常；检查热力膨胀阀。</w:t>
      </w:r>
    </w:p>
    <w:p>
      <w:pPr>
        <w:tabs>
          <w:tab w:val="left" w:pos="720"/>
        </w:tabs>
        <w:spacing w:line="360" w:lineRule="auto"/>
        <w:ind w:left="617" w:leftChars="257"/>
        <w:rPr>
          <w:rFonts w:ascii="宋体" w:hAnsi="宋体"/>
          <w:szCs w:val="24"/>
        </w:rPr>
      </w:pPr>
    </w:p>
    <w:p>
      <w:pPr>
        <w:tabs>
          <w:tab w:val="left" w:pos="720"/>
        </w:tabs>
        <w:spacing w:line="360" w:lineRule="auto"/>
        <w:ind w:left="480" w:leftChars="200" w:firstLine="120" w:firstLineChars="50"/>
        <w:rPr>
          <w:rFonts w:ascii="宋体" w:hAnsi="宋体"/>
          <w:szCs w:val="24"/>
        </w:rPr>
      </w:pPr>
      <w:r>
        <w:rPr>
          <w:rFonts w:hint="eastAsia" w:ascii="宋体" w:hAnsi="宋体"/>
          <w:szCs w:val="24"/>
        </w:rPr>
        <w:t>1．6电气部分</w:t>
      </w:r>
    </w:p>
    <w:p>
      <w:pPr>
        <w:tabs>
          <w:tab w:val="left" w:pos="720"/>
        </w:tabs>
        <w:spacing w:line="360" w:lineRule="auto"/>
        <w:ind w:left="617" w:leftChars="257"/>
        <w:rPr>
          <w:rFonts w:ascii="宋体" w:hAnsi="宋体"/>
          <w:szCs w:val="24"/>
        </w:rPr>
      </w:pPr>
      <w:r>
        <w:rPr>
          <w:rFonts w:hint="eastAsia" w:ascii="宋体" w:hAnsi="宋体"/>
          <w:szCs w:val="24"/>
        </w:rPr>
        <w:t>检查电气接线松动情况及接触器的运行状况；检测压缩机，风机，室外风机，加湿加热电流；检查操作程序是否规范。</w:t>
      </w:r>
    </w:p>
    <w:p>
      <w:pPr>
        <w:tabs>
          <w:tab w:val="left" w:pos="720"/>
        </w:tabs>
        <w:spacing w:line="360" w:lineRule="auto"/>
        <w:ind w:left="617" w:leftChars="257"/>
        <w:rPr>
          <w:rFonts w:ascii="宋体" w:hAnsi="宋体"/>
          <w:szCs w:val="24"/>
        </w:rPr>
      </w:pPr>
      <w:r>
        <w:rPr>
          <w:rFonts w:hint="eastAsia" w:ascii="宋体" w:hAnsi="宋体"/>
          <w:szCs w:val="24"/>
        </w:rPr>
        <w:t>1．7空调室内机冷凝水排水系统</w:t>
      </w:r>
    </w:p>
    <w:p>
      <w:pPr>
        <w:tabs>
          <w:tab w:val="left" w:pos="720"/>
        </w:tabs>
        <w:spacing w:line="360" w:lineRule="auto"/>
        <w:ind w:left="617" w:leftChars="257"/>
        <w:rPr>
          <w:rFonts w:ascii="宋体" w:hAnsi="宋体"/>
          <w:szCs w:val="24"/>
        </w:rPr>
      </w:pPr>
      <w:r>
        <w:rPr>
          <w:rFonts w:hint="eastAsia" w:ascii="宋体" w:hAnsi="宋体"/>
          <w:szCs w:val="24"/>
        </w:rPr>
        <w:t>检查水泵电机的电气控制部分和电机的绕组电阻，检查进排水管是否有泄漏。</w:t>
      </w:r>
    </w:p>
    <w:p>
      <w:pPr>
        <w:tabs>
          <w:tab w:val="left" w:pos="720"/>
        </w:tabs>
        <w:spacing w:line="360" w:lineRule="auto"/>
        <w:ind w:left="420"/>
        <w:rPr>
          <w:rFonts w:ascii="宋体" w:hAnsi="宋体"/>
          <w:b/>
          <w:szCs w:val="24"/>
        </w:rPr>
      </w:pPr>
      <w:r>
        <w:rPr>
          <w:rFonts w:hint="eastAsia" w:ascii="宋体" w:hAnsi="宋体"/>
          <w:b/>
          <w:szCs w:val="24"/>
        </w:rPr>
        <w:t>二  系统测试</w:t>
      </w:r>
    </w:p>
    <w:p>
      <w:pPr>
        <w:tabs>
          <w:tab w:val="left" w:pos="720"/>
        </w:tabs>
        <w:spacing w:line="360" w:lineRule="auto"/>
        <w:ind w:left="617" w:leftChars="257"/>
        <w:rPr>
          <w:rFonts w:ascii="宋体" w:hAnsi="宋体"/>
          <w:szCs w:val="24"/>
        </w:rPr>
      </w:pPr>
      <w:r>
        <w:rPr>
          <w:rFonts w:hint="eastAsia" w:ascii="宋体" w:hAnsi="宋体"/>
          <w:szCs w:val="24"/>
        </w:rPr>
        <w:t>2．1冷却：将温度设定在低于室内温度5℃的设定值上，就应查看到设备的制冷要求，机组开始制冷。</w:t>
      </w:r>
    </w:p>
    <w:p>
      <w:pPr>
        <w:tabs>
          <w:tab w:val="left" w:pos="720"/>
        </w:tabs>
        <w:spacing w:line="360" w:lineRule="auto"/>
        <w:ind w:left="617" w:leftChars="257"/>
        <w:rPr>
          <w:rFonts w:ascii="宋体" w:hAnsi="宋体"/>
          <w:szCs w:val="24"/>
        </w:rPr>
      </w:pPr>
      <w:r>
        <w:rPr>
          <w:rFonts w:hint="eastAsia" w:ascii="宋体" w:hAnsi="宋体"/>
          <w:szCs w:val="24"/>
        </w:rPr>
        <w:t>2．2加热：设定设定值高于室内温度5℃，就应查看到设备的加热要求，此时加热盘管开始加热。</w:t>
      </w:r>
    </w:p>
    <w:p>
      <w:pPr>
        <w:tabs>
          <w:tab w:val="left" w:pos="720"/>
        </w:tabs>
        <w:spacing w:line="360" w:lineRule="auto"/>
        <w:ind w:left="617" w:leftChars="257"/>
        <w:rPr>
          <w:rFonts w:ascii="宋体" w:hAnsi="宋体"/>
          <w:szCs w:val="24"/>
        </w:rPr>
      </w:pPr>
      <w:r>
        <w:rPr>
          <w:rFonts w:hint="eastAsia" w:ascii="宋体" w:hAnsi="宋体"/>
          <w:szCs w:val="24"/>
        </w:rPr>
        <w:t>2．3加湿：将湿度设定在高于室内温度10%以上，对于蒸汽发生器式加湿器接通后，你会立即听到一种“卡塔”声，短时延时，罐体充满水，将会 产生蒸汽。</w:t>
      </w:r>
    </w:p>
    <w:p>
      <w:pPr>
        <w:tabs>
          <w:tab w:val="left" w:pos="720"/>
        </w:tabs>
        <w:spacing w:line="360" w:lineRule="auto"/>
        <w:ind w:left="617" w:leftChars="257"/>
        <w:rPr>
          <w:rFonts w:ascii="宋体" w:hAnsi="宋体"/>
          <w:szCs w:val="24"/>
        </w:rPr>
      </w:pPr>
      <w:r>
        <w:rPr>
          <w:rFonts w:hint="eastAsia" w:ascii="宋体" w:hAnsi="宋体"/>
          <w:szCs w:val="24"/>
        </w:rPr>
        <w:t>2．4设定湿度设定值在低于室内相对湿度10%，就可检查除湿情况，此时滞后启动的压缩机应该投入工作。</w:t>
      </w:r>
    </w:p>
    <w:p>
      <w:pPr>
        <w:tabs>
          <w:tab w:val="left" w:pos="720"/>
        </w:tabs>
        <w:spacing w:line="360" w:lineRule="auto"/>
        <w:ind w:left="480" w:leftChars="200" w:firstLine="120" w:firstLineChars="50"/>
        <w:rPr>
          <w:rFonts w:ascii="宋体" w:hAnsi="宋体"/>
          <w:szCs w:val="24"/>
        </w:rPr>
      </w:pPr>
      <w:r>
        <w:rPr>
          <w:rFonts w:hint="eastAsia" w:ascii="宋体" w:hAnsi="宋体"/>
          <w:szCs w:val="24"/>
        </w:rPr>
        <w:t>2．5在两根皮带轮之间的中部下按，应有1/2”-1”的位度。</w:t>
      </w:r>
    </w:p>
    <w:p>
      <w:pPr>
        <w:tabs>
          <w:tab w:val="left" w:pos="720"/>
        </w:tabs>
        <w:spacing w:line="360" w:lineRule="auto"/>
        <w:rPr>
          <w:rFonts w:ascii="宋体" w:hAnsi="宋体"/>
          <w:b/>
          <w:sz w:val="30"/>
          <w:szCs w:val="30"/>
        </w:rPr>
      </w:pPr>
    </w:p>
    <w:p>
      <w:pPr>
        <w:tabs>
          <w:tab w:val="left" w:pos="720"/>
        </w:tabs>
        <w:spacing w:line="360" w:lineRule="auto"/>
        <w:rPr>
          <w:rFonts w:ascii="宋体" w:hAnsi="宋体"/>
          <w:b/>
          <w:sz w:val="28"/>
        </w:rPr>
      </w:pPr>
      <w:r>
        <w:rPr>
          <w:rFonts w:hint="eastAsia" w:ascii="宋体" w:hAnsi="宋体"/>
          <w:b/>
          <w:sz w:val="30"/>
          <w:szCs w:val="30"/>
        </w:rPr>
        <w:t>第二章</w:t>
      </w:r>
      <w:r>
        <w:rPr>
          <w:rFonts w:hint="eastAsia" w:ascii="宋体" w:hAnsi="宋体"/>
          <w:b/>
          <w:sz w:val="28"/>
        </w:rPr>
        <w:t xml:space="preserve"> 维保方案</w:t>
      </w:r>
    </w:p>
    <w:p>
      <w:pPr>
        <w:tabs>
          <w:tab w:val="left" w:pos="720"/>
        </w:tabs>
        <w:spacing w:line="360" w:lineRule="auto"/>
        <w:rPr>
          <w:rFonts w:ascii="宋体" w:hAnsi="宋体"/>
          <w:szCs w:val="24"/>
        </w:rPr>
      </w:pPr>
      <w:r>
        <w:rPr>
          <w:rFonts w:hint="eastAsia" w:ascii="宋体" w:hAnsi="宋体"/>
          <w:szCs w:val="24"/>
        </w:rPr>
        <w:t>根据本合同中机房空调的实际情况，提供以下维保方案：</w:t>
      </w:r>
    </w:p>
    <w:p>
      <w:pPr>
        <w:tabs>
          <w:tab w:val="left" w:pos="720"/>
        </w:tabs>
        <w:spacing w:line="360" w:lineRule="auto"/>
        <w:ind w:left="180" w:leftChars="75" w:firstLine="600" w:firstLineChars="200"/>
        <w:rPr>
          <w:rFonts w:ascii="宋体" w:hAnsi="宋体"/>
          <w:b/>
          <w:szCs w:val="24"/>
        </w:rPr>
      </w:pPr>
      <w:r>
        <w:rPr>
          <w:rFonts w:hint="eastAsia" w:ascii="宋体" w:hAnsi="宋体"/>
          <w:sz w:val="30"/>
          <w:szCs w:val="30"/>
        </w:rPr>
        <w:t>方案、</w:t>
      </w:r>
      <w:r>
        <w:rPr>
          <w:rFonts w:hint="eastAsia" w:ascii="宋体" w:hAnsi="宋体"/>
          <w:szCs w:val="24"/>
        </w:rPr>
        <w:t>全年维护响应，全年提供春、夏、秋、冬六次现场巡检；常规故障处理随叫随到。</w:t>
      </w:r>
      <w:r>
        <w:rPr>
          <w:rFonts w:hint="eastAsia" w:ascii="宋体" w:hAnsi="宋体"/>
          <w:b/>
          <w:szCs w:val="24"/>
        </w:rPr>
        <w:t>空调出现故障接到甲方电话后2小时内赶到现场处理。空调维护过程中只包括空调易耗品空气过滤网（每年</w:t>
      </w:r>
    </w:p>
    <w:p>
      <w:pPr>
        <w:tabs>
          <w:tab w:val="left" w:pos="720"/>
        </w:tabs>
        <w:spacing w:line="360" w:lineRule="auto"/>
        <w:ind w:left="180" w:leftChars="75" w:firstLine="482" w:firstLineChars="200"/>
        <w:rPr>
          <w:rFonts w:ascii="宋体" w:hAnsi="宋体"/>
          <w:b/>
          <w:szCs w:val="24"/>
        </w:rPr>
      </w:pPr>
      <w:r>
        <w:rPr>
          <w:rFonts w:hint="eastAsia" w:ascii="宋体" w:hAnsi="宋体"/>
          <w:b/>
          <w:szCs w:val="24"/>
        </w:rPr>
        <w:t>更换3次）、加湿器的清理，免费清洗加湿水盘，免费清理室外机（加湿器及室外机损坏不予保修）。除以上提到的备品备件外、空调其它配件更换另行收费。</w:t>
      </w:r>
    </w:p>
    <w:p>
      <w:pPr>
        <w:tabs>
          <w:tab w:val="left" w:pos="720"/>
        </w:tabs>
        <w:spacing w:line="360" w:lineRule="auto"/>
        <w:rPr>
          <w:rFonts w:ascii="宋体" w:hAnsi="宋体"/>
          <w:b/>
          <w:sz w:val="28"/>
        </w:rPr>
      </w:pPr>
    </w:p>
    <w:p>
      <w:pPr>
        <w:tabs>
          <w:tab w:val="left" w:pos="720"/>
        </w:tabs>
        <w:spacing w:line="360" w:lineRule="auto"/>
        <w:rPr>
          <w:rFonts w:ascii="宋体" w:hAnsi="宋体"/>
          <w:b/>
          <w:sz w:val="28"/>
        </w:rPr>
      </w:pPr>
      <w:r>
        <w:rPr>
          <w:rFonts w:hint="eastAsia" w:ascii="宋体" w:hAnsi="宋体"/>
          <w:b/>
          <w:sz w:val="28"/>
        </w:rPr>
        <w:t>第三章  故障处理及责任</w:t>
      </w:r>
    </w:p>
    <w:p>
      <w:pPr>
        <w:tabs>
          <w:tab w:val="left" w:pos="720"/>
        </w:tabs>
        <w:spacing w:line="360" w:lineRule="auto"/>
        <w:rPr>
          <w:rFonts w:ascii="宋体" w:hAnsi="宋体"/>
          <w:b/>
          <w:szCs w:val="24"/>
        </w:rPr>
      </w:pPr>
      <w:r>
        <w:rPr>
          <w:rFonts w:hint="eastAsia" w:ascii="宋体" w:hAnsi="宋体"/>
          <w:b/>
          <w:szCs w:val="24"/>
        </w:rPr>
        <w:t>一、故障处理</w:t>
      </w:r>
    </w:p>
    <w:p>
      <w:pPr>
        <w:tabs>
          <w:tab w:val="left" w:pos="720"/>
        </w:tabs>
        <w:spacing w:line="360" w:lineRule="auto"/>
        <w:ind w:left="977" w:leftChars="257" w:hanging="360" w:hangingChars="150"/>
        <w:rPr>
          <w:rFonts w:ascii="宋体" w:hAnsi="宋体"/>
          <w:szCs w:val="24"/>
        </w:rPr>
      </w:pPr>
      <w:r>
        <w:rPr>
          <w:rFonts w:hint="eastAsia" w:ascii="宋体" w:hAnsi="宋体"/>
          <w:szCs w:val="24"/>
        </w:rPr>
        <w:t>1. 保期内，设备发生故障时，乙方提供每周七天，每天24小时即时响应。由专业工程师询问了解故障情况，提出对故障的处理方法。</w:t>
      </w:r>
    </w:p>
    <w:p>
      <w:pPr>
        <w:tabs>
          <w:tab w:val="left" w:pos="720"/>
        </w:tabs>
        <w:spacing w:line="360" w:lineRule="auto"/>
        <w:ind w:left="977" w:leftChars="257" w:hanging="360" w:hangingChars="150"/>
        <w:rPr>
          <w:rFonts w:ascii="宋体" w:hAnsi="宋体"/>
          <w:szCs w:val="24"/>
        </w:rPr>
      </w:pPr>
      <w:r>
        <w:rPr>
          <w:rFonts w:hint="eastAsia" w:ascii="宋体" w:hAnsi="宋体"/>
          <w:szCs w:val="24"/>
        </w:rPr>
        <w:t>2. 如需乙方工程师前往现场，甲方将按照乙方提供的24小时热线电话，通知乙方人员将在第一时间赶到现场对设备维修。即时反映时间不超过4小时。</w:t>
      </w:r>
    </w:p>
    <w:p>
      <w:pPr>
        <w:tabs>
          <w:tab w:val="left" w:pos="720"/>
        </w:tabs>
        <w:spacing w:line="360" w:lineRule="auto"/>
        <w:ind w:left="977" w:leftChars="257" w:hanging="360" w:hangingChars="150"/>
        <w:rPr>
          <w:rFonts w:ascii="宋体" w:hAnsi="宋体"/>
          <w:szCs w:val="24"/>
        </w:rPr>
      </w:pPr>
      <w:r>
        <w:rPr>
          <w:rFonts w:hint="eastAsia" w:ascii="宋体" w:hAnsi="宋体"/>
          <w:szCs w:val="24"/>
        </w:rPr>
        <w:t>3. 乙方保证保期内，对被保修的设备登记造册建立跟踪服务档案。检查设。备软硬件运行情况，分析并排除故障先兆。</w:t>
      </w:r>
    </w:p>
    <w:p>
      <w:pPr>
        <w:tabs>
          <w:tab w:val="left" w:pos="720"/>
        </w:tabs>
        <w:spacing w:line="360" w:lineRule="auto"/>
        <w:ind w:left="977" w:leftChars="257" w:hanging="360" w:hangingChars="150"/>
        <w:rPr>
          <w:rFonts w:ascii="宋体" w:hAnsi="宋体"/>
          <w:szCs w:val="24"/>
        </w:rPr>
      </w:pPr>
      <w:r>
        <w:rPr>
          <w:rFonts w:hint="eastAsia" w:ascii="宋体" w:hAnsi="宋体"/>
          <w:szCs w:val="24"/>
        </w:rPr>
        <w:t>4．填写保修测试报告及服务报告单，交甲方存档，测试报告及服务报告单见附件。</w:t>
      </w:r>
    </w:p>
    <w:p>
      <w:pPr>
        <w:spacing w:line="360" w:lineRule="auto"/>
        <w:ind w:firstLine="120" w:firstLineChars="50"/>
        <w:rPr>
          <w:rFonts w:ascii="宋体" w:hAnsi="宋体"/>
          <w:b/>
          <w:szCs w:val="24"/>
        </w:rPr>
      </w:pPr>
      <w:r>
        <w:rPr>
          <w:rFonts w:hint="eastAsia" w:ascii="宋体" w:hAnsi="宋体"/>
          <w:b/>
          <w:szCs w:val="24"/>
        </w:rPr>
        <w:t>二. 违约责任</w:t>
      </w:r>
    </w:p>
    <w:p>
      <w:pPr>
        <w:spacing w:line="360" w:lineRule="auto"/>
        <w:ind w:left="857" w:leftChars="257" w:hanging="240" w:hangingChars="100"/>
        <w:rPr>
          <w:rFonts w:ascii="宋体" w:hAnsi="宋体"/>
          <w:szCs w:val="24"/>
        </w:rPr>
      </w:pPr>
      <w:r>
        <w:rPr>
          <w:rFonts w:hint="eastAsia" w:ascii="宋体" w:hAnsi="宋体"/>
          <w:szCs w:val="24"/>
        </w:rPr>
        <w:t>1.如因乙方原因造成设备故障停机，累计故障时间超过保修目标后、每停机1小时按合同总金额的仟分之叁罚款。甲方未按合同支付合同费用，每延期一天按合同费用的仟分之叁罚款。</w:t>
      </w:r>
    </w:p>
    <w:p>
      <w:pPr>
        <w:spacing w:line="360" w:lineRule="auto"/>
        <w:ind w:left="857" w:leftChars="257" w:hanging="240" w:hangingChars="100"/>
        <w:rPr>
          <w:rFonts w:ascii="宋体"/>
          <w:szCs w:val="24"/>
        </w:rPr>
      </w:pPr>
      <w:r>
        <w:rPr>
          <w:rFonts w:hint="eastAsia" w:ascii="宋体" w:hAnsi="宋体"/>
          <w:szCs w:val="24"/>
        </w:rPr>
        <w:t>2.乙方承诺在双方合作过程中或合同终止后的任何时间，严守商业秘密，未经甲方许可不得向第三方泄漏甲方的技术、软件、设施等机密。</w:t>
      </w:r>
    </w:p>
    <w:p>
      <w:pPr>
        <w:spacing w:line="360" w:lineRule="auto"/>
        <w:ind w:right="-514"/>
        <w:rPr>
          <w:rFonts w:ascii="宋体"/>
          <w:b/>
          <w:szCs w:val="24"/>
        </w:rPr>
      </w:pPr>
      <w:r>
        <w:rPr>
          <w:rFonts w:hint="eastAsia" w:ascii="宋体"/>
          <w:b/>
          <w:szCs w:val="24"/>
        </w:rPr>
        <w:t>三. 不可抗力</w:t>
      </w:r>
    </w:p>
    <w:p>
      <w:pPr>
        <w:pStyle w:val="3"/>
        <w:ind w:left="547" w:leftChars="228" w:firstLine="360" w:firstLineChars="150"/>
        <w:rPr>
          <w:b w:val="0"/>
          <w:sz w:val="24"/>
        </w:rPr>
      </w:pPr>
      <w:r>
        <w:rPr>
          <w:rFonts w:hint="eastAsia"/>
          <w:b w:val="0"/>
          <w:sz w:val="24"/>
        </w:rPr>
        <w:t>本合同生效后，签约双方任何一方，由于水灾、火灾、地震、战争和双方同意的不可预见的事故而影响到本合同施行时，则延长施行中合同的期限。并视情况部分或全部免于追究责任。</w:t>
      </w:r>
    </w:p>
    <w:p>
      <w:pPr>
        <w:pStyle w:val="2"/>
        <w:ind w:firstLine="0"/>
        <w:rPr>
          <w:rFonts w:ascii="宋体" w:eastAsia="宋体"/>
          <w:bCs/>
          <w:sz w:val="28"/>
          <w:szCs w:val="28"/>
        </w:rPr>
      </w:pPr>
    </w:p>
    <w:p>
      <w:pPr>
        <w:pStyle w:val="2"/>
        <w:ind w:firstLine="0"/>
        <w:rPr>
          <w:rFonts w:ascii="宋体" w:eastAsia="宋体"/>
          <w:bCs/>
          <w:sz w:val="28"/>
          <w:szCs w:val="28"/>
        </w:rPr>
      </w:pPr>
      <w:r>
        <w:rPr>
          <w:rFonts w:hint="eastAsia" w:ascii="宋体" w:eastAsia="宋体"/>
          <w:bCs/>
          <w:sz w:val="28"/>
          <w:szCs w:val="28"/>
        </w:rPr>
        <w:t>第四章  响应时间等服务项目</w:t>
      </w:r>
    </w:p>
    <w:p>
      <w:pPr>
        <w:pStyle w:val="2"/>
        <w:ind w:firstLine="590" w:firstLineChars="245"/>
        <w:rPr>
          <w:rFonts w:ascii="宋体" w:eastAsia="宋体"/>
          <w:b w:val="0"/>
          <w:szCs w:val="24"/>
        </w:rPr>
      </w:pPr>
      <w:r>
        <w:rPr>
          <w:rFonts w:hint="eastAsia" w:ascii="宋体" w:eastAsia="宋体"/>
          <w:bCs/>
          <w:szCs w:val="24"/>
        </w:rPr>
        <w:t>针对中心机房空调甲方将提供如下技术服务：</w:t>
      </w:r>
    </w:p>
    <w:p>
      <w:pPr>
        <w:pStyle w:val="2"/>
        <w:ind w:firstLine="0"/>
        <w:rPr>
          <w:rFonts w:ascii="宋体" w:eastAsia="宋体"/>
          <w:b w:val="0"/>
          <w:bCs/>
          <w:szCs w:val="24"/>
          <w:u w:val="single"/>
        </w:rPr>
      </w:pPr>
      <w:r>
        <w:rPr>
          <w:rFonts w:hint="eastAsia" w:ascii="宋体" w:eastAsia="宋体"/>
          <w:b w:val="0"/>
          <w:bCs/>
          <w:szCs w:val="24"/>
        </w:rPr>
        <w:t xml:space="preserve">*   </w:t>
      </w:r>
      <w:r>
        <w:rPr>
          <w:rFonts w:hint="eastAsia" w:ascii="宋体" w:eastAsia="宋体"/>
          <w:b w:val="0"/>
          <w:bCs/>
          <w:szCs w:val="24"/>
          <w:u w:val="single"/>
        </w:rPr>
        <w:t>配备专职工程技术人员</w:t>
      </w:r>
    </w:p>
    <w:p>
      <w:pPr>
        <w:pStyle w:val="2"/>
        <w:ind w:firstLine="240" w:firstLineChars="100"/>
        <w:rPr>
          <w:rFonts w:ascii="宋体" w:eastAsia="宋体"/>
          <w:b w:val="0"/>
          <w:szCs w:val="24"/>
        </w:rPr>
      </w:pPr>
      <w:r>
        <w:rPr>
          <w:rFonts w:hint="eastAsia" w:ascii="宋体" w:eastAsia="宋体"/>
          <w:b w:val="0"/>
          <w:szCs w:val="24"/>
        </w:rPr>
        <w:t xml:space="preserve">  力争为客户提供更加高效快捷的专业服务。</w:t>
      </w:r>
    </w:p>
    <w:p>
      <w:pPr>
        <w:pStyle w:val="2"/>
        <w:ind w:firstLine="480" w:firstLineChars="200"/>
        <w:rPr>
          <w:rFonts w:ascii="宋体" w:eastAsia="宋体"/>
          <w:b w:val="0"/>
          <w:szCs w:val="24"/>
        </w:rPr>
      </w:pPr>
      <w:r>
        <w:rPr>
          <w:rFonts w:hint="eastAsia" w:ascii="宋体" w:eastAsia="宋体"/>
          <w:b w:val="0"/>
          <w:szCs w:val="24"/>
        </w:rPr>
        <w:t>乙方将配备专职工程师，保证随叫随到。</w:t>
      </w:r>
    </w:p>
    <w:p>
      <w:pPr>
        <w:pStyle w:val="2"/>
        <w:ind w:firstLine="480" w:firstLineChars="200"/>
        <w:rPr>
          <w:rFonts w:ascii="宋体" w:eastAsia="宋体"/>
          <w:b w:val="0"/>
          <w:szCs w:val="24"/>
        </w:rPr>
      </w:pPr>
      <w:r>
        <w:rPr>
          <w:rFonts w:hint="eastAsia" w:ascii="宋体" w:eastAsia="宋体"/>
          <w:b w:val="0"/>
          <w:szCs w:val="24"/>
        </w:rPr>
        <w:t>不会发生因工程师出差而耽误设备故障的修理。</w:t>
      </w:r>
    </w:p>
    <w:p>
      <w:pPr>
        <w:pStyle w:val="2"/>
        <w:ind w:firstLine="0"/>
        <w:rPr>
          <w:rFonts w:ascii="宋体" w:eastAsia="宋体"/>
          <w:b w:val="0"/>
          <w:bCs/>
          <w:szCs w:val="24"/>
          <w:u w:val="single"/>
        </w:rPr>
      </w:pPr>
      <w:r>
        <w:rPr>
          <w:rFonts w:hint="eastAsia" w:ascii="宋体" w:eastAsia="宋体"/>
          <w:b w:val="0"/>
          <w:bCs/>
          <w:szCs w:val="24"/>
        </w:rPr>
        <w:t>*   乙</w:t>
      </w:r>
      <w:r>
        <w:rPr>
          <w:rFonts w:hint="eastAsia" w:ascii="宋体" w:eastAsia="宋体"/>
          <w:b w:val="0"/>
          <w:bCs/>
          <w:szCs w:val="24"/>
          <w:u w:val="single"/>
        </w:rPr>
        <w:t>方将提供专职工程师的最快捷、方便的联系方式</w:t>
      </w:r>
    </w:p>
    <w:p>
      <w:pPr>
        <w:pStyle w:val="2"/>
        <w:ind w:left="547" w:leftChars="228" w:firstLine="0"/>
        <w:rPr>
          <w:rFonts w:ascii="宋体" w:eastAsia="宋体"/>
          <w:b w:val="0"/>
          <w:szCs w:val="24"/>
        </w:rPr>
      </w:pPr>
      <w:r>
        <w:rPr>
          <w:rFonts w:hint="eastAsia" w:ascii="宋体" w:eastAsia="宋体"/>
          <w:b w:val="0"/>
          <w:szCs w:val="24"/>
        </w:rPr>
        <w:t>由于有专职工程师，所以不会发生因仓库与工程师或其它中间环节协调不好而导致的疏漏；</w:t>
      </w:r>
    </w:p>
    <w:p>
      <w:pPr>
        <w:pStyle w:val="2"/>
        <w:ind w:firstLine="0"/>
        <w:rPr>
          <w:rFonts w:ascii="宋体" w:eastAsia="宋体"/>
          <w:b w:val="0"/>
          <w:bCs/>
          <w:szCs w:val="24"/>
          <w:u w:val="single"/>
        </w:rPr>
      </w:pPr>
      <w:r>
        <w:rPr>
          <w:rFonts w:hint="eastAsia" w:ascii="宋体" w:eastAsia="宋体"/>
          <w:b w:val="0"/>
          <w:bCs/>
          <w:szCs w:val="24"/>
        </w:rPr>
        <w:t xml:space="preserve">*   </w:t>
      </w:r>
      <w:r>
        <w:rPr>
          <w:rFonts w:hint="eastAsia" w:ascii="宋体" w:eastAsia="宋体"/>
          <w:b w:val="0"/>
          <w:bCs/>
          <w:szCs w:val="24"/>
          <w:u w:val="single"/>
        </w:rPr>
        <w:t>反应应及时而快速</w:t>
      </w:r>
    </w:p>
    <w:p>
      <w:pPr>
        <w:pStyle w:val="2"/>
        <w:ind w:firstLine="480" w:firstLineChars="200"/>
        <w:rPr>
          <w:rFonts w:ascii="宋体" w:eastAsia="宋体"/>
          <w:b w:val="0"/>
          <w:szCs w:val="24"/>
        </w:rPr>
      </w:pPr>
      <w:r>
        <w:rPr>
          <w:rFonts w:hint="eastAsia" w:ascii="宋体" w:eastAsia="宋体"/>
          <w:b w:val="0"/>
          <w:szCs w:val="24"/>
        </w:rPr>
        <w:t>乙方客户服务热线（18001317823 、18001317828）提供24小时不间断的咨询服务。</w:t>
      </w:r>
    </w:p>
    <w:p>
      <w:pPr>
        <w:pStyle w:val="2"/>
        <w:ind w:left="547" w:leftChars="228" w:firstLine="0"/>
        <w:rPr>
          <w:rFonts w:ascii="宋体" w:eastAsia="宋体"/>
          <w:b w:val="0"/>
          <w:szCs w:val="24"/>
        </w:rPr>
      </w:pPr>
      <w:r>
        <w:rPr>
          <w:rFonts w:hint="eastAsia" w:ascii="宋体" w:eastAsia="宋体"/>
          <w:b w:val="0"/>
          <w:szCs w:val="24"/>
        </w:rPr>
        <w:t>当设备发生问题时，不论工作时间或节假日甲方的工程师都将于第一时间赶到现场，对设备进行抢修与维护。</w:t>
      </w:r>
    </w:p>
    <w:p>
      <w:pPr>
        <w:spacing w:line="360" w:lineRule="auto"/>
        <w:rPr>
          <w:rFonts w:ascii="宋体"/>
          <w:szCs w:val="24"/>
          <w:u w:val="single"/>
        </w:rPr>
      </w:pPr>
      <w:r>
        <w:rPr>
          <w:rFonts w:hint="eastAsia" w:ascii="宋体"/>
          <w:bCs/>
          <w:szCs w:val="24"/>
        </w:rPr>
        <w:t xml:space="preserve">*  </w:t>
      </w:r>
      <w:r>
        <w:rPr>
          <w:rFonts w:hint="eastAsia" w:ascii="宋体"/>
          <w:szCs w:val="24"/>
          <w:u w:val="single"/>
        </w:rPr>
        <w:t xml:space="preserve">质量标准及检验 </w:t>
      </w:r>
    </w:p>
    <w:p>
      <w:pPr>
        <w:spacing w:line="360" w:lineRule="auto"/>
        <w:ind w:firstLine="360" w:firstLineChars="150"/>
        <w:rPr>
          <w:rFonts w:ascii="宋体"/>
          <w:b/>
          <w:sz w:val="28"/>
        </w:rPr>
      </w:pPr>
      <w:r>
        <w:rPr>
          <w:rFonts w:hint="eastAsia" w:ascii="宋体"/>
          <w:szCs w:val="24"/>
        </w:rPr>
        <w:t>达到设备生产厂家正常使用标准。</w:t>
      </w:r>
    </w:p>
    <w:p>
      <w:pPr>
        <w:tabs>
          <w:tab w:val="left" w:pos="7560"/>
        </w:tabs>
        <w:spacing w:line="360" w:lineRule="auto"/>
        <w:rPr>
          <w:rFonts w:ascii="宋体"/>
          <w:b/>
          <w:sz w:val="28"/>
        </w:rPr>
      </w:pPr>
    </w:p>
    <w:p>
      <w:pPr>
        <w:tabs>
          <w:tab w:val="left" w:pos="7560"/>
        </w:tabs>
        <w:spacing w:line="360" w:lineRule="auto"/>
        <w:rPr>
          <w:rFonts w:ascii="宋体"/>
          <w:b/>
          <w:sz w:val="28"/>
        </w:rPr>
      </w:pPr>
      <w:r>
        <w:rPr>
          <w:rFonts w:hint="eastAsia" w:ascii="宋体"/>
          <w:b/>
          <w:sz w:val="28"/>
        </w:rPr>
        <w:t>第五章  合同价格及付款方式</w:t>
      </w:r>
    </w:p>
    <w:p>
      <w:pPr>
        <w:spacing w:line="360" w:lineRule="auto"/>
        <w:ind w:firstLine="236" w:firstLineChars="98"/>
        <w:rPr>
          <w:rFonts w:ascii="宋体"/>
          <w:b/>
          <w:szCs w:val="24"/>
        </w:rPr>
      </w:pPr>
      <w:r>
        <w:rPr>
          <w:rFonts w:hint="eastAsia" w:ascii="宋体"/>
          <w:b/>
          <w:szCs w:val="24"/>
        </w:rPr>
        <w:t xml:space="preserve">设备数量及价格 </w:t>
      </w:r>
    </w:p>
    <w:p>
      <w:pPr>
        <w:spacing w:line="360" w:lineRule="auto"/>
        <w:ind w:firstLine="720" w:firstLineChars="300"/>
        <w:rPr>
          <w:rFonts w:ascii="宋体"/>
          <w:szCs w:val="24"/>
        </w:rPr>
      </w:pPr>
      <w:r>
        <w:rPr>
          <w:rFonts w:hint="eastAsia" w:ascii="宋体"/>
          <w:szCs w:val="24"/>
        </w:rPr>
        <w:t xml:space="preserve">1.设备型号：PEX1030贰台PEX1020壹台， </w:t>
      </w:r>
    </w:p>
    <w:p>
      <w:pPr>
        <w:spacing w:line="360" w:lineRule="auto"/>
        <w:ind w:firstLine="720" w:firstLineChars="300"/>
        <w:rPr>
          <w:rFonts w:ascii="宋体"/>
          <w:szCs w:val="24"/>
        </w:rPr>
      </w:pPr>
      <w:r>
        <w:rPr>
          <w:rFonts w:hint="eastAsia" w:ascii="宋体"/>
          <w:szCs w:val="24"/>
        </w:rPr>
        <w:t>2.设备数量：</w:t>
      </w:r>
      <w:r>
        <w:rPr>
          <w:rFonts w:hint="eastAsia" w:ascii="宋体"/>
          <w:szCs w:val="24"/>
          <w:u w:val="single"/>
        </w:rPr>
        <w:t xml:space="preserve">  3 </w:t>
      </w:r>
      <w:r>
        <w:rPr>
          <w:rFonts w:hint="eastAsia" w:ascii="宋体"/>
          <w:szCs w:val="24"/>
        </w:rPr>
        <w:t>台</w:t>
      </w:r>
    </w:p>
    <w:p>
      <w:pPr>
        <w:spacing w:line="360" w:lineRule="auto"/>
        <w:ind w:left="900" w:leftChars="300" w:hanging="180" w:hangingChars="75"/>
        <w:rPr>
          <w:rFonts w:ascii="宋体"/>
          <w:b/>
          <w:szCs w:val="24"/>
        </w:rPr>
      </w:pPr>
      <w:r>
        <w:rPr>
          <w:rFonts w:hint="eastAsia" w:ascii="宋体"/>
          <w:szCs w:val="24"/>
        </w:rPr>
        <w:t>3.</w:t>
      </w:r>
      <w:r>
        <w:rPr>
          <w:rFonts w:hint="eastAsia" w:ascii="宋体"/>
          <w:b/>
          <w:szCs w:val="24"/>
        </w:rPr>
        <w:t>合同总价共计：人民币：</w:t>
      </w:r>
      <w:r>
        <w:rPr>
          <w:rFonts w:hint="eastAsia" w:ascii="宋体"/>
          <w:b/>
          <w:szCs w:val="24"/>
          <w:u w:val="single"/>
        </w:rPr>
        <w:fldChar w:fldCharType="begin"/>
      </w:r>
      <w:r>
        <w:rPr>
          <w:rFonts w:hint="eastAsia" w:ascii="宋体"/>
          <w:b/>
          <w:szCs w:val="24"/>
          <w:u w:val="single"/>
        </w:rPr>
        <w:instrText xml:space="preserve"> = 16000 \* CHINESENUM2 </w:instrText>
      </w:r>
      <w:r>
        <w:rPr>
          <w:rFonts w:hint="eastAsia" w:ascii="宋体"/>
          <w:b/>
          <w:szCs w:val="24"/>
          <w:u w:val="single"/>
        </w:rPr>
        <w:fldChar w:fldCharType="separate"/>
      </w:r>
      <w:r>
        <w:rPr>
          <w:rFonts w:hint="eastAsia" w:ascii="宋体"/>
          <w:b/>
          <w:szCs w:val="24"/>
          <w:u w:val="single"/>
        </w:rPr>
        <w:t>贰万陆仟</w:t>
      </w:r>
      <w:r>
        <w:rPr>
          <w:rFonts w:hint="eastAsia" w:ascii="宋体"/>
          <w:b/>
          <w:szCs w:val="24"/>
          <w:u w:val="single"/>
        </w:rPr>
        <w:fldChar w:fldCharType="end"/>
      </w:r>
      <w:r>
        <w:rPr>
          <w:rFonts w:hint="eastAsia" w:ascii="宋体"/>
          <w:b/>
          <w:szCs w:val="24"/>
          <w:u w:val="single"/>
        </w:rPr>
        <w:t>元整</w:t>
      </w:r>
      <w:r>
        <w:rPr>
          <w:rFonts w:hint="eastAsia" w:ascii="宋体"/>
          <w:b/>
          <w:szCs w:val="24"/>
        </w:rPr>
        <w:t>（</w:t>
      </w:r>
      <w:r>
        <w:rPr>
          <w:rFonts w:hint="eastAsia" w:ascii="宋体" w:hAnsi="宋体"/>
          <w:b/>
          <w:szCs w:val="24"/>
        </w:rPr>
        <w:t>¥</w:t>
      </w:r>
      <w:r>
        <w:rPr>
          <w:rFonts w:hint="eastAsia" w:ascii="宋体"/>
          <w:b/>
          <w:szCs w:val="24"/>
        </w:rPr>
        <w:t>26000.00元），</w:t>
      </w:r>
      <w:r>
        <w:rPr>
          <w:rFonts w:hint="eastAsia" w:ascii="宋体"/>
          <w:szCs w:val="24"/>
        </w:rPr>
        <w:t>不包含空调维修时所需备件及材料费（易耗品过滤网和加湿器清理除外）。</w:t>
      </w:r>
    </w:p>
    <w:p>
      <w:pPr>
        <w:spacing w:line="360" w:lineRule="auto"/>
        <w:ind w:firstLine="600" w:firstLineChars="250"/>
        <w:rPr>
          <w:rFonts w:ascii="宋体"/>
          <w:szCs w:val="24"/>
        </w:rPr>
      </w:pPr>
      <w:r>
        <w:rPr>
          <w:rFonts w:hint="eastAsia" w:ascii="宋体"/>
          <w:szCs w:val="24"/>
        </w:rPr>
        <w:t xml:space="preserve"> 4.空调维护保养期限为:</w:t>
      </w:r>
      <w:r>
        <w:rPr>
          <w:rFonts w:hint="eastAsia" w:ascii="宋体"/>
          <w:szCs w:val="24"/>
          <w:u w:val="single"/>
        </w:rPr>
        <w:t>2022</w:t>
      </w:r>
      <w:r>
        <w:rPr>
          <w:rFonts w:hint="eastAsia" w:ascii="宋体"/>
          <w:szCs w:val="24"/>
        </w:rPr>
        <w:t>年</w:t>
      </w:r>
      <w:r>
        <w:rPr>
          <w:rFonts w:hint="eastAsia" w:ascii="宋体"/>
          <w:szCs w:val="24"/>
          <w:u w:val="single"/>
        </w:rPr>
        <w:t>1</w:t>
      </w:r>
      <w:r>
        <w:rPr>
          <w:rFonts w:hint="eastAsia" w:ascii="宋体"/>
          <w:szCs w:val="24"/>
        </w:rPr>
        <w:t>月</w:t>
      </w:r>
      <w:r>
        <w:rPr>
          <w:rFonts w:hint="eastAsia" w:ascii="宋体"/>
          <w:szCs w:val="24"/>
          <w:u w:val="single"/>
        </w:rPr>
        <w:t>1</w:t>
      </w:r>
      <w:r>
        <w:rPr>
          <w:rFonts w:hint="eastAsia" w:ascii="宋体"/>
          <w:szCs w:val="24"/>
        </w:rPr>
        <w:t>日至</w:t>
      </w:r>
      <w:r>
        <w:rPr>
          <w:rFonts w:hint="eastAsia" w:ascii="宋体"/>
          <w:szCs w:val="24"/>
          <w:u w:val="single"/>
        </w:rPr>
        <w:t>2022</w:t>
      </w:r>
      <w:r>
        <w:rPr>
          <w:rFonts w:hint="eastAsia" w:ascii="宋体"/>
          <w:szCs w:val="24"/>
        </w:rPr>
        <w:t>年</w:t>
      </w:r>
      <w:r>
        <w:rPr>
          <w:rFonts w:hint="eastAsia" w:ascii="宋体"/>
          <w:szCs w:val="24"/>
          <w:u w:val="single"/>
        </w:rPr>
        <w:t>12</w:t>
      </w:r>
      <w:r>
        <w:rPr>
          <w:rFonts w:hint="eastAsia" w:ascii="宋体"/>
          <w:szCs w:val="24"/>
        </w:rPr>
        <w:t>月</w:t>
      </w:r>
      <w:r>
        <w:rPr>
          <w:rFonts w:hint="eastAsia" w:ascii="宋体"/>
          <w:szCs w:val="24"/>
          <w:u w:val="single"/>
        </w:rPr>
        <w:t>31</w:t>
      </w:r>
      <w:r>
        <w:rPr>
          <w:rFonts w:hint="eastAsia" w:ascii="宋体"/>
          <w:szCs w:val="24"/>
        </w:rPr>
        <w:t>日，从合同签定之日起一年内有效.</w:t>
      </w:r>
    </w:p>
    <w:p>
      <w:pPr>
        <w:spacing w:line="360" w:lineRule="auto"/>
        <w:ind w:firstLine="720" w:firstLineChars="300"/>
        <w:rPr>
          <w:rFonts w:ascii="宋体"/>
          <w:szCs w:val="24"/>
        </w:rPr>
      </w:pPr>
      <w:r>
        <w:rPr>
          <w:rFonts w:hint="eastAsia" w:ascii="宋体"/>
          <w:szCs w:val="24"/>
        </w:rPr>
        <w:t>5.本合同结束前一个月，甲、乙双方商讨继续续签或终止本合同。</w:t>
      </w:r>
    </w:p>
    <w:p>
      <w:pPr>
        <w:spacing w:line="360" w:lineRule="auto"/>
        <w:ind w:firstLine="720" w:firstLineChars="300"/>
        <w:rPr>
          <w:rFonts w:ascii="宋体"/>
          <w:b/>
          <w:sz w:val="28"/>
        </w:rPr>
      </w:pPr>
      <w:r>
        <w:rPr>
          <w:rFonts w:hint="eastAsia" w:ascii="宋体"/>
          <w:szCs w:val="24"/>
        </w:rPr>
        <w:t>6.付款方式：</w:t>
      </w:r>
      <w:r>
        <w:rPr>
          <w:rFonts w:hint="eastAsia"/>
          <w:szCs w:val="21"/>
        </w:rPr>
        <w:t>维保期满，收到乙方提交的增值税专用发票和全年维保工时单后30天内支付合同总额。</w:t>
      </w:r>
    </w:p>
    <w:p>
      <w:pPr>
        <w:spacing w:line="360" w:lineRule="auto"/>
        <w:rPr>
          <w:rFonts w:ascii="宋体"/>
          <w:b/>
        </w:rPr>
      </w:pPr>
      <w:r>
        <w:rPr>
          <w:rFonts w:hint="eastAsia" w:ascii="宋体"/>
          <w:b/>
          <w:sz w:val="28"/>
        </w:rPr>
        <w:t>第六章  争议和仲裁</w:t>
      </w:r>
    </w:p>
    <w:p>
      <w:pPr>
        <w:spacing w:line="360" w:lineRule="auto"/>
        <w:ind w:firstLine="480" w:firstLineChars="200"/>
        <w:rPr>
          <w:rFonts w:ascii="宋体"/>
          <w:szCs w:val="24"/>
        </w:rPr>
      </w:pPr>
      <w:r>
        <w:rPr>
          <w:rFonts w:hint="eastAsia" w:ascii="宋体"/>
          <w:szCs w:val="24"/>
        </w:rPr>
        <w:t>对于因执行本合同所发生的一切争议，双方应尽最大努力通过友好协商解决，如果经协商不能达成协议，则应将争议提交北京仲裁委员会解决。</w:t>
      </w:r>
    </w:p>
    <w:p>
      <w:pPr>
        <w:spacing w:line="360" w:lineRule="auto"/>
        <w:ind w:left="540" w:leftChars="150" w:hanging="180" w:hangingChars="75"/>
        <w:rPr>
          <w:rFonts w:ascii="宋体"/>
          <w:szCs w:val="24"/>
        </w:rPr>
      </w:pPr>
      <w:r>
        <w:rPr>
          <w:rFonts w:hint="eastAsia" w:ascii="宋体"/>
          <w:szCs w:val="24"/>
        </w:rPr>
        <w:t>1.在仲裁期间，除了必须在仲裁过程中进行解决的问题外，合同其余部分应继续进行。</w:t>
      </w:r>
    </w:p>
    <w:p>
      <w:pPr>
        <w:spacing w:line="360" w:lineRule="auto"/>
        <w:ind w:left="540" w:leftChars="150" w:hanging="180" w:hangingChars="75"/>
        <w:rPr>
          <w:rFonts w:ascii="宋体"/>
          <w:szCs w:val="24"/>
        </w:rPr>
      </w:pPr>
      <w:r>
        <w:rPr>
          <w:rFonts w:hint="eastAsia" w:ascii="宋体"/>
          <w:szCs w:val="24"/>
        </w:rPr>
        <w:t>2.本合同文本中条款进行任何涂改或增减，均须双方授权代表在修改处签字或盖章，方可发生法律效力。</w:t>
      </w:r>
    </w:p>
    <w:p>
      <w:pPr>
        <w:spacing w:line="360" w:lineRule="auto"/>
        <w:ind w:left="540" w:leftChars="150" w:hanging="180" w:hangingChars="75"/>
        <w:rPr>
          <w:rFonts w:ascii="宋体"/>
          <w:szCs w:val="24"/>
        </w:rPr>
      </w:pPr>
      <w:r>
        <w:rPr>
          <w:rFonts w:hint="eastAsia" w:ascii="宋体"/>
          <w:szCs w:val="24"/>
        </w:rPr>
        <w:t>3.合同签定后经双方协商同意并有双方代表签字盖章的有关修改合同的文书和图表，也是合同的组成部份。</w:t>
      </w:r>
    </w:p>
    <w:p>
      <w:pPr>
        <w:spacing w:line="360" w:lineRule="auto"/>
        <w:ind w:left="540" w:leftChars="150" w:hanging="180" w:hangingChars="75"/>
        <w:rPr>
          <w:rFonts w:ascii="宋体"/>
        </w:rPr>
      </w:pPr>
      <w:r>
        <w:rPr>
          <w:rFonts w:hint="eastAsia" w:ascii="宋体"/>
          <w:szCs w:val="24"/>
        </w:rPr>
        <w:t>4.本合同未尽事宜由双方另</w:t>
      </w:r>
      <w:r>
        <w:rPr>
          <w:rFonts w:hint="eastAsia" w:ascii="宋体"/>
        </w:rPr>
        <w:t>行协商解决。</w:t>
      </w:r>
    </w:p>
    <w:p>
      <w:pPr>
        <w:spacing w:line="360" w:lineRule="auto"/>
        <w:rPr>
          <w:rFonts w:ascii="宋体"/>
          <w:b/>
          <w:sz w:val="28"/>
        </w:rPr>
      </w:pPr>
    </w:p>
    <w:p>
      <w:pPr>
        <w:spacing w:line="360" w:lineRule="auto"/>
        <w:rPr>
          <w:rFonts w:ascii="FangSong_GB2312" w:eastAsia="FangSong_GB2312"/>
          <w:b/>
          <w:sz w:val="28"/>
        </w:rPr>
      </w:pPr>
      <w:r>
        <w:rPr>
          <w:rFonts w:hint="eastAsia" w:ascii="宋体"/>
          <w:b/>
          <w:sz w:val="28"/>
        </w:rPr>
        <w:t>第七章 合同生效</w:t>
      </w:r>
    </w:p>
    <w:p>
      <w:pPr>
        <w:spacing w:line="360" w:lineRule="auto"/>
        <w:ind w:firstLine="480" w:firstLineChars="200"/>
        <w:rPr>
          <w:rFonts w:ascii="宋体"/>
          <w:szCs w:val="24"/>
        </w:rPr>
      </w:pPr>
      <w:r>
        <w:rPr>
          <w:rFonts w:hint="eastAsia" w:ascii="宋体"/>
          <w:szCs w:val="24"/>
        </w:rPr>
        <w:t>本合同经双方授权代表签字并加盖公章后即时生效，合同一式肆份，双方各执贰份。</w:t>
      </w:r>
    </w:p>
    <w:p>
      <w:pPr>
        <w:rPr>
          <w:rFonts w:ascii="宋体" w:eastAsia="黑体"/>
        </w:rPr>
      </w:pPr>
    </w:p>
    <w:p>
      <w:pPr>
        <w:spacing w:line="360" w:lineRule="auto"/>
        <w:ind w:left="754" w:leftChars="114" w:hanging="480" w:hangingChars="200"/>
        <w:rPr>
          <w:rFonts w:ascii="宋体" w:hAnsi="宋体"/>
          <w:szCs w:val="24"/>
        </w:rPr>
      </w:pPr>
    </w:p>
    <w:p>
      <w:pPr>
        <w:spacing w:line="360" w:lineRule="auto"/>
        <w:ind w:left="754" w:leftChars="114" w:hanging="480" w:hangingChars="200"/>
        <w:rPr>
          <w:rFonts w:ascii="宋体" w:hAnsi="宋体"/>
          <w:szCs w:val="24"/>
        </w:rPr>
      </w:pPr>
      <w:r>
        <w:rPr>
          <w:rFonts w:hint="eastAsia" w:ascii="宋体" w:hAnsi="宋体"/>
          <w:szCs w:val="24"/>
        </w:rPr>
        <w:t>甲方：中国石油工程建设有限公司   乙方：北京三汇能环科技发展有限公司</w:t>
      </w:r>
    </w:p>
    <w:p>
      <w:pPr>
        <w:spacing w:line="360" w:lineRule="auto"/>
        <w:ind w:left="754" w:leftChars="114" w:hanging="480" w:hangingChars="200"/>
        <w:rPr>
          <w:rFonts w:ascii="宋体" w:hAnsi="宋体"/>
          <w:szCs w:val="24"/>
        </w:rPr>
      </w:pPr>
    </w:p>
    <w:p>
      <w:pPr>
        <w:spacing w:line="360" w:lineRule="auto"/>
        <w:ind w:left="754" w:leftChars="114" w:hanging="480" w:hangingChars="200"/>
        <w:rPr>
          <w:rFonts w:ascii="宋体" w:hAnsi="宋体"/>
          <w:szCs w:val="24"/>
        </w:rPr>
      </w:pPr>
      <w:r>
        <w:rPr>
          <w:rFonts w:hint="eastAsia" w:ascii="宋体" w:hAnsi="宋体"/>
          <w:szCs w:val="24"/>
        </w:rPr>
        <w:t>签字：                           签字：</w:t>
      </w:r>
    </w:p>
    <w:p>
      <w:pPr>
        <w:pStyle w:val="5"/>
        <w:ind w:firstLine="240" w:firstLineChars="100"/>
        <w:jc w:val="both"/>
        <w:rPr>
          <w:rFonts w:ascii="宋体" w:hAnsi="宋体"/>
          <w:sz w:val="24"/>
          <w:szCs w:val="24"/>
        </w:rPr>
      </w:pPr>
    </w:p>
    <w:p>
      <w:pPr>
        <w:pStyle w:val="5"/>
        <w:ind w:firstLine="240" w:firstLineChars="100"/>
        <w:jc w:val="both"/>
        <w:rPr>
          <w:rFonts w:ascii="宋体" w:hAnsi="宋体"/>
          <w:color w:val="000000"/>
          <w:sz w:val="24"/>
          <w:szCs w:val="24"/>
        </w:rPr>
      </w:pPr>
      <w:r>
        <w:rPr>
          <w:rFonts w:hint="eastAsia" w:ascii="宋体" w:hAnsi="宋体"/>
          <w:sz w:val="24"/>
          <w:szCs w:val="24"/>
        </w:rPr>
        <w:t>盖章：                            盖章</w:t>
      </w:r>
    </w:p>
    <w:p>
      <w:pPr>
        <w:pStyle w:val="5"/>
        <w:ind w:firstLine="240" w:firstLineChars="100"/>
        <w:jc w:val="both"/>
        <w:rPr>
          <w:rFonts w:ascii="宋体" w:hAnsi="宋体"/>
          <w:color w:val="000000"/>
          <w:sz w:val="24"/>
          <w:szCs w:val="24"/>
        </w:rPr>
      </w:pPr>
    </w:p>
    <w:p>
      <w:pPr>
        <w:pStyle w:val="5"/>
        <w:ind w:firstLine="240" w:firstLineChars="100"/>
        <w:jc w:val="both"/>
        <w:rPr>
          <w:rFonts w:ascii="宋体" w:hAnsi="宋体"/>
          <w:color w:val="000000"/>
          <w:sz w:val="24"/>
          <w:szCs w:val="24"/>
        </w:rPr>
      </w:pPr>
      <w:r>
        <w:rPr>
          <w:rFonts w:hint="eastAsia" w:ascii="宋体" w:hAnsi="宋体"/>
          <w:color w:val="000000"/>
          <w:sz w:val="24"/>
          <w:szCs w:val="24"/>
        </w:rPr>
        <w:t>日期：                            日期：</w:t>
      </w:r>
    </w:p>
    <w:p>
      <w:pPr>
        <w:pStyle w:val="5"/>
        <w:ind w:firstLine="1200" w:firstLineChars="500"/>
        <w:jc w:val="both"/>
        <w:rPr>
          <w:rFonts w:ascii="宋体" w:hAnsi="宋体"/>
          <w:color w:val="000000"/>
          <w:sz w:val="24"/>
          <w:szCs w:val="24"/>
        </w:rPr>
      </w:pPr>
    </w:p>
    <w:p>
      <w:pPr>
        <w:pStyle w:val="5"/>
        <w:ind w:firstLine="2200" w:firstLineChars="500"/>
        <w:jc w:val="both"/>
        <w:rPr>
          <w:color w:val="000000"/>
          <w:sz w:val="44"/>
          <w:szCs w:val="44"/>
        </w:rPr>
      </w:pPr>
    </w:p>
    <w:p>
      <w:pPr>
        <w:pStyle w:val="5"/>
        <w:ind w:firstLine="2200" w:firstLineChars="500"/>
        <w:jc w:val="both"/>
        <w:rPr>
          <w:color w:val="000000"/>
          <w:sz w:val="44"/>
          <w:szCs w:val="44"/>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07"/>
    <w:rsid w:val="00015353"/>
    <w:rsid w:val="00070F2F"/>
    <w:rsid w:val="000717E6"/>
    <w:rsid w:val="001761AA"/>
    <w:rsid w:val="00184901"/>
    <w:rsid w:val="001D49E9"/>
    <w:rsid w:val="001F0048"/>
    <w:rsid w:val="0021662A"/>
    <w:rsid w:val="00272A10"/>
    <w:rsid w:val="002A3E50"/>
    <w:rsid w:val="002E522B"/>
    <w:rsid w:val="00321B07"/>
    <w:rsid w:val="004415F9"/>
    <w:rsid w:val="00467A20"/>
    <w:rsid w:val="005C0F20"/>
    <w:rsid w:val="00605C88"/>
    <w:rsid w:val="00661705"/>
    <w:rsid w:val="00670346"/>
    <w:rsid w:val="0068423B"/>
    <w:rsid w:val="007E054A"/>
    <w:rsid w:val="008973C6"/>
    <w:rsid w:val="008B487F"/>
    <w:rsid w:val="008C4A8B"/>
    <w:rsid w:val="00905E2B"/>
    <w:rsid w:val="009D4751"/>
    <w:rsid w:val="00A35FFB"/>
    <w:rsid w:val="00A852B2"/>
    <w:rsid w:val="00AD71E3"/>
    <w:rsid w:val="00C464D6"/>
    <w:rsid w:val="00CA2B11"/>
    <w:rsid w:val="00DF4744"/>
    <w:rsid w:val="00DF7A5F"/>
    <w:rsid w:val="00EC6525"/>
    <w:rsid w:val="00ED255A"/>
    <w:rsid w:val="00F012A7"/>
    <w:rsid w:val="1DB5232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nhideWhenUsed/>
    <w:qFormat/>
    <w:uiPriority w:val="0"/>
    <w:pPr>
      <w:spacing w:line="360" w:lineRule="auto"/>
      <w:ind w:firstLine="420"/>
    </w:pPr>
    <w:rPr>
      <w:rFonts w:ascii="FangSong_GB2312" w:eastAsia="FangSong_GB2312"/>
      <w:b/>
    </w:rPr>
  </w:style>
  <w:style w:type="paragraph" w:styleId="3">
    <w:name w:val="Body Text Indent 2"/>
    <w:basedOn w:val="1"/>
    <w:link w:val="11"/>
    <w:semiHidden/>
    <w:unhideWhenUsed/>
    <w:uiPriority w:val="0"/>
    <w:pPr>
      <w:spacing w:line="360" w:lineRule="auto"/>
      <w:ind w:right="-514" w:firstLine="280" w:firstLineChars="100"/>
    </w:pPr>
    <w:rPr>
      <w:rFonts w:ascii="宋体"/>
      <w:b/>
      <w:sz w:val="28"/>
      <w:szCs w:val="24"/>
    </w:rPr>
  </w:style>
  <w:style w:type="paragraph" w:styleId="4">
    <w:name w:val="footer"/>
    <w:basedOn w:val="1"/>
    <w:link w:val="9"/>
    <w:semiHidden/>
    <w:unhideWhenUsed/>
    <w:uiPriority w:val="99"/>
    <w:pPr>
      <w:tabs>
        <w:tab w:val="center" w:pos="4153"/>
        <w:tab w:val="right" w:pos="8306"/>
      </w:tabs>
      <w:snapToGrid w:val="0"/>
      <w:jc w:val="left"/>
    </w:pPr>
    <w:rPr>
      <w:rFonts w:ascii="Calibri" w:hAnsi="Calibri" w:cs="黑体"/>
      <w:sz w:val="18"/>
      <w:szCs w:val="18"/>
    </w:rPr>
  </w:style>
  <w:style w:type="paragraph" w:styleId="5">
    <w:name w:val="header"/>
    <w:basedOn w:val="1"/>
    <w:link w:val="8"/>
    <w:semiHidden/>
    <w:unhideWhenUsed/>
    <w:uiPriority w:val="0"/>
    <w:pPr>
      <w:pBdr>
        <w:bottom w:val="single" w:color="auto" w:sz="6" w:space="1"/>
      </w:pBdr>
      <w:tabs>
        <w:tab w:val="center" w:pos="4153"/>
        <w:tab w:val="right" w:pos="8306"/>
      </w:tabs>
      <w:snapToGrid w:val="0"/>
      <w:jc w:val="center"/>
    </w:pPr>
    <w:rPr>
      <w:rFonts w:ascii="Calibri" w:hAnsi="Calibri" w:cs="黑体"/>
      <w:sz w:val="18"/>
      <w:szCs w:val="18"/>
    </w:rPr>
  </w:style>
  <w:style w:type="character" w:customStyle="1" w:styleId="8">
    <w:name w:val="页眉 Char"/>
    <w:basedOn w:val="7"/>
    <w:link w:val="5"/>
    <w:semiHidden/>
    <w:uiPriority w:val="0"/>
    <w:rPr>
      <w:sz w:val="18"/>
      <w:szCs w:val="18"/>
    </w:rPr>
  </w:style>
  <w:style w:type="character" w:customStyle="1" w:styleId="9">
    <w:name w:val="页脚 Char"/>
    <w:basedOn w:val="7"/>
    <w:link w:val="4"/>
    <w:semiHidden/>
    <w:uiPriority w:val="99"/>
    <w:rPr>
      <w:sz w:val="18"/>
      <w:szCs w:val="18"/>
    </w:rPr>
  </w:style>
  <w:style w:type="character" w:customStyle="1" w:styleId="10">
    <w:name w:val="正文文本缩进 Char"/>
    <w:basedOn w:val="7"/>
    <w:link w:val="2"/>
    <w:semiHidden/>
    <w:uiPriority w:val="0"/>
    <w:rPr>
      <w:rFonts w:ascii="FangSong_GB2312" w:hAnsi="Times New Roman" w:eastAsia="FangSong_GB2312" w:cs="Times New Roman"/>
      <w:b/>
      <w:sz w:val="24"/>
      <w:szCs w:val="20"/>
    </w:rPr>
  </w:style>
  <w:style w:type="character" w:customStyle="1" w:styleId="11">
    <w:name w:val="正文文本缩进 2 Char"/>
    <w:basedOn w:val="7"/>
    <w:link w:val="3"/>
    <w:semiHidden/>
    <w:uiPriority w:val="0"/>
    <w:rPr>
      <w:rFonts w:ascii="宋体" w:hAnsi="Times New Roman" w:eastAsia="宋体" w:cs="Times New Roman"/>
      <w:b/>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6</Pages>
  <Words>417</Words>
  <Characters>2379</Characters>
  <Lines>19</Lines>
  <Paragraphs>5</Paragraphs>
  <TotalTime>34</TotalTime>
  <ScaleCrop>false</ScaleCrop>
  <LinksUpToDate>false</LinksUpToDate>
  <CharactersWithSpaces>2791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2013-05-07T12:34:00Z</dcterms:created>
  <dc:creator>SkyUN.Org</dc:creator>
  <cp:lastModifiedBy>zi</cp:lastModifiedBy>
  <cp:lastPrinted>2021-12-23T06:43:50Z</cp:lastPrinted>
  <dcterms:modified xsi:type="dcterms:W3CDTF">2021-12-23T06:44:04Z</dcterms:modified>
  <dc:title>机房空调维护保养合同书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D20B05C3DAC041DFB4720B0078169D10</vt:lpwstr>
  </property>
</Properties>
</file>