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adjustRightInd/>
        <w:spacing w:before="240" w:after="60" w:line="360" w:lineRule="auto"/>
        <w:jc w:val="left"/>
        <w:textAlignment w:val="auto"/>
        <w:outlineLvl w:val="0"/>
        <w:rPr>
          <w:rFonts w:cs="宋体" w:asciiTheme="minorEastAsia" w:hAnsiTheme="minorEastAsia" w:eastAsiaTheme="minorEastAsia"/>
          <w:bCs/>
          <w:kern w:val="2"/>
          <w:szCs w:val="21"/>
        </w:rPr>
      </w:pPr>
      <w:bookmarkStart w:id="0" w:name="_Toc121631937"/>
      <w:bookmarkStart w:id="1" w:name="_Toc121631562"/>
      <w:bookmarkStart w:id="2" w:name="_Toc24390"/>
      <w:bookmarkStart w:id="3" w:name="_Toc792"/>
      <w:bookmarkStart w:id="4" w:name="_Toc3809"/>
      <w:bookmarkStart w:id="5" w:name="_Toc29412"/>
      <w:bookmarkStart w:id="6" w:name="_Toc473017875"/>
      <w:r>
        <w:rPr>
          <w:rFonts w:hint="eastAsia" w:cs="宋体" w:asciiTheme="minorEastAsia" w:hAnsiTheme="minorEastAsia" w:eastAsiaTheme="minorEastAsia"/>
          <w:bCs/>
          <w:kern w:val="2"/>
          <w:szCs w:val="21"/>
        </w:rPr>
        <w:t>技术</w:t>
      </w:r>
      <w:bookmarkEnd w:id="0"/>
      <w:bookmarkEnd w:id="1"/>
      <w:r>
        <w:rPr>
          <w:rFonts w:hint="eastAsia" w:cs="宋体" w:asciiTheme="minorEastAsia" w:hAnsiTheme="minorEastAsia" w:eastAsiaTheme="minorEastAsia"/>
          <w:bCs/>
          <w:kern w:val="2"/>
          <w:szCs w:val="21"/>
        </w:rPr>
        <w:t>数据表</w:t>
      </w:r>
      <w:bookmarkEnd w:id="2"/>
      <w:bookmarkEnd w:id="3"/>
      <w:bookmarkEnd w:id="4"/>
      <w:bookmarkEnd w:id="5"/>
      <w:bookmarkEnd w:id="6"/>
    </w:p>
    <w:p>
      <w:pPr>
        <w:keepNext/>
        <w:widowControl/>
        <w:numPr>
          <w:ilvl w:val="1"/>
          <w:numId w:val="2"/>
        </w:numPr>
        <w:adjustRightInd/>
        <w:spacing w:line="360" w:lineRule="auto"/>
        <w:ind w:left="567"/>
        <w:jc w:val="left"/>
        <w:textAlignment w:val="auto"/>
        <w:rPr>
          <w:rFonts w:cs="宋体" w:asciiTheme="minorEastAsia" w:hAnsiTheme="minorEastAsia" w:eastAsiaTheme="minorEastAsia"/>
          <w:szCs w:val="21"/>
        </w:rPr>
      </w:pPr>
      <w:bookmarkStart w:id="7" w:name="_Toc10240"/>
      <w:bookmarkStart w:id="8" w:name="_Toc473017876"/>
      <w:bookmarkStart w:id="9" w:name="_Toc121631563"/>
      <w:bookmarkStart w:id="10" w:name="_Toc30179"/>
      <w:bookmarkStart w:id="11" w:name="_Toc121631938"/>
      <w:r>
        <w:rPr>
          <w:rFonts w:hint="eastAsia" w:cs="宋体" w:asciiTheme="minorEastAsia" w:hAnsiTheme="minorEastAsia" w:eastAsiaTheme="minorEastAsia"/>
          <w:szCs w:val="21"/>
        </w:rPr>
        <w:t>概述</w:t>
      </w:r>
      <w:bookmarkEnd w:id="7"/>
      <w:bookmarkEnd w:id="8"/>
      <w:bookmarkEnd w:id="9"/>
      <w:bookmarkEnd w:id="10"/>
      <w:bookmarkEnd w:id="11"/>
    </w:p>
    <w:p>
      <w:pPr>
        <w:numPr>
          <w:ilvl w:val="0"/>
          <w:numId w:val="3"/>
        </w:numPr>
        <w:adjustRightInd/>
        <w:spacing w:line="360" w:lineRule="auto"/>
        <w:ind w:left="432" w:leftChars="80" w:hanging="264" w:hangingChars="126"/>
        <w:jc w:val="left"/>
        <w:textAlignment w:val="auto"/>
        <w:rPr>
          <w:rFonts w:cs="宋体" w:asciiTheme="minorEastAsia" w:hAnsiTheme="minorEastAsia" w:eastAsiaTheme="minorEastAsia"/>
          <w:kern w:val="2"/>
          <w:szCs w:val="21"/>
        </w:rPr>
      </w:pPr>
      <w:r>
        <w:rPr>
          <w:rFonts w:hint="eastAsia" w:cs="宋体" w:asciiTheme="minorEastAsia" w:hAnsiTheme="minorEastAsia" w:eastAsiaTheme="minorEastAsia"/>
          <w:kern w:val="2"/>
          <w:szCs w:val="21"/>
        </w:rPr>
        <w:t>a)技术数据表是为投标方提供主要的设备、辅助设备和材料的技术参数的标准格式，便于招标方进行有规则地按相同标准进行评标。</w:t>
      </w:r>
    </w:p>
    <w:p>
      <w:pPr>
        <w:numPr>
          <w:ilvl w:val="0"/>
          <w:numId w:val="3"/>
        </w:numPr>
        <w:adjustRightInd/>
        <w:spacing w:line="360" w:lineRule="auto"/>
        <w:ind w:left="432" w:leftChars="80" w:hanging="264" w:hangingChars="126"/>
        <w:jc w:val="left"/>
        <w:textAlignment w:val="auto"/>
        <w:rPr>
          <w:rFonts w:cs="宋体" w:asciiTheme="minorEastAsia" w:hAnsiTheme="minorEastAsia" w:eastAsiaTheme="minorEastAsia"/>
          <w:kern w:val="2"/>
          <w:szCs w:val="21"/>
        </w:rPr>
      </w:pPr>
      <w:r>
        <w:rPr>
          <w:rFonts w:hint="eastAsia" w:cs="宋体" w:asciiTheme="minorEastAsia" w:hAnsiTheme="minorEastAsia" w:eastAsiaTheme="minorEastAsia"/>
          <w:kern w:val="2"/>
          <w:szCs w:val="21"/>
        </w:rPr>
        <w:t>b) 技术数据表所填写的技术参数将变成投标书整体有约束力的一部分。</w:t>
      </w:r>
    </w:p>
    <w:p>
      <w:pPr>
        <w:numPr>
          <w:ilvl w:val="0"/>
          <w:numId w:val="3"/>
        </w:numPr>
        <w:adjustRightInd/>
        <w:spacing w:line="360" w:lineRule="auto"/>
        <w:ind w:left="432" w:leftChars="80" w:hanging="264" w:hangingChars="126"/>
        <w:jc w:val="left"/>
        <w:textAlignment w:val="auto"/>
        <w:rPr>
          <w:rFonts w:cs="宋体" w:asciiTheme="minorEastAsia" w:hAnsiTheme="minorEastAsia" w:eastAsiaTheme="minorEastAsia"/>
          <w:kern w:val="2"/>
          <w:szCs w:val="21"/>
        </w:rPr>
      </w:pPr>
      <w:r>
        <w:rPr>
          <w:rFonts w:hint="eastAsia" w:cs="宋体" w:asciiTheme="minorEastAsia" w:hAnsiTheme="minorEastAsia" w:eastAsiaTheme="minorEastAsia"/>
          <w:kern w:val="2"/>
          <w:szCs w:val="21"/>
        </w:rPr>
        <w:t>c)技术数据表中所有的技术资料将被认为是投标方提供的技术保证和投标的技术依据,将用来作为评价供货设备性能和质量的标志。</w:t>
      </w:r>
    </w:p>
    <w:p>
      <w:pPr>
        <w:numPr>
          <w:ilvl w:val="0"/>
          <w:numId w:val="3"/>
        </w:numPr>
        <w:adjustRightInd/>
        <w:spacing w:line="360" w:lineRule="auto"/>
        <w:ind w:left="432" w:leftChars="80" w:hanging="264" w:hangingChars="126"/>
        <w:jc w:val="left"/>
        <w:textAlignment w:val="auto"/>
        <w:rPr>
          <w:rFonts w:cs="宋体" w:asciiTheme="minorEastAsia" w:hAnsiTheme="minorEastAsia" w:eastAsiaTheme="minorEastAsia"/>
          <w:kern w:val="2"/>
          <w:szCs w:val="21"/>
        </w:rPr>
      </w:pPr>
      <w:r>
        <w:rPr>
          <w:rFonts w:hint="eastAsia" w:cs="宋体" w:asciiTheme="minorEastAsia" w:hAnsiTheme="minorEastAsia" w:eastAsiaTheme="minorEastAsia"/>
          <w:kern w:val="2"/>
          <w:szCs w:val="21"/>
        </w:rPr>
        <w:t>d)技术数据表所提供的信息资料是作为评标的依据，所以遗漏任何信息资料将使得对投标方的评估不利。</w:t>
      </w:r>
    </w:p>
    <w:p>
      <w:pPr>
        <w:numPr>
          <w:ilvl w:val="0"/>
          <w:numId w:val="3"/>
        </w:numPr>
        <w:adjustRightInd/>
        <w:spacing w:line="360" w:lineRule="auto"/>
        <w:ind w:left="432" w:leftChars="80" w:hanging="264" w:hangingChars="126"/>
        <w:jc w:val="left"/>
        <w:textAlignment w:val="auto"/>
        <w:rPr>
          <w:rFonts w:cs="宋体" w:asciiTheme="minorEastAsia" w:hAnsiTheme="minorEastAsia" w:eastAsiaTheme="minorEastAsia"/>
          <w:kern w:val="2"/>
          <w:szCs w:val="21"/>
        </w:rPr>
      </w:pPr>
      <w:r>
        <w:rPr>
          <w:rFonts w:hint="eastAsia" w:cs="宋体" w:asciiTheme="minorEastAsia" w:hAnsiTheme="minorEastAsia" w:eastAsiaTheme="minorEastAsia"/>
          <w:kern w:val="2"/>
          <w:szCs w:val="21"/>
        </w:rPr>
        <w:t>e)为了评价供货设备的制热能力，要求投标方按照设备具体情况分别填写本技术数据表相关条款的数据表。</w:t>
      </w:r>
    </w:p>
    <w:p>
      <w:pPr>
        <w:numPr>
          <w:ilvl w:val="0"/>
          <w:numId w:val="3"/>
        </w:numPr>
        <w:adjustRightInd/>
        <w:spacing w:line="360" w:lineRule="auto"/>
        <w:ind w:left="433" w:hanging="265"/>
        <w:jc w:val="left"/>
        <w:textAlignment w:val="auto"/>
        <w:rPr>
          <w:rFonts w:cs="宋体" w:asciiTheme="minorEastAsia" w:hAnsiTheme="minorEastAsia" w:eastAsiaTheme="minorEastAsia"/>
          <w:kern w:val="2"/>
          <w:szCs w:val="21"/>
        </w:rPr>
      </w:pPr>
      <w:r>
        <w:rPr>
          <w:rFonts w:hint="eastAsia" w:cs="宋体" w:asciiTheme="minorEastAsia" w:hAnsiTheme="minorEastAsia" w:eastAsiaTheme="minorEastAsia"/>
          <w:kern w:val="2"/>
          <w:szCs w:val="21"/>
        </w:rPr>
        <w:t>f）下述技术数据表中推荐厂家或品牌的目的是为了方便投标人直观和准确地把握本工程所用部分材料的技术性能要求，不具指定成唯一的意思表示。投标人应当选择相当于或高于所列厂家或品牌技术性能要求的材料。</w:t>
      </w:r>
    </w:p>
    <w:p>
      <w:pPr>
        <w:keepNext/>
        <w:widowControl/>
        <w:numPr>
          <w:ilvl w:val="1"/>
          <w:numId w:val="2"/>
        </w:numPr>
        <w:adjustRightInd/>
        <w:spacing w:line="360" w:lineRule="auto"/>
        <w:ind w:left="567"/>
        <w:jc w:val="left"/>
        <w:textAlignment w:val="auto"/>
        <w:rPr>
          <w:rFonts w:cs="宋体" w:asciiTheme="minorEastAsia" w:hAnsiTheme="minorEastAsia" w:eastAsiaTheme="minorEastAsia"/>
          <w:szCs w:val="21"/>
        </w:rPr>
      </w:pPr>
      <w:bookmarkStart w:id="12" w:name="_Toc121631939"/>
      <w:bookmarkStart w:id="13" w:name="_Toc32513"/>
      <w:bookmarkStart w:id="14" w:name="_Toc121631564"/>
      <w:bookmarkStart w:id="15" w:name="_Toc473017877"/>
      <w:bookmarkStart w:id="16" w:name="_Toc17167"/>
      <w:r>
        <w:rPr>
          <w:rFonts w:hint="eastAsia" w:cs="宋体" w:asciiTheme="minorEastAsia" w:hAnsiTheme="minorEastAsia" w:eastAsiaTheme="minorEastAsia"/>
          <w:szCs w:val="21"/>
        </w:rPr>
        <w:t>技术数据表</w:t>
      </w:r>
      <w:bookmarkEnd w:id="12"/>
      <w:bookmarkEnd w:id="13"/>
      <w:bookmarkEnd w:id="14"/>
      <w:bookmarkEnd w:id="15"/>
      <w:bookmarkEnd w:id="16"/>
      <w:r>
        <w:rPr>
          <w:rFonts w:hint="eastAsia" w:cs="宋体" w:asciiTheme="minorEastAsia" w:hAnsiTheme="minorEastAsia" w:eastAsiaTheme="minorEastAsia"/>
          <w:szCs w:val="21"/>
        </w:rPr>
        <w:t>指标类型</w:t>
      </w:r>
      <w:bookmarkStart w:id="17" w:name="_Toc287084666"/>
      <w:bookmarkStart w:id="18" w:name="_Toc121631565"/>
      <w:bookmarkStart w:id="19" w:name="_Toc473017878"/>
      <w:bookmarkStart w:id="20" w:name="_Toc121631940"/>
    </w:p>
    <w:p>
      <w:pPr>
        <w:keepNext/>
        <w:widowControl/>
        <w:numPr>
          <w:ilvl w:val="255"/>
          <w:numId w:val="0"/>
        </w:numPr>
        <w:adjustRightInd/>
        <w:spacing w:line="360" w:lineRule="auto"/>
        <w:jc w:val="left"/>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1.2.1关键条款：关键条款共分为“</w:t>
      </w:r>
      <w:r>
        <w:rPr>
          <w:rFonts w:hint="eastAsia" w:asciiTheme="minorEastAsia" w:hAnsiTheme="minorEastAsia" w:eastAsiaTheme="minorEastAsia"/>
          <w:szCs w:val="21"/>
        </w:rPr>
        <w:t>★</w:t>
      </w:r>
      <w:r>
        <w:rPr>
          <w:rFonts w:hint="eastAsia" w:cs="宋体" w:asciiTheme="minorEastAsia" w:hAnsiTheme="minorEastAsia" w:eastAsiaTheme="minorEastAsia"/>
          <w:szCs w:val="21"/>
        </w:rPr>
        <w:t>”、“</w:t>
      </w:r>
      <w:r>
        <w:rPr>
          <w:rFonts w:hint="eastAsia" w:asciiTheme="minorEastAsia" w:hAnsiTheme="minorEastAsia" w:eastAsiaTheme="minorEastAsia"/>
          <w:szCs w:val="21"/>
        </w:rPr>
        <w:t>★★</w:t>
      </w:r>
      <w:r>
        <w:rPr>
          <w:rFonts w:hint="eastAsia" w:cs="宋体" w:asciiTheme="minorEastAsia" w:hAnsiTheme="minorEastAsia" w:eastAsiaTheme="minorEastAsia"/>
          <w:szCs w:val="21"/>
        </w:rPr>
        <w:t>”两类，其中如有一项负偏离，</w:t>
      </w:r>
      <w:r>
        <w:rPr>
          <w:rFonts w:hint="eastAsia"/>
        </w:rPr>
        <w:t>投标将被否决</w:t>
      </w:r>
      <w:r>
        <w:rPr>
          <w:rFonts w:hint="eastAsia" w:cs="宋体" w:asciiTheme="minorEastAsia" w:hAnsiTheme="minorEastAsia" w:eastAsiaTheme="minorEastAsia"/>
          <w:szCs w:val="21"/>
        </w:rPr>
        <w:t>。</w:t>
      </w:r>
    </w:p>
    <w:bookmarkEnd w:id="17"/>
    <w:bookmarkEnd w:id="18"/>
    <w:bookmarkEnd w:id="19"/>
    <w:bookmarkEnd w:id="20"/>
    <w:p>
      <w:pPr>
        <w:jc w:val="center"/>
        <w:rPr>
          <w:rFonts w:asciiTheme="minorEastAsia" w:hAnsiTheme="minorEastAsia" w:eastAsiaTheme="minorEastAsia"/>
          <w:sz w:val="20"/>
          <w:szCs w:val="21"/>
        </w:rPr>
      </w:pPr>
      <w:r>
        <w:rPr>
          <w:rFonts w:hint="eastAsia" w:asciiTheme="minorEastAsia" w:hAnsiTheme="minorEastAsia" w:eastAsiaTheme="minorEastAsia"/>
          <w:sz w:val="20"/>
          <w:szCs w:val="21"/>
        </w:rPr>
        <w:t>冷却塔技术数据表</w:t>
      </w:r>
    </w:p>
    <w:tbl>
      <w:tblPr>
        <w:tblStyle w:val="11"/>
        <w:tblW w:w="984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8"/>
        <w:gridCol w:w="552"/>
        <w:gridCol w:w="1942"/>
        <w:gridCol w:w="1704"/>
        <w:gridCol w:w="1388"/>
        <w:gridCol w:w="2016"/>
        <w:gridCol w:w="141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7" w:hRule="atLeast"/>
          <w:tblHeader/>
          <w:jc w:val="center"/>
        </w:trPr>
        <w:tc>
          <w:tcPr>
            <w:tcW w:w="828" w:type="dxa"/>
            <w:tcBorders>
              <w:tl2br w:val="nil"/>
              <w:tr2bl w:val="nil"/>
            </w:tcBorders>
            <w:shd w:val="clear" w:color="auto" w:fill="BEBEBE" w:themeFill="background1" w:themeFillShade="BF"/>
            <w:vAlign w:val="center"/>
          </w:tcPr>
          <w:p>
            <w:pPr>
              <w:jc w:val="center"/>
              <w:rPr>
                <w:szCs w:val="21"/>
              </w:rPr>
            </w:pPr>
            <w:r>
              <w:rPr>
                <w:rFonts w:hint="eastAsia"/>
                <w:szCs w:val="21"/>
              </w:rPr>
              <w:t>序号</w:t>
            </w:r>
          </w:p>
        </w:tc>
        <w:tc>
          <w:tcPr>
            <w:tcW w:w="2494" w:type="dxa"/>
            <w:gridSpan w:val="2"/>
            <w:tcBorders>
              <w:tl2br w:val="nil"/>
              <w:tr2bl w:val="nil"/>
            </w:tcBorders>
            <w:shd w:val="clear" w:color="auto" w:fill="BEBEBE" w:themeFill="background1" w:themeFillShade="BF"/>
            <w:vAlign w:val="center"/>
          </w:tcPr>
          <w:p>
            <w:pPr>
              <w:jc w:val="center"/>
              <w:rPr>
                <w:szCs w:val="21"/>
              </w:rPr>
            </w:pPr>
            <w:r>
              <w:rPr>
                <w:rFonts w:hint="eastAsia"/>
                <w:szCs w:val="21"/>
              </w:rPr>
              <w:t>指标</w:t>
            </w:r>
          </w:p>
        </w:tc>
        <w:tc>
          <w:tcPr>
            <w:tcW w:w="1704" w:type="dxa"/>
            <w:tcBorders>
              <w:tl2br w:val="nil"/>
              <w:tr2bl w:val="nil"/>
            </w:tcBorders>
            <w:shd w:val="clear" w:color="auto" w:fill="BEBEBE" w:themeFill="background1" w:themeFillShade="BF"/>
            <w:vAlign w:val="center"/>
          </w:tcPr>
          <w:p>
            <w:pPr>
              <w:jc w:val="center"/>
              <w:rPr>
                <w:szCs w:val="21"/>
              </w:rPr>
            </w:pPr>
            <w:r>
              <w:rPr>
                <w:rFonts w:hint="eastAsia"/>
                <w:szCs w:val="21"/>
              </w:rPr>
              <w:t>招标方要求</w:t>
            </w:r>
          </w:p>
        </w:tc>
        <w:tc>
          <w:tcPr>
            <w:tcW w:w="1388" w:type="dxa"/>
            <w:tcBorders>
              <w:tl2br w:val="nil"/>
              <w:tr2bl w:val="nil"/>
            </w:tcBorders>
            <w:shd w:val="clear" w:color="auto" w:fill="BEBEBE" w:themeFill="background1" w:themeFillShade="BF"/>
            <w:vAlign w:val="center"/>
          </w:tcPr>
          <w:p>
            <w:pPr>
              <w:jc w:val="center"/>
              <w:rPr>
                <w:szCs w:val="21"/>
              </w:rPr>
            </w:pPr>
            <w:r>
              <w:rPr>
                <w:rFonts w:hint="eastAsia"/>
                <w:szCs w:val="21"/>
              </w:rPr>
              <w:t>投标方数值</w:t>
            </w:r>
          </w:p>
        </w:tc>
        <w:tc>
          <w:tcPr>
            <w:tcW w:w="2016" w:type="dxa"/>
            <w:tcBorders>
              <w:tl2br w:val="nil"/>
              <w:tr2bl w:val="nil"/>
            </w:tcBorders>
            <w:shd w:val="clear" w:color="auto" w:fill="BEBEBE" w:themeFill="background1" w:themeFillShade="BF"/>
            <w:vAlign w:val="center"/>
          </w:tcPr>
          <w:p>
            <w:pPr>
              <w:jc w:val="center"/>
              <w:rPr>
                <w:szCs w:val="21"/>
              </w:rPr>
            </w:pPr>
            <w:r>
              <w:rPr>
                <w:rFonts w:hint="eastAsia"/>
                <w:szCs w:val="21"/>
              </w:rPr>
              <w:t>投标方数值来源</w:t>
            </w:r>
          </w:p>
        </w:tc>
        <w:tc>
          <w:tcPr>
            <w:tcW w:w="1410" w:type="dxa"/>
            <w:tcBorders>
              <w:tl2br w:val="nil"/>
              <w:tr2bl w:val="nil"/>
            </w:tcBorders>
            <w:shd w:val="clear" w:color="auto" w:fill="BEBEBE" w:themeFill="background1" w:themeFillShade="BF"/>
            <w:vAlign w:val="center"/>
          </w:tcPr>
          <w:p>
            <w:pPr>
              <w:jc w:val="center"/>
              <w:rPr>
                <w:szCs w:val="21"/>
              </w:rPr>
            </w:pPr>
            <w:r>
              <w:rPr>
                <w:rFonts w:hint="eastAsia"/>
                <w:szCs w:val="21"/>
              </w:rPr>
              <w:t>指标类型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8" w:hRule="atLeast"/>
          <w:jc w:val="center"/>
        </w:trPr>
        <w:tc>
          <w:tcPr>
            <w:tcW w:w="828" w:type="dxa"/>
            <w:tcBorders>
              <w:tl2br w:val="nil"/>
              <w:tr2bl w:val="nil"/>
            </w:tcBorders>
            <w:vAlign w:val="center"/>
          </w:tcPr>
          <w:p>
            <w:pPr>
              <w:jc w:val="center"/>
              <w:rPr>
                <w:rFonts w:ascii="仿宋" w:hAnsi="仿宋" w:eastAsia="仿宋"/>
                <w:sz w:val="24"/>
              </w:rPr>
            </w:pPr>
            <w:r>
              <w:rPr>
                <w:rFonts w:hint="eastAsia" w:ascii="仿宋" w:hAnsi="仿宋" w:eastAsia="仿宋"/>
                <w:sz w:val="24"/>
              </w:rPr>
              <w:t>1</w:t>
            </w:r>
          </w:p>
        </w:tc>
        <w:tc>
          <w:tcPr>
            <w:tcW w:w="552" w:type="dxa"/>
            <w:vMerge w:val="restart"/>
            <w:tcBorders>
              <w:tl2br w:val="nil"/>
              <w:tr2bl w:val="nil"/>
            </w:tcBorders>
            <w:vAlign w:val="center"/>
          </w:tcPr>
          <w:p>
            <w:pPr>
              <w:jc w:val="center"/>
              <w:rPr>
                <w:szCs w:val="24"/>
              </w:rPr>
            </w:pPr>
            <w:r>
              <w:rPr>
                <w:rFonts w:hint="eastAsia"/>
                <w:szCs w:val="24"/>
              </w:rPr>
              <w:t>夏季</w:t>
            </w:r>
          </w:p>
          <w:p>
            <w:pPr>
              <w:jc w:val="center"/>
              <w:rPr>
                <w:szCs w:val="24"/>
              </w:rPr>
            </w:pPr>
            <w:r>
              <w:rPr>
                <w:rFonts w:hint="eastAsia"/>
                <w:szCs w:val="24"/>
              </w:rPr>
              <w:t>额定</w:t>
            </w:r>
          </w:p>
          <w:p>
            <w:pPr>
              <w:jc w:val="center"/>
              <w:rPr>
                <w:szCs w:val="24"/>
              </w:rPr>
            </w:pPr>
            <w:r>
              <w:rPr>
                <w:rFonts w:hint="eastAsia"/>
                <w:szCs w:val="24"/>
              </w:rPr>
              <w:t>工况</w:t>
            </w:r>
          </w:p>
        </w:tc>
        <w:tc>
          <w:tcPr>
            <w:tcW w:w="1942" w:type="dxa"/>
            <w:tcBorders>
              <w:tl2br w:val="nil"/>
              <w:tr2bl w:val="nil"/>
            </w:tcBorders>
            <w:vAlign w:val="center"/>
          </w:tcPr>
          <w:p>
            <w:pPr>
              <w:jc w:val="center"/>
              <w:rPr>
                <w:szCs w:val="24"/>
              </w:rPr>
            </w:pPr>
            <w:r>
              <w:rPr>
                <w:rFonts w:hint="eastAsia"/>
                <w:szCs w:val="24"/>
              </w:rPr>
              <w:t>计算总循环水量</w:t>
            </w:r>
          </w:p>
        </w:tc>
        <w:tc>
          <w:tcPr>
            <w:tcW w:w="1704" w:type="dxa"/>
            <w:tcBorders>
              <w:tl2br w:val="nil"/>
              <w:tr2bl w:val="nil"/>
            </w:tcBorders>
            <w:vAlign w:val="center"/>
          </w:tcPr>
          <w:p>
            <w:pPr>
              <w:jc w:val="center"/>
              <w:rPr>
                <w:szCs w:val="24"/>
              </w:rPr>
            </w:pPr>
            <w:r>
              <w:rPr>
                <w:rFonts w:hint="eastAsia"/>
                <w:szCs w:val="24"/>
              </w:rPr>
              <w:t>≥800m3/h</w:t>
            </w:r>
          </w:p>
        </w:tc>
        <w:tc>
          <w:tcPr>
            <w:tcW w:w="1388" w:type="dxa"/>
            <w:tcBorders>
              <w:tl2br w:val="nil"/>
              <w:tr2bl w:val="nil"/>
            </w:tcBorders>
            <w:vAlign w:val="center"/>
          </w:tcPr>
          <w:p>
            <w:pPr>
              <w:jc w:val="center"/>
              <w:rPr>
                <w:rFonts w:ascii="仿宋" w:hAnsi="仿宋" w:eastAsia="仿宋"/>
                <w:sz w:val="24"/>
              </w:rPr>
            </w:pPr>
          </w:p>
        </w:tc>
        <w:tc>
          <w:tcPr>
            <w:tcW w:w="2016" w:type="dxa"/>
            <w:tcBorders>
              <w:tl2br w:val="nil"/>
              <w:tr2bl w:val="nil"/>
            </w:tcBorders>
          </w:tcPr>
          <w:p>
            <w:pPr>
              <w:jc w:val="center"/>
              <w:rPr>
                <w:rFonts w:ascii="仿宋" w:hAnsi="仿宋" w:eastAsia="仿宋"/>
                <w:sz w:val="24"/>
              </w:rPr>
            </w:pPr>
            <w:r>
              <w:rPr>
                <w:rFonts w:hint="eastAsia" w:asciiTheme="minorEastAsia" w:hAnsiTheme="minorEastAsia" w:eastAsiaTheme="minorEastAsia"/>
                <w:sz w:val="20"/>
                <w:szCs w:val="21"/>
              </w:rPr>
              <w:t>冷却塔选型报告</w:t>
            </w:r>
          </w:p>
        </w:tc>
        <w:tc>
          <w:tcPr>
            <w:tcW w:w="1410" w:type="dxa"/>
            <w:tcBorders>
              <w:tl2br w:val="nil"/>
              <w:tr2bl w:val="nil"/>
            </w:tcBorders>
          </w:tcPr>
          <w:p>
            <w:pPr>
              <w:jc w:val="center"/>
              <w:rPr>
                <w:rFonts w:ascii="仿宋" w:hAnsi="仿宋" w:eastAsia="仿宋"/>
                <w:sz w:val="24"/>
              </w:rPr>
            </w:pPr>
            <w:r>
              <w:rPr>
                <w:rFonts w:hint="eastAsia" w:asciiTheme="minorEastAsia" w:hAnsiTheme="minorEastAsia" w:eastAsiaTheme="minorEastAsia"/>
                <w:sz w:val="28"/>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0" w:hRule="atLeast"/>
          <w:jc w:val="center"/>
        </w:trPr>
        <w:tc>
          <w:tcPr>
            <w:tcW w:w="828" w:type="dxa"/>
            <w:tcBorders>
              <w:tl2br w:val="nil"/>
              <w:tr2bl w:val="nil"/>
            </w:tcBorders>
            <w:vAlign w:val="center"/>
          </w:tcPr>
          <w:p>
            <w:pPr>
              <w:jc w:val="center"/>
              <w:rPr>
                <w:rFonts w:ascii="仿宋" w:hAnsi="仿宋" w:eastAsia="仿宋"/>
                <w:sz w:val="24"/>
              </w:rPr>
            </w:pPr>
            <w:r>
              <w:rPr>
                <w:rFonts w:hint="eastAsia" w:ascii="仿宋" w:hAnsi="仿宋" w:eastAsia="仿宋"/>
                <w:sz w:val="24"/>
              </w:rPr>
              <w:t>2</w:t>
            </w:r>
          </w:p>
        </w:tc>
        <w:tc>
          <w:tcPr>
            <w:tcW w:w="552" w:type="dxa"/>
            <w:vMerge w:val="continue"/>
            <w:tcBorders>
              <w:tl2br w:val="nil"/>
              <w:tr2bl w:val="nil"/>
            </w:tcBorders>
            <w:vAlign w:val="center"/>
          </w:tcPr>
          <w:p>
            <w:pPr>
              <w:jc w:val="center"/>
              <w:rPr>
                <w:szCs w:val="24"/>
              </w:rPr>
            </w:pPr>
          </w:p>
        </w:tc>
        <w:tc>
          <w:tcPr>
            <w:tcW w:w="1942" w:type="dxa"/>
            <w:tcBorders>
              <w:tl2br w:val="nil"/>
              <w:tr2bl w:val="nil"/>
            </w:tcBorders>
            <w:vAlign w:val="center"/>
          </w:tcPr>
          <w:p>
            <w:pPr>
              <w:jc w:val="center"/>
              <w:rPr>
                <w:szCs w:val="24"/>
              </w:rPr>
            </w:pPr>
            <w:r>
              <w:rPr>
                <w:rFonts w:hint="eastAsia"/>
                <w:szCs w:val="24"/>
              </w:rPr>
              <w:t>进水温度</w:t>
            </w:r>
          </w:p>
        </w:tc>
        <w:tc>
          <w:tcPr>
            <w:tcW w:w="1704" w:type="dxa"/>
            <w:tcBorders>
              <w:tl2br w:val="nil"/>
              <w:tr2bl w:val="nil"/>
            </w:tcBorders>
            <w:vAlign w:val="center"/>
          </w:tcPr>
          <w:p>
            <w:pPr>
              <w:jc w:val="center"/>
              <w:rPr>
                <w:szCs w:val="24"/>
              </w:rPr>
            </w:pPr>
            <w:r>
              <w:rPr>
                <w:rFonts w:hint="eastAsia"/>
                <w:szCs w:val="24"/>
              </w:rPr>
              <w:t>38℃</w:t>
            </w:r>
          </w:p>
        </w:tc>
        <w:tc>
          <w:tcPr>
            <w:tcW w:w="1388" w:type="dxa"/>
            <w:tcBorders>
              <w:tl2br w:val="nil"/>
              <w:tr2bl w:val="nil"/>
            </w:tcBorders>
            <w:vAlign w:val="center"/>
          </w:tcPr>
          <w:p>
            <w:pPr>
              <w:jc w:val="center"/>
              <w:rPr>
                <w:rFonts w:ascii="仿宋" w:hAnsi="仿宋" w:eastAsia="仿宋"/>
                <w:sz w:val="24"/>
              </w:rPr>
            </w:pPr>
          </w:p>
        </w:tc>
        <w:tc>
          <w:tcPr>
            <w:tcW w:w="2016" w:type="dxa"/>
            <w:tcBorders>
              <w:tl2br w:val="nil"/>
              <w:tr2bl w:val="nil"/>
            </w:tcBorders>
          </w:tcPr>
          <w:p>
            <w:pPr>
              <w:jc w:val="center"/>
              <w:rPr>
                <w:rFonts w:ascii="仿宋" w:hAnsi="仿宋" w:eastAsia="仿宋"/>
                <w:sz w:val="24"/>
              </w:rPr>
            </w:pPr>
            <w:r>
              <w:rPr>
                <w:rFonts w:hint="eastAsia" w:asciiTheme="minorEastAsia" w:hAnsiTheme="minorEastAsia" w:eastAsiaTheme="minorEastAsia"/>
                <w:sz w:val="20"/>
                <w:szCs w:val="21"/>
              </w:rPr>
              <w:t>冷却塔选型报告</w:t>
            </w:r>
          </w:p>
        </w:tc>
        <w:tc>
          <w:tcPr>
            <w:tcW w:w="1410" w:type="dxa"/>
            <w:tcBorders>
              <w:tl2br w:val="nil"/>
              <w:tr2bl w:val="nil"/>
            </w:tcBorders>
          </w:tcPr>
          <w:p>
            <w:pPr>
              <w:jc w:val="center"/>
              <w:rPr>
                <w:rFonts w:ascii="仿宋" w:hAnsi="仿宋" w:eastAsia="仿宋"/>
                <w:sz w:val="24"/>
              </w:rPr>
            </w:pPr>
            <w:r>
              <w:rPr>
                <w:rFonts w:hint="eastAsia" w:asciiTheme="minorEastAsia" w:hAnsiTheme="minorEastAsia" w:eastAsiaTheme="minorEastAsia"/>
                <w:sz w:val="28"/>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0" w:hRule="atLeast"/>
          <w:jc w:val="center"/>
        </w:trPr>
        <w:tc>
          <w:tcPr>
            <w:tcW w:w="828" w:type="dxa"/>
            <w:tcBorders>
              <w:tl2br w:val="nil"/>
              <w:tr2bl w:val="nil"/>
            </w:tcBorders>
            <w:vAlign w:val="center"/>
          </w:tcPr>
          <w:p>
            <w:pPr>
              <w:jc w:val="center"/>
              <w:rPr>
                <w:rFonts w:ascii="仿宋" w:hAnsi="仿宋" w:eastAsia="仿宋"/>
                <w:sz w:val="24"/>
              </w:rPr>
            </w:pPr>
            <w:r>
              <w:rPr>
                <w:rFonts w:hint="eastAsia" w:ascii="仿宋" w:hAnsi="仿宋" w:eastAsia="仿宋"/>
                <w:sz w:val="24"/>
              </w:rPr>
              <w:t>3</w:t>
            </w:r>
          </w:p>
        </w:tc>
        <w:tc>
          <w:tcPr>
            <w:tcW w:w="552" w:type="dxa"/>
            <w:vMerge w:val="continue"/>
            <w:tcBorders>
              <w:tl2br w:val="nil"/>
              <w:tr2bl w:val="nil"/>
            </w:tcBorders>
            <w:vAlign w:val="center"/>
          </w:tcPr>
          <w:p>
            <w:pPr>
              <w:jc w:val="center"/>
              <w:rPr>
                <w:szCs w:val="24"/>
              </w:rPr>
            </w:pPr>
          </w:p>
        </w:tc>
        <w:tc>
          <w:tcPr>
            <w:tcW w:w="1942" w:type="dxa"/>
            <w:tcBorders>
              <w:tl2br w:val="nil"/>
              <w:tr2bl w:val="nil"/>
            </w:tcBorders>
            <w:vAlign w:val="center"/>
          </w:tcPr>
          <w:p>
            <w:pPr>
              <w:jc w:val="center"/>
              <w:rPr>
                <w:szCs w:val="24"/>
              </w:rPr>
            </w:pPr>
            <w:r>
              <w:rPr>
                <w:rFonts w:hint="eastAsia"/>
                <w:szCs w:val="24"/>
              </w:rPr>
              <w:t>出水温度</w:t>
            </w:r>
          </w:p>
        </w:tc>
        <w:tc>
          <w:tcPr>
            <w:tcW w:w="1704" w:type="dxa"/>
            <w:tcBorders>
              <w:tl2br w:val="nil"/>
              <w:tr2bl w:val="nil"/>
            </w:tcBorders>
            <w:vAlign w:val="center"/>
          </w:tcPr>
          <w:p>
            <w:pPr>
              <w:jc w:val="center"/>
              <w:rPr>
                <w:szCs w:val="24"/>
              </w:rPr>
            </w:pPr>
            <w:r>
              <w:rPr>
                <w:rFonts w:hint="eastAsia"/>
                <w:szCs w:val="24"/>
              </w:rPr>
              <w:t>32℃</w:t>
            </w:r>
          </w:p>
        </w:tc>
        <w:tc>
          <w:tcPr>
            <w:tcW w:w="1388" w:type="dxa"/>
            <w:tcBorders>
              <w:tl2br w:val="nil"/>
              <w:tr2bl w:val="nil"/>
            </w:tcBorders>
            <w:vAlign w:val="center"/>
          </w:tcPr>
          <w:p>
            <w:pPr>
              <w:jc w:val="center"/>
              <w:rPr>
                <w:rFonts w:ascii="仿宋" w:hAnsi="仿宋" w:eastAsia="仿宋"/>
                <w:sz w:val="24"/>
              </w:rPr>
            </w:pPr>
          </w:p>
        </w:tc>
        <w:tc>
          <w:tcPr>
            <w:tcW w:w="2016" w:type="dxa"/>
            <w:tcBorders>
              <w:tl2br w:val="nil"/>
              <w:tr2bl w:val="nil"/>
            </w:tcBorders>
          </w:tcPr>
          <w:p>
            <w:pPr>
              <w:jc w:val="center"/>
              <w:rPr>
                <w:rFonts w:ascii="仿宋" w:hAnsi="仿宋" w:eastAsia="仿宋"/>
                <w:sz w:val="24"/>
              </w:rPr>
            </w:pPr>
            <w:r>
              <w:rPr>
                <w:rFonts w:hint="eastAsia" w:asciiTheme="minorEastAsia" w:hAnsiTheme="minorEastAsia" w:eastAsiaTheme="minorEastAsia"/>
                <w:sz w:val="20"/>
                <w:szCs w:val="21"/>
              </w:rPr>
              <w:t>冷却塔选型报告</w:t>
            </w:r>
          </w:p>
        </w:tc>
        <w:tc>
          <w:tcPr>
            <w:tcW w:w="1410" w:type="dxa"/>
            <w:tcBorders>
              <w:tl2br w:val="nil"/>
              <w:tr2bl w:val="nil"/>
            </w:tcBorders>
          </w:tcPr>
          <w:p>
            <w:pPr>
              <w:jc w:val="center"/>
              <w:rPr>
                <w:rFonts w:ascii="仿宋" w:hAnsi="仿宋" w:eastAsia="仿宋"/>
                <w:sz w:val="24"/>
              </w:rPr>
            </w:pPr>
            <w:r>
              <w:rPr>
                <w:rFonts w:hint="eastAsia" w:asciiTheme="minorEastAsia" w:hAnsiTheme="minorEastAsia" w:eastAsiaTheme="minorEastAsia"/>
                <w:sz w:val="28"/>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0" w:hRule="atLeast"/>
          <w:jc w:val="center"/>
        </w:trPr>
        <w:tc>
          <w:tcPr>
            <w:tcW w:w="828" w:type="dxa"/>
            <w:tcBorders>
              <w:tl2br w:val="nil"/>
              <w:tr2bl w:val="nil"/>
            </w:tcBorders>
            <w:vAlign w:val="center"/>
          </w:tcPr>
          <w:p>
            <w:pPr>
              <w:jc w:val="center"/>
              <w:rPr>
                <w:rFonts w:ascii="仿宋" w:hAnsi="仿宋" w:eastAsia="仿宋"/>
                <w:sz w:val="24"/>
              </w:rPr>
            </w:pPr>
            <w:r>
              <w:rPr>
                <w:rFonts w:hint="eastAsia" w:ascii="仿宋" w:hAnsi="仿宋" w:eastAsia="仿宋"/>
                <w:sz w:val="24"/>
              </w:rPr>
              <w:t>4</w:t>
            </w:r>
          </w:p>
        </w:tc>
        <w:tc>
          <w:tcPr>
            <w:tcW w:w="552" w:type="dxa"/>
            <w:vMerge w:val="continue"/>
            <w:tcBorders>
              <w:tl2br w:val="nil"/>
              <w:tr2bl w:val="nil"/>
            </w:tcBorders>
            <w:vAlign w:val="center"/>
          </w:tcPr>
          <w:p>
            <w:pPr>
              <w:jc w:val="center"/>
              <w:rPr>
                <w:szCs w:val="24"/>
              </w:rPr>
            </w:pPr>
          </w:p>
        </w:tc>
        <w:tc>
          <w:tcPr>
            <w:tcW w:w="1942" w:type="dxa"/>
            <w:tcBorders>
              <w:tl2br w:val="nil"/>
              <w:tr2bl w:val="nil"/>
            </w:tcBorders>
            <w:vAlign w:val="center"/>
          </w:tcPr>
          <w:p>
            <w:pPr>
              <w:jc w:val="center"/>
              <w:rPr>
                <w:szCs w:val="24"/>
              </w:rPr>
            </w:pPr>
            <w:r>
              <w:rPr>
                <w:rFonts w:hint="eastAsia"/>
                <w:szCs w:val="24"/>
              </w:rPr>
              <w:t>环境湿球温度</w:t>
            </w:r>
          </w:p>
        </w:tc>
        <w:tc>
          <w:tcPr>
            <w:tcW w:w="1704" w:type="dxa"/>
            <w:tcBorders>
              <w:tl2br w:val="nil"/>
              <w:tr2bl w:val="nil"/>
            </w:tcBorders>
            <w:vAlign w:val="center"/>
          </w:tcPr>
          <w:p>
            <w:pPr>
              <w:jc w:val="center"/>
              <w:rPr>
                <w:szCs w:val="24"/>
              </w:rPr>
            </w:pPr>
            <w:r>
              <w:rPr>
                <w:rFonts w:hint="eastAsia"/>
                <w:szCs w:val="24"/>
              </w:rPr>
              <w:t>30℃</w:t>
            </w:r>
          </w:p>
        </w:tc>
        <w:tc>
          <w:tcPr>
            <w:tcW w:w="1388" w:type="dxa"/>
            <w:tcBorders>
              <w:tl2br w:val="nil"/>
              <w:tr2bl w:val="nil"/>
            </w:tcBorders>
            <w:vAlign w:val="center"/>
          </w:tcPr>
          <w:p>
            <w:pPr>
              <w:jc w:val="center"/>
              <w:rPr>
                <w:rFonts w:ascii="仿宋" w:hAnsi="仿宋" w:eastAsia="仿宋"/>
                <w:sz w:val="24"/>
              </w:rPr>
            </w:pPr>
          </w:p>
        </w:tc>
        <w:tc>
          <w:tcPr>
            <w:tcW w:w="2016" w:type="dxa"/>
            <w:tcBorders>
              <w:tl2br w:val="nil"/>
              <w:tr2bl w:val="nil"/>
            </w:tcBorders>
          </w:tcPr>
          <w:p>
            <w:pPr>
              <w:jc w:val="center"/>
              <w:rPr>
                <w:rFonts w:ascii="仿宋" w:hAnsi="仿宋" w:eastAsia="仿宋"/>
                <w:sz w:val="24"/>
              </w:rPr>
            </w:pPr>
            <w:r>
              <w:rPr>
                <w:rFonts w:hint="eastAsia" w:asciiTheme="minorEastAsia" w:hAnsiTheme="minorEastAsia" w:eastAsiaTheme="minorEastAsia"/>
                <w:sz w:val="20"/>
                <w:szCs w:val="21"/>
              </w:rPr>
              <w:t>冷却塔选型报告</w:t>
            </w:r>
          </w:p>
        </w:tc>
        <w:tc>
          <w:tcPr>
            <w:tcW w:w="1410" w:type="dxa"/>
            <w:tcBorders>
              <w:tl2br w:val="nil"/>
              <w:tr2bl w:val="nil"/>
            </w:tcBorders>
          </w:tcPr>
          <w:p>
            <w:pPr>
              <w:jc w:val="center"/>
              <w:rPr>
                <w:rFonts w:ascii="仿宋" w:hAnsi="仿宋" w:eastAsia="仿宋"/>
                <w:sz w:val="24"/>
              </w:rPr>
            </w:pPr>
            <w:r>
              <w:rPr>
                <w:rFonts w:hint="eastAsia" w:asciiTheme="minorEastAsia" w:hAnsiTheme="minorEastAsia" w:eastAsiaTheme="minorEastAsia"/>
                <w:sz w:val="28"/>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0" w:hRule="atLeast"/>
          <w:jc w:val="center"/>
        </w:trPr>
        <w:tc>
          <w:tcPr>
            <w:tcW w:w="828" w:type="dxa"/>
            <w:tcBorders>
              <w:tl2br w:val="nil"/>
              <w:tr2bl w:val="nil"/>
            </w:tcBorders>
            <w:vAlign w:val="center"/>
          </w:tcPr>
          <w:p>
            <w:pPr>
              <w:jc w:val="center"/>
              <w:rPr>
                <w:rFonts w:ascii="仿宋" w:hAnsi="仿宋" w:eastAsia="仿宋"/>
                <w:sz w:val="24"/>
              </w:rPr>
            </w:pPr>
            <w:r>
              <w:rPr>
                <w:rFonts w:hint="eastAsia" w:ascii="仿宋" w:hAnsi="仿宋" w:eastAsia="仿宋"/>
                <w:sz w:val="24"/>
              </w:rPr>
              <w:t>5</w:t>
            </w:r>
          </w:p>
        </w:tc>
        <w:tc>
          <w:tcPr>
            <w:tcW w:w="552" w:type="dxa"/>
            <w:vMerge w:val="continue"/>
            <w:tcBorders>
              <w:tl2br w:val="nil"/>
              <w:tr2bl w:val="nil"/>
            </w:tcBorders>
            <w:vAlign w:val="center"/>
          </w:tcPr>
          <w:p>
            <w:pPr>
              <w:jc w:val="center"/>
              <w:rPr>
                <w:szCs w:val="24"/>
              </w:rPr>
            </w:pPr>
          </w:p>
        </w:tc>
        <w:tc>
          <w:tcPr>
            <w:tcW w:w="1942" w:type="dxa"/>
            <w:tcBorders>
              <w:tl2br w:val="nil"/>
              <w:tr2bl w:val="nil"/>
            </w:tcBorders>
            <w:vAlign w:val="center"/>
          </w:tcPr>
          <w:p>
            <w:pPr>
              <w:jc w:val="center"/>
              <w:rPr>
                <w:szCs w:val="24"/>
              </w:rPr>
            </w:pPr>
            <w:r>
              <w:rPr>
                <w:rFonts w:hint="eastAsia"/>
                <w:szCs w:val="24"/>
              </w:rPr>
              <w:t>冷却能力百分比</w:t>
            </w:r>
          </w:p>
        </w:tc>
        <w:tc>
          <w:tcPr>
            <w:tcW w:w="1704" w:type="dxa"/>
            <w:tcBorders>
              <w:tl2br w:val="nil"/>
              <w:tr2bl w:val="nil"/>
            </w:tcBorders>
            <w:vAlign w:val="center"/>
          </w:tcPr>
          <w:p>
            <w:pPr>
              <w:jc w:val="center"/>
              <w:rPr>
                <w:szCs w:val="24"/>
              </w:rPr>
            </w:pPr>
            <w:r>
              <w:rPr>
                <w:rFonts w:hint="eastAsia"/>
                <w:szCs w:val="24"/>
              </w:rPr>
              <w:t>≥100%</w:t>
            </w:r>
          </w:p>
        </w:tc>
        <w:tc>
          <w:tcPr>
            <w:tcW w:w="1388" w:type="dxa"/>
            <w:tcBorders>
              <w:tl2br w:val="nil"/>
              <w:tr2bl w:val="nil"/>
            </w:tcBorders>
            <w:vAlign w:val="center"/>
          </w:tcPr>
          <w:p>
            <w:pPr>
              <w:jc w:val="center"/>
              <w:rPr>
                <w:rFonts w:ascii="仿宋" w:hAnsi="仿宋" w:eastAsia="仿宋"/>
                <w:sz w:val="24"/>
              </w:rPr>
            </w:pPr>
          </w:p>
        </w:tc>
        <w:tc>
          <w:tcPr>
            <w:tcW w:w="2016" w:type="dxa"/>
            <w:tcBorders>
              <w:tl2br w:val="nil"/>
              <w:tr2bl w:val="nil"/>
            </w:tcBorders>
            <w:vAlign w:val="center"/>
          </w:tcPr>
          <w:p>
            <w:pPr>
              <w:jc w:val="center"/>
              <w:rPr>
                <w:rFonts w:ascii="仿宋" w:hAnsi="仿宋" w:eastAsia="仿宋"/>
                <w:sz w:val="24"/>
              </w:rPr>
            </w:pPr>
            <w:r>
              <w:rPr>
                <w:rFonts w:hint="eastAsia" w:asciiTheme="minorEastAsia" w:hAnsiTheme="minorEastAsia" w:eastAsiaTheme="minorEastAsia"/>
                <w:sz w:val="20"/>
                <w:szCs w:val="21"/>
              </w:rPr>
              <w:t>冷却塔选型报告</w:t>
            </w:r>
          </w:p>
        </w:tc>
        <w:tc>
          <w:tcPr>
            <w:tcW w:w="1410" w:type="dxa"/>
            <w:tcBorders>
              <w:tl2br w:val="nil"/>
              <w:tr2bl w:val="nil"/>
            </w:tcBorders>
            <w:vAlign w:val="center"/>
          </w:tcPr>
          <w:p>
            <w:pPr>
              <w:jc w:val="center"/>
              <w:rPr>
                <w:rFonts w:ascii="仿宋" w:hAnsi="仿宋" w:eastAsia="仿宋"/>
                <w:sz w:val="24"/>
              </w:rPr>
            </w:pPr>
            <w:r>
              <w:rPr>
                <w:rFonts w:hint="eastAsia" w:asciiTheme="minorEastAsia" w:hAnsiTheme="minorEastAsia" w:eastAsiaTheme="minorEastAsia"/>
                <w:sz w:val="28"/>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0" w:hRule="atLeast"/>
          <w:jc w:val="center"/>
        </w:trPr>
        <w:tc>
          <w:tcPr>
            <w:tcW w:w="828" w:type="dxa"/>
            <w:tcBorders>
              <w:tl2br w:val="nil"/>
              <w:tr2bl w:val="nil"/>
            </w:tcBorders>
            <w:vAlign w:val="center"/>
          </w:tcPr>
          <w:p>
            <w:pPr>
              <w:jc w:val="center"/>
              <w:rPr>
                <w:rFonts w:ascii="仿宋" w:hAnsi="仿宋" w:eastAsia="仿宋"/>
                <w:sz w:val="24"/>
              </w:rPr>
            </w:pPr>
            <w:r>
              <w:rPr>
                <w:rFonts w:hint="eastAsia" w:ascii="仿宋" w:hAnsi="仿宋" w:eastAsia="仿宋"/>
                <w:sz w:val="24"/>
              </w:rPr>
              <w:t>6</w:t>
            </w:r>
          </w:p>
        </w:tc>
        <w:tc>
          <w:tcPr>
            <w:tcW w:w="552" w:type="dxa"/>
            <w:vMerge w:val="restart"/>
            <w:tcBorders>
              <w:tl2br w:val="nil"/>
              <w:tr2bl w:val="nil"/>
            </w:tcBorders>
            <w:vAlign w:val="center"/>
          </w:tcPr>
          <w:p>
            <w:pPr>
              <w:jc w:val="center"/>
              <w:rPr>
                <w:szCs w:val="24"/>
              </w:rPr>
            </w:pPr>
            <w:r>
              <w:rPr>
                <w:rFonts w:hint="eastAsia"/>
                <w:szCs w:val="24"/>
              </w:rPr>
              <w:t>冬季</w:t>
            </w:r>
          </w:p>
          <w:p>
            <w:pPr>
              <w:jc w:val="center"/>
              <w:rPr>
                <w:szCs w:val="24"/>
              </w:rPr>
            </w:pPr>
            <w:r>
              <w:rPr>
                <w:rFonts w:hint="eastAsia"/>
                <w:szCs w:val="24"/>
              </w:rPr>
              <w:t>额定</w:t>
            </w:r>
          </w:p>
          <w:p>
            <w:pPr>
              <w:jc w:val="center"/>
              <w:rPr>
                <w:szCs w:val="24"/>
              </w:rPr>
            </w:pPr>
            <w:r>
              <w:rPr>
                <w:rFonts w:hint="eastAsia"/>
                <w:szCs w:val="24"/>
              </w:rPr>
              <w:t>工况</w:t>
            </w:r>
          </w:p>
        </w:tc>
        <w:tc>
          <w:tcPr>
            <w:tcW w:w="1942" w:type="dxa"/>
            <w:tcBorders>
              <w:tl2br w:val="nil"/>
              <w:tr2bl w:val="nil"/>
            </w:tcBorders>
            <w:vAlign w:val="center"/>
          </w:tcPr>
          <w:p>
            <w:pPr>
              <w:jc w:val="center"/>
              <w:rPr>
                <w:szCs w:val="24"/>
              </w:rPr>
            </w:pPr>
            <w:r>
              <w:rPr>
                <w:rFonts w:hint="eastAsia"/>
                <w:szCs w:val="24"/>
              </w:rPr>
              <w:t>计算总循环水量</w:t>
            </w:r>
          </w:p>
        </w:tc>
        <w:tc>
          <w:tcPr>
            <w:tcW w:w="1704" w:type="dxa"/>
            <w:tcBorders>
              <w:tl2br w:val="nil"/>
              <w:tr2bl w:val="nil"/>
            </w:tcBorders>
            <w:vAlign w:val="center"/>
          </w:tcPr>
          <w:p>
            <w:pPr>
              <w:jc w:val="center"/>
              <w:rPr>
                <w:szCs w:val="24"/>
              </w:rPr>
            </w:pPr>
            <w:r>
              <w:rPr>
                <w:rFonts w:hint="eastAsia"/>
                <w:szCs w:val="24"/>
              </w:rPr>
              <w:t>≥570m3/h</w:t>
            </w:r>
          </w:p>
        </w:tc>
        <w:tc>
          <w:tcPr>
            <w:tcW w:w="1388" w:type="dxa"/>
            <w:tcBorders>
              <w:tl2br w:val="nil"/>
              <w:tr2bl w:val="nil"/>
            </w:tcBorders>
            <w:vAlign w:val="center"/>
          </w:tcPr>
          <w:p>
            <w:pPr>
              <w:jc w:val="center"/>
              <w:rPr>
                <w:rFonts w:ascii="仿宋" w:hAnsi="仿宋" w:eastAsia="仿宋"/>
                <w:sz w:val="24"/>
              </w:rPr>
            </w:pPr>
          </w:p>
        </w:tc>
        <w:tc>
          <w:tcPr>
            <w:tcW w:w="2016" w:type="dxa"/>
            <w:tcBorders>
              <w:tl2br w:val="nil"/>
              <w:tr2bl w:val="nil"/>
            </w:tcBorders>
          </w:tcPr>
          <w:p>
            <w:pPr>
              <w:jc w:val="center"/>
              <w:rPr>
                <w:rFonts w:ascii="仿宋" w:hAnsi="仿宋" w:eastAsia="仿宋"/>
                <w:sz w:val="24"/>
              </w:rPr>
            </w:pPr>
            <w:r>
              <w:rPr>
                <w:rFonts w:hint="eastAsia" w:asciiTheme="minorEastAsia" w:hAnsiTheme="minorEastAsia" w:eastAsiaTheme="minorEastAsia"/>
                <w:sz w:val="20"/>
                <w:szCs w:val="21"/>
              </w:rPr>
              <w:t>冷却塔选型报告</w:t>
            </w:r>
          </w:p>
        </w:tc>
        <w:tc>
          <w:tcPr>
            <w:tcW w:w="1410" w:type="dxa"/>
            <w:tcBorders>
              <w:tl2br w:val="nil"/>
              <w:tr2bl w:val="nil"/>
            </w:tcBorders>
          </w:tcPr>
          <w:p>
            <w:pPr>
              <w:jc w:val="center"/>
              <w:rPr>
                <w:rFonts w:ascii="仿宋" w:hAnsi="仿宋" w:eastAsia="仿宋"/>
                <w:sz w:val="24"/>
              </w:rPr>
            </w:pPr>
            <w:r>
              <w:rPr>
                <w:rFonts w:hint="eastAsia" w:asciiTheme="minorEastAsia" w:hAnsiTheme="minorEastAsia" w:eastAsiaTheme="minorEastAsia"/>
                <w:sz w:val="28"/>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0" w:hRule="atLeast"/>
          <w:jc w:val="center"/>
        </w:trPr>
        <w:tc>
          <w:tcPr>
            <w:tcW w:w="828" w:type="dxa"/>
            <w:tcBorders>
              <w:tl2br w:val="nil"/>
              <w:tr2bl w:val="nil"/>
            </w:tcBorders>
            <w:vAlign w:val="center"/>
          </w:tcPr>
          <w:p>
            <w:pPr>
              <w:jc w:val="center"/>
              <w:rPr>
                <w:rFonts w:ascii="仿宋" w:hAnsi="仿宋" w:eastAsia="仿宋"/>
                <w:sz w:val="24"/>
              </w:rPr>
            </w:pPr>
            <w:r>
              <w:rPr>
                <w:rFonts w:hint="eastAsia" w:ascii="仿宋" w:hAnsi="仿宋" w:eastAsia="仿宋"/>
                <w:sz w:val="24"/>
              </w:rPr>
              <w:t>7</w:t>
            </w:r>
          </w:p>
        </w:tc>
        <w:tc>
          <w:tcPr>
            <w:tcW w:w="552" w:type="dxa"/>
            <w:vMerge w:val="continue"/>
            <w:tcBorders>
              <w:tl2br w:val="nil"/>
              <w:tr2bl w:val="nil"/>
            </w:tcBorders>
            <w:vAlign w:val="center"/>
          </w:tcPr>
          <w:p>
            <w:pPr>
              <w:jc w:val="center"/>
              <w:rPr>
                <w:szCs w:val="24"/>
              </w:rPr>
            </w:pPr>
          </w:p>
        </w:tc>
        <w:tc>
          <w:tcPr>
            <w:tcW w:w="1942" w:type="dxa"/>
            <w:tcBorders>
              <w:tl2br w:val="nil"/>
              <w:tr2bl w:val="nil"/>
            </w:tcBorders>
            <w:vAlign w:val="center"/>
          </w:tcPr>
          <w:p>
            <w:pPr>
              <w:jc w:val="center"/>
              <w:rPr>
                <w:szCs w:val="24"/>
              </w:rPr>
            </w:pPr>
            <w:r>
              <w:rPr>
                <w:rFonts w:hint="eastAsia"/>
                <w:szCs w:val="24"/>
              </w:rPr>
              <w:t>进水温度</w:t>
            </w:r>
          </w:p>
        </w:tc>
        <w:tc>
          <w:tcPr>
            <w:tcW w:w="1704" w:type="dxa"/>
            <w:tcBorders>
              <w:tl2br w:val="nil"/>
              <w:tr2bl w:val="nil"/>
            </w:tcBorders>
            <w:vAlign w:val="center"/>
          </w:tcPr>
          <w:p>
            <w:pPr>
              <w:jc w:val="center"/>
              <w:rPr>
                <w:szCs w:val="24"/>
              </w:rPr>
            </w:pPr>
            <w:r>
              <w:rPr>
                <w:rFonts w:hint="eastAsia"/>
                <w:szCs w:val="24"/>
              </w:rPr>
              <w:t>15℃</w:t>
            </w:r>
          </w:p>
        </w:tc>
        <w:tc>
          <w:tcPr>
            <w:tcW w:w="1388" w:type="dxa"/>
            <w:tcBorders>
              <w:tl2br w:val="nil"/>
              <w:tr2bl w:val="nil"/>
            </w:tcBorders>
            <w:vAlign w:val="center"/>
          </w:tcPr>
          <w:p>
            <w:pPr>
              <w:jc w:val="center"/>
              <w:rPr>
                <w:rFonts w:ascii="仿宋" w:hAnsi="仿宋" w:eastAsia="仿宋"/>
                <w:sz w:val="24"/>
              </w:rPr>
            </w:pPr>
          </w:p>
        </w:tc>
        <w:tc>
          <w:tcPr>
            <w:tcW w:w="2016" w:type="dxa"/>
            <w:tcBorders>
              <w:tl2br w:val="nil"/>
              <w:tr2bl w:val="nil"/>
            </w:tcBorders>
          </w:tcPr>
          <w:p>
            <w:pPr>
              <w:jc w:val="center"/>
              <w:rPr>
                <w:rFonts w:ascii="仿宋" w:hAnsi="仿宋" w:eastAsia="仿宋"/>
                <w:sz w:val="24"/>
              </w:rPr>
            </w:pPr>
            <w:r>
              <w:rPr>
                <w:rFonts w:hint="eastAsia" w:asciiTheme="minorEastAsia" w:hAnsiTheme="minorEastAsia" w:eastAsiaTheme="minorEastAsia"/>
                <w:sz w:val="20"/>
                <w:szCs w:val="21"/>
              </w:rPr>
              <w:t>冷却塔选型报告</w:t>
            </w:r>
          </w:p>
        </w:tc>
        <w:tc>
          <w:tcPr>
            <w:tcW w:w="1410" w:type="dxa"/>
            <w:tcBorders>
              <w:tl2br w:val="nil"/>
              <w:tr2bl w:val="nil"/>
            </w:tcBorders>
          </w:tcPr>
          <w:p>
            <w:pPr>
              <w:jc w:val="center"/>
              <w:rPr>
                <w:rFonts w:ascii="仿宋" w:hAnsi="仿宋" w:eastAsia="仿宋"/>
                <w:sz w:val="24"/>
              </w:rPr>
            </w:pPr>
            <w:r>
              <w:rPr>
                <w:rFonts w:hint="eastAsia" w:asciiTheme="minorEastAsia" w:hAnsiTheme="minorEastAsia" w:eastAsiaTheme="minorEastAsia"/>
                <w:sz w:val="28"/>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0" w:hRule="atLeast"/>
          <w:jc w:val="center"/>
        </w:trPr>
        <w:tc>
          <w:tcPr>
            <w:tcW w:w="828" w:type="dxa"/>
            <w:tcBorders>
              <w:tl2br w:val="nil"/>
              <w:tr2bl w:val="nil"/>
            </w:tcBorders>
            <w:vAlign w:val="center"/>
          </w:tcPr>
          <w:p>
            <w:pPr>
              <w:jc w:val="center"/>
              <w:rPr>
                <w:rFonts w:ascii="仿宋" w:hAnsi="仿宋" w:eastAsia="仿宋"/>
                <w:sz w:val="24"/>
              </w:rPr>
            </w:pPr>
            <w:r>
              <w:rPr>
                <w:rFonts w:hint="eastAsia" w:ascii="仿宋" w:hAnsi="仿宋" w:eastAsia="仿宋"/>
                <w:sz w:val="24"/>
              </w:rPr>
              <w:t>8</w:t>
            </w:r>
          </w:p>
        </w:tc>
        <w:tc>
          <w:tcPr>
            <w:tcW w:w="552" w:type="dxa"/>
            <w:vMerge w:val="continue"/>
            <w:tcBorders>
              <w:tl2br w:val="nil"/>
              <w:tr2bl w:val="nil"/>
            </w:tcBorders>
            <w:vAlign w:val="center"/>
          </w:tcPr>
          <w:p>
            <w:pPr>
              <w:jc w:val="center"/>
              <w:rPr>
                <w:szCs w:val="24"/>
              </w:rPr>
            </w:pPr>
          </w:p>
        </w:tc>
        <w:tc>
          <w:tcPr>
            <w:tcW w:w="1942" w:type="dxa"/>
            <w:tcBorders>
              <w:tl2br w:val="nil"/>
              <w:tr2bl w:val="nil"/>
            </w:tcBorders>
            <w:vAlign w:val="center"/>
          </w:tcPr>
          <w:p>
            <w:pPr>
              <w:jc w:val="center"/>
              <w:rPr>
                <w:szCs w:val="24"/>
              </w:rPr>
            </w:pPr>
            <w:r>
              <w:rPr>
                <w:rFonts w:hint="eastAsia"/>
                <w:szCs w:val="24"/>
              </w:rPr>
              <w:t>出水温度</w:t>
            </w:r>
          </w:p>
        </w:tc>
        <w:tc>
          <w:tcPr>
            <w:tcW w:w="1704" w:type="dxa"/>
            <w:tcBorders>
              <w:tl2br w:val="nil"/>
              <w:tr2bl w:val="nil"/>
            </w:tcBorders>
            <w:vAlign w:val="center"/>
          </w:tcPr>
          <w:p>
            <w:pPr>
              <w:jc w:val="center"/>
              <w:rPr>
                <w:szCs w:val="24"/>
              </w:rPr>
            </w:pPr>
            <w:r>
              <w:rPr>
                <w:rFonts w:hint="eastAsia"/>
                <w:szCs w:val="24"/>
              </w:rPr>
              <w:t>8.5℃</w:t>
            </w:r>
          </w:p>
        </w:tc>
        <w:tc>
          <w:tcPr>
            <w:tcW w:w="1388" w:type="dxa"/>
            <w:tcBorders>
              <w:tl2br w:val="nil"/>
              <w:tr2bl w:val="nil"/>
            </w:tcBorders>
            <w:vAlign w:val="center"/>
          </w:tcPr>
          <w:p>
            <w:pPr>
              <w:jc w:val="center"/>
              <w:rPr>
                <w:rFonts w:ascii="仿宋" w:hAnsi="仿宋" w:eastAsia="仿宋"/>
                <w:sz w:val="24"/>
              </w:rPr>
            </w:pPr>
          </w:p>
        </w:tc>
        <w:tc>
          <w:tcPr>
            <w:tcW w:w="2016" w:type="dxa"/>
            <w:tcBorders>
              <w:tl2br w:val="nil"/>
              <w:tr2bl w:val="nil"/>
            </w:tcBorders>
          </w:tcPr>
          <w:p>
            <w:pPr>
              <w:jc w:val="center"/>
              <w:rPr>
                <w:rFonts w:ascii="仿宋" w:hAnsi="仿宋" w:eastAsia="仿宋"/>
                <w:sz w:val="24"/>
              </w:rPr>
            </w:pPr>
            <w:r>
              <w:rPr>
                <w:rFonts w:hint="eastAsia" w:asciiTheme="minorEastAsia" w:hAnsiTheme="minorEastAsia" w:eastAsiaTheme="minorEastAsia"/>
                <w:sz w:val="20"/>
                <w:szCs w:val="21"/>
              </w:rPr>
              <w:t>冷却塔选型报告</w:t>
            </w:r>
          </w:p>
        </w:tc>
        <w:tc>
          <w:tcPr>
            <w:tcW w:w="1410" w:type="dxa"/>
            <w:tcBorders>
              <w:tl2br w:val="nil"/>
              <w:tr2bl w:val="nil"/>
            </w:tcBorders>
          </w:tcPr>
          <w:p>
            <w:pPr>
              <w:jc w:val="center"/>
              <w:rPr>
                <w:rFonts w:ascii="仿宋" w:hAnsi="仿宋" w:eastAsia="仿宋"/>
                <w:sz w:val="24"/>
              </w:rPr>
            </w:pPr>
            <w:r>
              <w:rPr>
                <w:rFonts w:hint="eastAsia" w:asciiTheme="minorEastAsia" w:hAnsiTheme="minorEastAsia" w:eastAsiaTheme="minorEastAsia"/>
                <w:sz w:val="28"/>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0" w:hRule="atLeast"/>
          <w:jc w:val="center"/>
        </w:trPr>
        <w:tc>
          <w:tcPr>
            <w:tcW w:w="828" w:type="dxa"/>
            <w:tcBorders>
              <w:tl2br w:val="nil"/>
              <w:tr2bl w:val="nil"/>
            </w:tcBorders>
            <w:vAlign w:val="center"/>
          </w:tcPr>
          <w:p>
            <w:pPr>
              <w:jc w:val="center"/>
              <w:rPr>
                <w:rFonts w:ascii="仿宋" w:hAnsi="仿宋" w:eastAsia="仿宋"/>
                <w:sz w:val="24"/>
              </w:rPr>
            </w:pPr>
            <w:r>
              <w:rPr>
                <w:rFonts w:hint="eastAsia" w:ascii="仿宋" w:hAnsi="仿宋" w:eastAsia="仿宋"/>
                <w:sz w:val="24"/>
              </w:rPr>
              <w:t>9</w:t>
            </w:r>
          </w:p>
        </w:tc>
        <w:tc>
          <w:tcPr>
            <w:tcW w:w="552" w:type="dxa"/>
            <w:vMerge w:val="continue"/>
            <w:tcBorders>
              <w:tl2br w:val="nil"/>
              <w:tr2bl w:val="nil"/>
            </w:tcBorders>
            <w:vAlign w:val="center"/>
          </w:tcPr>
          <w:p>
            <w:pPr>
              <w:jc w:val="center"/>
              <w:rPr>
                <w:szCs w:val="24"/>
              </w:rPr>
            </w:pPr>
          </w:p>
        </w:tc>
        <w:tc>
          <w:tcPr>
            <w:tcW w:w="1942" w:type="dxa"/>
            <w:tcBorders>
              <w:tl2br w:val="nil"/>
              <w:tr2bl w:val="nil"/>
            </w:tcBorders>
            <w:vAlign w:val="center"/>
          </w:tcPr>
          <w:p>
            <w:pPr>
              <w:jc w:val="center"/>
              <w:rPr>
                <w:szCs w:val="24"/>
              </w:rPr>
            </w:pPr>
            <w:r>
              <w:rPr>
                <w:rFonts w:hint="eastAsia"/>
                <w:szCs w:val="24"/>
              </w:rPr>
              <w:t>环境湿球温度</w:t>
            </w:r>
          </w:p>
        </w:tc>
        <w:tc>
          <w:tcPr>
            <w:tcW w:w="1704" w:type="dxa"/>
            <w:tcBorders>
              <w:tl2br w:val="nil"/>
              <w:tr2bl w:val="nil"/>
            </w:tcBorders>
            <w:vAlign w:val="center"/>
          </w:tcPr>
          <w:p>
            <w:pPr>
              <w:jc w:val="center"/>
              <w:rPr>
                <w:szCs w:val="24"/>
              </w:rPr>
            </w:pPr>
            <w:r>
              <w:rPr>
                <w:rFonts w:hint="eastAsia"/>
                <w:szCs w:val="24"/>
              </w:rPr>
              <w:t>3.5℃</w:t>
            </w:r>
          </w:p>
        </w:tc>
        <w:tc>
          <w:tcPr>
            <w:tcW w:w="1388" w:type="dxa"/>
            <w:tcBorders>
              <w:tl2br w:val="nil"/>
              <w:tr2bl w:val="nil"/>
            </w:tcBorders>
            <w:vAlign w:val="center"/>
          </w:tcPr>
          <w:p>
            <w:pPr>
              <w:jc w:val="center"/>
              <w:rPr>
                <w:rFonts w:ascii="仿宋" w:hAnsi="仿宋" w:eastAsia="仿宋"/>
                <w:sz w:val="24"/>
              </w:rPr>
            </w:pPr>
          </w:p>
        </w:tc>
        <w:tc>
          <w:tcPr>
            <w:tcW w:w="2016" w:type="dxa"/>
            <w:tcBorders>
              <w:tl2br w:val="nil"/>
              <w:tr2bl w:val="nil"/>
            </w:tcBorders>
          </w:tcPr>
          <w:p>
            <w:pPr>
              <w:jc w:val="center"/>
              <w:rPr>
                <w:rFonts w:ascii="仿宋" w:hAnsi="仿宋" w:eastAsia="仿宋"/>
                <w:sz w:val="24"/>
              </w:rPr>
            </w:pPr>
            <w:r>
              <w:rPr>
                <w:rFonts w:hint="eastAsia" w:asciiTheme="minorEastAsia" w:hAnsiTheme="minorEastAsia" w:eastAsiaTheme="minorEastAsia"/>
                <w:sz w:val="20"/>
                <w:szCs w:val="21"/>
              </w:rPr>
              <w:t>冷却塔选型报告</w:t>
            </w:r>
          </w:p>
        </w:tc>
        <w:tc>
          <w:tcPr>
            <w:tcW w:w="1410" w:type="dxa"/>
            <w:tcBorders>
              <w:tl2br w:val="nil"/>
              <w:tr2bl w:val="nil"/>
            </w:tcBorders>
          </w:tcPr>
          <w:p>
            <w:pPr>
              <w:jc w:val="center"/>
              <w:rPr>
                <w:rFonts w:ascii="仿宋" w:hAnsi="仿宋" w:eastAsia="仿宋"/>
                <w:sz w:val="24"/>
              </w:rPr>
            </w:pPr>
            <w:r>
              <w:rPr>
                <w:rFonts w:hint="eastAsia" w:asciiTheme="minorEastAsia" w:hAnsiTheme="minorEastAsia" w:eastAsiaTheme="minorEastAsia"/>
                <w:sz w:val="28"/>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0" w:hRule="atLeast"/>
          <w:jc w:val="center"/>
        </w:trPr>
        <w:tc>
          <w:tcPr>
            <w:tcW w:w="828" w:type="dxa"/>
            <w:tcBorders>
              <w:tl2br w:val="nil"/>
              <w:tr2bl w:val="nil"/>
            </w:tcBorders>
            <w:vAlign w:val="center"/>
          </w:tcPr>
          <w:p>
            <w:pPr>
              <w:jc w:val="center"/>
              <w:rPr>
                <w:rFonts w:ascii="仿宋" w:hAnsi="仿宋" w:eastAsia="仿宋"/>
                <w:sz w:val="24"/>
              </w:rPr>
            </w:pPr>
            <w:r>
              <w:rPr>
                <w:rFonts w:hint="eastAsia" w:ascii="仿宋" w:hAnsi="仿宋" w:eastAsia="仿宋"/>
                <w:sz w:val="24"/>
              </w:rPr>
              <w:t>10</w:t>
            </w:r>
          </w:p>
        </w:tc>
        <w:tc>
          <w:tcPr>
            <w:tcW w:w="552" w:type="dxa"/>
            <w:vMerge w:val="continue"/>
            <w:tcBorders>
              <w:tl2br w:val="nil"/>
              <w:tr2bl w:val="nil"/>
            </w:tcBorders>
            <w:vAlign w:val="center"/>
          </w:tcPr>
          <w:p>
            <w:pPr>
              <w:jc w:val="center"/>
              <w:rPr>
                <w:szCs w:val="24"/>
              </w:rPr>
            </w:pPr>
          </w:p>
        </w:tc>
        <w:tc>
          <w:tcPr>
            <w:tcW w:w="1942" w:type="dxa"/>
            <w:tcBorders>
              <w:tl2br w:val="nil"/>
              <w:tr2bl w:val="nil"/>
            </w:tcBorders>
            <w:vAlign w:val="center"/>
          </w:tcPr>
          <w:p>
            <w:pPr>
              <w:jc w:val="center"/>
              <w:rPr>
                <w:szCs w:val="24"/>
              </w:rPr>
            </w:pPr>
            <w:r>
              <w:rPr>
                <w:rFonts w:hint="eastAsia"/>
                <w:szCs w:val="24"/>
              </w:rPr>
              <w:t>冷却能力百分比</w:t>
            </w:r>
          </w:p>
        </w:tc>
        <w:tc>
          <w:tcPr>
            <w:tcW w:w="1704" w:type="dxa"/>
            <w:tcBorders>
              <w:tl2br w:val="nil"/>
              <w:tr2bl w:val="nil"/>
            </w:tcBorders>
            <w:vAlign w:val="center"/>
          </w:tcPr>
          <w:p>
            <w:pPr>
              <w:jc w:val="center"/>
              <w:rPr>
                <w:szCs w:val="24"/>
              </w:rPr>
            </w:pPr>
            <w:r>
              <w:rPr>
                <w:rFonts w:hint="eastAsia"/>
                <w:szCs w:val="24"/>
              </w:rPr>
              <w:t>≥100%</w:t>
            </w:r>
          </w:p>
        </w:tc>
        <w:tc>
          <w:tcPr>
            <w:tcW w:w="1388" w:type="dxa"/>
            <w:tcBorders>
              <w:tl2br w:val="nil"/>
              <w:tr2bl w:val="nil"/>
            </w:tcBorders>
            <w:vAlign w:val="center"/>
          </w:tcPr>
          <w:p>
            <w:pPr>
              <w:jc w:val="center"/>
              <w:rPr>
                <w:rFonts w:ascii="仿宋" w:hAnsi="仿宋" w:eastAsia="仿宋"/>
                <w:sz w:val="24"/>
              </w:rPr>
            </w:pPr>
          </w:p>
        </w:tc>
        <w:tc>
          <w:tcPr>
            <w:tcW w:w="2016" w:type="dxa"/>
            <w:tcBorders>
              <w:tl2br w:val="nil"/>
              <w:tr2bl w:val="nil"/>
            </w:tcBorders>
            <w:vAlign w:val="center"/>
          </w:tcPr>
          <w:p>
            <w:pPr>
              <w:jc w:val="center"/>
              <w:rPr>
                <w:rFonts w:asciiTheme="minorEastAsia" w:hAnsiTheme="minorEastAsia" w:eastAsiaTheme="minorEastAsia"/>
                <w:sz w:val="20"/>
                <w:szCs w:val="21"/>
              </w:rPr>
            </w:pPr>
            <w:r>
              <w:rPr>
                <w:rFonts w:hint="eastAsia" w:asciiTheme="minorEastAsia" w:hAnsiTheme="minorEastAsia" w:eastAsiaTheme="minorEastAsia"/>
                <w:sz w:val="20"/>
                <w:szCs w:val="21"/>
              </w:rPr>
              <w:t>冷却塔选型报告</w:t>
            </w:r>
          </w:p>
        </w:tc>
        <w:tc>
          <w:tcPr>
            <w:tcW w:w="1410" w:type="dxa"/>
            <w:tcBorders>
              <w:tl2br w:val="nil"/>
              <w:tr2bl w:val="nil"/>
            </w:tcBorders>
            <w:vAlign w:val="center"/>
          </w:tcPr>
          <w:p>
            <w:pPr>
              <w:jc w:val="center"/>
              <w:rPr>
                <w:rFonts w:ascii="仿宋" w:hAnsi="仿宋" w:eastAsia="仿宋"/>
                <w:sz w:val="24"/>
              </w:rPr>
            </w:pPr>
            <w:r>
              <w:rPr>
                <w:rFonts w:hint="eastAsia" w:asciiTheme="minorEastAsia" w:hAnsiTheme="minorEastAsia" w:eastAsiaTheme="minorEastAsia"/>
                <w:sz w:val="28"/>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828" w:type="dxa"/>
            <w:tcBorders>
              <w:tl2br w:val="nil"/>
              <w:tr2bl w:val="nil"/>
            </w:tcBorders>
            <w:vAlign w:val="center"/>
          </w:tcPr>
          <w:p>
            <w:pPr>
              <w:jc w:val="center"/>
              <w:rPr>
                <w:rFonts w:ascii="仿宋" w:hAnsi="仿宋" w:eastAsia="仿宋"/>
                <w:sz w:val="24"/>
              </w:rPr>
            </w:pPr>
            <w:r>
              <w:rPr>
                <w:rFonts w:hint="eastAsia" w:ascii="仿宋" w:hAnsi="仿宋" w:eastAsia="仿宋"/>
                <w:sz w:val="24"/>
              </w:rPr>
              <w:t>11</w:t>
            </w:r>
          </w:p>
        </w:tc>
        <w:tc>
          <w:tcPr>
            <w:tcW w:w="2494" w:type="dxa"/>
            <w:gridSpan w:val="2"/>
            <w:tcBorders>
              <w:tl2br w:val="nil"/>
              <w:tr2bl w:val="nil"/>
            </w:tcBorders>
            <w:vAlign w:val="center"/>
          </w:tcPr>
          <w:p>
            <w:pPr>
              <w:jc w:val="center"/>
              <w:rPr>
                <w:szCs w:val="24"/>
              </w:rPr>
            </w:pPr>
            <w:r>
              <w:rPr>
                <w:rFonts w:hint="eastAsia"/>
                <w:szCs w:val="24"/>
              </w:rPr>
              <w:t>漂水率</w:t>
            </w:r>
          </w:p>
        </w:tc>
        <w:tc>
          <w:tcPr>
            <w:tcW w:w="1704" w:type="dxa"/>
            <w:tcBorders>
              <w:tl2br w:val="nil"/>
              <w:tr2bl w:val="nil"/>
            </w:tcBorders>
            <w:vAlign w:val="center"/>
          </w:tcPr>
          <w:p>
            <w:pPr>
              <w:jc w:val="center"/>
              <w:rPr>
                <w:szCs w:val="24"/>
              </w:rPr>
            </w:pPr>
            <w:r>
              <w:rPr>
                <w:rFonts w:hint="eastAsia"/>
                <w:szCs w:val="24"/>
              </w:rPr>
              <w:t>≤0.01%</w:t>
            </w:r>
          </w:p>
        </w:tc>
        <w:tc>
          <w:tcPr>
            <w:tcW w:w="1388" w:type="dxa"/>
            <w:tcBorders>
              <w:tl2br w:val="nil"/>
              <w:tr2bl w:val="nil"/>
            </w:tcBorders>
            <w:vAlign w:val="center"/>
          </w:tcPr>
          <w:p>
            <w:pPr>
              <w:jc w:val="center"/>
              <w:rPr>
                <w:rFonts w:ascii="仿宋" w:hAnsi="仿宋" w:eastAsia="仿宋"/>
                <w:sz w:val="24"/>
              </w:rPr>
            </w:pPr>
          </w:p>
        </w:tc>
        <w:tc>
          <w:tcPr>
            <w:tcW w:w="2016" w:type="dxa"/>
            <w:tcBorders>
              <w:tl2br w:val="nil"/>
              <w:tr2bl w:val="nil"/>
            </w:tcBorders>
            <w:vAlign w:val="center"/>
          </w:tcPr>
          <w:p>
            <w:pPr>
              <w:jc w:val="center"/>
              <w:rPr>
                <w:rFonts w:asciiTheme="minorEastAsia" w:hAnsiTheme="minorEastAsia" w:eastAsiaTheme="minorEastAsia"/>
                <w:sz w:val="20"/>
                <w:szCs w:val="21"/>
              </w:rPr>
            </w:pPr>
            <w:r>
              <w:rPr>
                <w:rFonts w:hint="eastAsia" w:asciiTheme="minorEastAsia" w:hAnsiTheme="minorEastAsia" w:eastAsiaTheme="minorEastAsia"/>
                <w:sz w:val="20"/>
                <w:szCs w:val="21"/>
              </w:rPr>
              <w:t>飘水率证明文件</w:t>
            </w:r>
          </w:p>
        </w:tc>
        <w:tc>
          <w:tcPr>
            <w:tcW w:w="1410" w:type="dxa"/>
            <w:tcBorders>
              <w:tl2br w:val="nil"/>
              <w:tr2bl w:val="nil"/>
            </w:tcBorders>
            <w:vAlign w:val="center"/>
          </w:tcPr>
          <w:p>
            <w:pPr>
              <w:jc w:val="center"/>
              <w:rPr>
                <w:rFonts w:ascii="仿宋" w:hAnsi="仿宋" w:eastAsia="仿宋"/>
                <w:sz w:val="24"/>
              </w:rPr>
            </w:pPr>
            <w:r>
              <w:rPr>
                <w:rFonts w:hint="eastAsia" w:asciiTheme="minorEastAsia" w:hAnsiTheme="minorEastAsia" w:eastAsiaTheme="minorEastAsia"/>
                <w:sz w:val="28"/>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8" w:hRule="atLeast"/>
          <w:jc w:val="center"/>
        </w:trPr>
        <w:tc>
          <w:tcPr>
            <w:tcW w:w="828" w:type="dxa"/>
            <w:tcBorders>
              <w:tl2br w:val="nil"/>
              <w:tr2bl w:val="nil"/>
            </w:tcBorders>
            <w:vAlign w:val="center"/>
          </w:tcPr>
          <w:p>
            <w:pPr>
              <w:jc w:val="center"/>
              <w:rPr>
                <w:rFonts w:ascii="仿宋" w:hAnsi="仿宋" w:eastAsia="仿宋"/>
                <w:sz w:val="24"/>
              </w:rPr>
            </w:pPr>
            <w:r>
              <w:rPr>
                <w:rFonts w:hint="eastAsia" w:ascii="仿宋" w:hAnsi="仿宋" w:eastAsia="仿宋"/>
                <w:sz w:val="24"/>
              </w:rPr>
              <w:t>12</w:t>
            </w:r>
          </w:p>
        </w:tc>
        <w:tc>
          <w:tcPr>
            <w:tcW w:w="2494" w:type="dxa"/>
            <w:gridSpan w:val="2"/>
            <w:tcBorders>
              <w:tl2br w:val="nil"/>
              <w:tr2bl w:val="nil"/>
            </w:tcBorders>
            <w:vAlign w:val="center"/>
          </w:tcPr>
          <w:p>
            <w:pPr>
              <w:jc w:val="center"/>
              <w:rPr>
                <w:szCs w:val="24"/>
              </w:rPr>
            </w:pPr>
            <w:r>
              <w:rPr>
                <w:rFonts w:hint="eastAsia"/>
                <w:szCs w:val="24"/>
              </w:rPr>
              <w:t>单组最大外形尺寸</w:t>
            </w:r>
          </w:p>
          <w:p>
            <w:pPr>
              <w:jc w:val="center"/>
              <w:rPr>
                <w:szCs w:val="24"/>
              </w:rPr>
            </w:pPr>
            <w:r>
              <w:rPr>
                <w:rFonts w:hint="eastAsia"/>
                <w:szCs w:val="24"/>
              </w:rPr>
              <w:t>（长×宽×高）（m）</w:t>
            </w:r>
          </w:p>
        </w:tc>
        <w:tc>
          <w:tcPr>
            <w:tcW w:w="1704" w:type="dxa"/>
            <w:tcBorders>
              <w:tl2br w:val="nil"/>
              <w:tr2bl w:val="nil"/>
            </w:tcBorders>
            <w:vAlign w:val="center"/>
          </w:tcPr>
          <w:p>
            <w:pPr>
              <w:jc w:val="center"/>
              <w:rPr>
                <w:szCs w:val="24"/>
              </w:rPr>
            </w:pPr>
            <w:r>
              <w:rPr>
                <w:rFonts w:hint="eastAsia"/>
                <w:szCs w:val="24"/>
              </w:rPr>
              <w:t>满足场地要求</w:t>
            </w:r>
          </w:p>
        </w:tc>
        <w:tc>
          <w:tcPr>
            <w:tcW w:w="1388" w:type="dxa"/>
            <w:tcBorders>
              <w:tl2br w:val="nil"/>
              <w:tr2bl w:val="nil"/>
            </w:tcBorders>
            <w:vAlign w:val="center"/>
          </w:tcPr>
          <w:p>
            <w:pPr>
              <w:jc w:val="center"/>
              <w:rPr>
                <w:rFonts w:ascii="仿宋" w:hAnsi="仿宋" w:eastAsia="仿宋"/>
                <w:sz w:val="24"/>
              </w:rPr>
            </w:pPr>
          </w:p>
        </w:tc>
        <w:tc>
          <w:tcPr>
            <w:tcW w:w="2016" w:type="dxa"/>
            <w:tcBorders>
              <w:tl2br w:val="nil"/>
              <w:tr2bl w:val="nil"/>
            </w:tcBorders>
            <w:vAlign w:val="center"/>
          </w:tcPr>
          <w:p>
            <w:pPr>
              <w:jc w:val="center"/>
              <w:rPr>
                <w:rFonts w:asciiTheme="minorEastAsia" w:hAnsiTheme="minorEastAsia" w:eastAsiaTheme="minorEastAsia"/>
                <w:sz w:val="20"/>
                <w:szCs w:val="21"/>
              </w:rPr>
            </w:pPr>
            <w:r>
              <w:rPr>
                <w:rFonts w:hint="eastAsia" w:asciiTheme="minorEastAsia" w:hAnsiTheme="minorEastAsia" w:eastAsiaTheme="minorEastAsia"/>
                <w:sz w:val="20"/>
                <w:szCs w:val="21"/>
              </w:rPr>
              <w:t>冷却塔选型报告</w:t>
            </w:r>
          </w:p>
        </w:tc>
        <w:tc>
          <w:tcPr>
            <w:tcW w:w="1410" w:type="dxa"/>
            <w:tcBorders>
              <w:tl2br w:val="nil"/>
              <w:tr2bl w:val="nil"/>
            </w:tcBorders>
            <w:vAlign w:val="center"/>
          </w:tcPr>
          <w:p>
            <w:pPr>
              <w:jc w:val="center"/>
              <w:rPr>
                <w:rFonts w:ascii="仿宋" w:hAnsi="仿宋" w:eastAsia="仿宋"/>
                <w:sz w:val="24"/>
              </w:rPr>
            </w:pPr>
            <w:r>
              <w:rPr>
                <w:rFonts w:hint="eastAsia" w:asciiTheme="minorEastAsia" w:hAnsiTheme="minorEastAsia" w:eastAsiaTheme="minorEastAsia"/>
                <w:sz w:val="28"/>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828" w:type="dxa"/>
            <w:tcBorders>
              <w:tl2br w:val="nil"/>
              <w:tr2bl w:val="nil"/>
            </w:tcBorders>
            <w:vAlign w:val="center"/>
          </w:tcPr>
          <w:p>
            <w:pPr>
              <w:jc w:val="center"/>
              <w:rPr>
                <w:rFonts w:ascii="仿宋" w:hAnsi="仿宋" w:eastAsia="仿宋"/>
                <w:sz w:val="24"/>
              </w:rPr>
            </w:pPr>
            <w:r>
              <w:rPr>
                <w:rFonts w:hint="eastAsia" w:ascii="仿宋" w:hAnsi="仿宋" w:eastAsia="仿宋"/>
                <w:sz w:val="24"/>
              </w:rPr>
              <w:t>1</w:t>
            </w:r>
            <w:r>
              <w:rPr>
                <w:rFonts w:ascii="仿宋" w:hAnsi="仿宋" w:eastAsia="仿宋"/>
                <w:sz w:val="24"/>
              </w:rPr>
              <w:t>3</w:t>
            </w:r>
          </w:p>
        </w:tc>
        <w:tc>
          <w:tcPr>
            <w:tcW w:w="2494" w:type="dxa"/>
            <w:gridSpan w:val="2"/>
            <w:tcBorders>
              <w:tl2br w:val="nil"/>
              <w:tr2bl w:val="nil"/>
            </w:tcBorders>
            <w:vAlign w:val="center"/>
          </w:tcPr>
          <w:p>
            <w:pPr>
              <w:widowControl/>
              <w:adjustRightInd/>
              <w:spacing w:line="360" w:lineRule="auto"/>
              <w:jc w:val="center"/>
              <w:textAlignment w:val="auto"/>
              <w:rPr>
                <w:szCs w:val="24"/>
              </w:rPr>
            </w:pPr>
            <w:r>
              <w:rPr>
                <w:rFonts w:hint="eastAsia"/>
                <w:szCs w:val="24"/>
              </w:rPr>
              <w:t>冷却塔形式</w:t>
            </w:r>
          </w:p>
        </w:tc>
        <w:tc>
          <w:tcPr>
            <w:tcW w:w="1704" w:type="dxa"/>
            <w:tcBorders>
              <w:tl2br w:val="nil"/>
              <w:tr2bl w:val="nil"/>
            </w:tcBorders>
            <w:vAlign w:val="center"/>
          </w:tcPr>
          <w:p>
            <w:pPr>
              <w:widowControl/>
              <w:adjustRightInd/>
              <w:spacing w:line="360" w:lineRule="auto"/>
              <w:jc w:val="left"/>
              <w:textAlignment w:val="auto"/>
              <w:rPr>
                <w:szCs w:val="24"/>
              </w:rPr>
            </w:pPr>
            <w:r>
              <w:rPr>
                <w:rFonts w:hint="eastAsia"/>
                <w:szCs w:val="24"/>
              </w:rPr>
              <w:t>单面进风离心风机鼓风式开式冷却塔</w:t>
            </w:r>
          </w:p>
        </w:tc>
        <w:tc>
          <w:tcPr>
            <w:tcW w:w="1388" w:type="dxa"/>
            <w:tcBorders>
              <w:tl2br w:val="nil"/>
              <w:tr2bl w:val="nil"/>
            </w:tcBorders>
            <w:vAlign w:val="center"/>
          </w:tcPr>
          <w:p>
            <w:pPr>
              <w:widowControl/>
              <w:adjustRightInd/>
              <w:spacing w:line="360" w:lineRule="auto"/>
              <w:jc w:val="left"/>
              <w:textAlignment w:val="auto"/>
              <w:rPr>
                <w:szCs w:val="24"/>
              </w:rPr>
            </w:pPr>
          </w:p>
        </w:tc>
        <w:tc>
          <w:tcPr>
            <w:tcW w:w="2016" w:type="dxa"/>
            <w:tcBorders>
              <w:tl2br w:val="nil"/>
              <w:tr2bl w:val="nil"/>
            </w:tcBorders>
            <w:vAlign w:val="center"/>
          </w:tcPr>
          <w:p>
            <w:pPr>
              <w:widowControl/>
              <w:adjustRightInd/>
              <w:spacing w:line="360" w:lineRule="auto"/>
              <w:jc w:val="center"/>
              <w:textAlignment w:val="auto"/>
              <w:rPr>
                <w:rFonts w:cs="宋体" w:asciiTheme="minorEastAsia" w:hAnsiTheme="minorEastAsia" w:eastAsiaTheme="minorEastAsia"/>
                <w:szCs w:val="21"/>
              </w:rPr>
            </w:pPr>
            <w:r>
              <w:rPr>
                <w:rFonts w:hint="eastAsia" w:asciiTheme="minorEastAsia" w:hAnsiTheme="minorEastAsia" w:eastAsiaTheme="minorEastAsia"/>
                <w:sz w:val="20"/>
                <w:szCs w:val="21"/>
              </w:rPr>
              <w:t>冷却塔选型报告</w:t>
            </w:r>
          </w:p>
        </w:tc>
        <w:tc>
          <w:tcPr>
            <w:tcW w:w="1410" w:type="dxa"/>
            <w:tcBorders>
              <w:tl2br w:val="nil"/>
              <w:tr2bl w:val="nil"/>
            </w:tcBorders>
          </w:tcPr>
          <w:p>
            <w:pPr>
              <w:widowControl/>
              <w:adjustRightInd/>
              <w:spacing w:line="360" w:lineRule="auto"/>
              <w:jc w:val="center"/>
              <w:textAlignment w:val="auto"/>
              <w:rPr>
                <w:rFonts w:cs="宋体" w:asciiTheme="minorEastAsia" w:hAnsiTheme="minorEastAsia" w:eastAsiaTheme="minorEastAsia"/>
                <w:szCs w:val="21"/>
              </w:rPr>
            </w:pPr>
            <w:r>
              <w:rPr>
                <w:rFonts w:hint="eastAsia" w:asciiTheme="minorEastAsia" w:hAnsiTheme="minorEastAsia" w:eastAsiaTheme="minorEastAsia"/>
                <w:sz w:val="28"/>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828" w:type="dxa"/>
            <w:tcBorders>
              <w:tl2br w:val="nil"/>
              <w:tr2bl w:val="nil"/>
            </w:tcBorders>
            <w:vAlign w:val="center"/>
          </w:tcPr>
          <w:p>
            <w:pPr>
              <w:jc w:val="center"/>
              <w:rPr>
                <w:rFonts w:ascii="仿宋" w:hAnsi="仿宋" w:eastAsia="仿宋"/>
                <w:sz w:val="24"/>
              </w:rPr>
            </w:pPr>
            <w:r>
              <w:rPr>
                <w:rFonts w:hint="eastAsia" w:ascii="仿宋" w:hAnsi="仿宋" w:eastAsia="仿宋"/>
                <w:sz w:val="24"/>
              </w:rPr>
              <w:t>1</w:t>
            </w:r>
            <w:r>
              <w:rPr>
                <w:rFonts w:ascii="仿宋" w:hAnsi="仿宋" w:eastAsia="仿宋"/>
                <w:sz w:val="24"/>
              </w:rPr>
              <w:t>4</w:t>
            </w:r>
          </w:p>
        </w:tc>
        <w:tc>
          <w:tcPr>
            <w:tcW w:w="2494" w:type="dxa"/>
            <w:gridSpan w:val="2"/>
            <w:tcBorders>
              <w:tl2br w:val="nil"/>
              <w:tr2bl w:val="nil"/>
            </w:tcBorders>
            <w:vAlign w:val="center"/>
          </w:tcPr>
          <w:p>
            <w:pPr>
              <w:jc w:val="center"/>
              <w:rPr>
                <w:rFonts w:ascii="仿宋" w:hAnsi="仿宋" w:eastAsia="仿宋"/>
                <w:sz w:val="24"/>
              </w:rPr>
            </w:pPr>
            <w:r>
              <w:rPr>
                <w:rFonts w:hint="eastAsia" w:ascii="仿宋" w:hAnsi="仿宋" w:eastAsia="仿宋"/>
                <w:sz w:val="24"/>
              </w:rPr>
              <w:t>填料材质</w:t>
            </w:r>
          </w:p>
        </w:tc>
        <w:tc>
          <w:tcPr>
            <w:tcW w:w="1704" w:type="dxa"/>
            <w:tcBorders>
              <w:tl2br w:val="nil"/>
              <w:tr2bl w:val="nil"/>
            </w:tcBorders>
            <w:vAlign w:val="center"/>
          </w:tcPr>
          <w:p>
            <w:pPr>
              <w:pStyle w:val="32"/>
              <w:ind w:firstLine="0" w:firstLineChars="0"/>
              <w:jc w:val="center"/>
              <w:rPr>
                <w:rFonts w:ascii="仿宋" w:hAnsi="仿宋" w:eastAsia="仿宋"/>
                <w:sz w:val="24"/>
                <w:szCs w:val="24"/>
              </w:rPr>
            </w:pPr>
            <w:r>
              <w:rPr>
                <w:rFonts w:hint="eastAsia" w:ascii="仿宋" w:hAnsi="仿宋" w:eastAsia="仿宋"/>
                <w:sz w:val="24"/>
                <w:szCs w:val="24"/>
              </w:rPr>
              <w:t>改性难燃B1级PVC</w:t>
            </w:r>
          </w:p>
        </w:tc>
        <w:tc>
          <w:tcPr>
            <w:tcW w:w="1388" w:type="dxa"/>
            <w:tcBorders>
              <w:tl2br w:val="nil"/>
              <w:tr2bl w:val="nil"/>
            </w:tcBorders>
            <w:vAlign w:val="center"/>
          </w:tcPr>
          <w:p>
            <w:pPr>
              <w:jc w:val="center"/>
              <w:rPr>
                <w:rFonts w:ascii="仿宋" w:hAnsi="仿宋" w:eastAsia="仿宋"/>
                <w:sz w:val="24"/>
              </w:rPr>
            </w:pPr>
          </w:p>
        </w:tc>
        <w:tc>
          <w:tcPr>
            <w:tcW w:w="2016" w:type="dxa"/>
            <w:tcBorders>
              <w:tl2br w:val="nil"/>
              <w:tr2bl w:val="nil"/>
            </w:tcBorders>
            <w:vAlign w:val="center"/>
          </w:tcPr>
          <w:p>
            <w:pPr>
              <w:jc w:val="center"/>
              <w:rPr>
                <w:rFonts w:asciiTheme="minorEastAsia" w:hAnsiTheme="minorEastAsia" w:eastAsiaTheme="minorEastAsia"/>
                <w:sz w:val="20"/>
                <w:szCs w:val="21"/>
              </w:rPr>
            </w:pPr>
            <w:r>
              <w:rPr>
                <w:rFonts w:hint="eastAsia" w:asciiTheme="minorEastAsia" w:hAnsiTheme="minorEastAsia" w:eastAsiaTheme="minorEastAsia"/>
                <w:sz w:val="20"/>
                <w:szCs w:val="21"/>
              </w:rPr>
              <w:t>投标承诺</w:t>
            </w:r>
          </w:p>
        </w:tc>
        <w:tc>
          <w:tcPr>
            <w:tcW w:w="1410" w:type="dxa"/>
            <w:tcBorders>
              <w:tl2br w:val="nil"/>
              <w:tr2bl w:val="nil"/>
            </w:tcBorders>
            <w:vAlign w:val="center"/>
          </w:tcPr>
          <w:p>
            <w:pPr>
              <w:jc w:val="center"/>
              <w:rPr>
                <w:rFonts w:ascii="仿宋" w:hAnsi="仿宋" w:eastAsia="仿宋"/>
                <w:sz w:val="24"/>
              </w:rPr>
            </w:pPr>
            <w:r>
              <w:rPr>
                <w:rFonts w:hint="eastAsia" w:asciiTheme="minorEastAsia" w:hAnsiTheme="minorEastAsia" w:eastAsiaTheme="minorEastAsia"/>
                <w:sz w:val="28"/>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8" w:hRule="atLeast"/>
          <w:jc w:val="center"/>
        </w:trPr>
        <w:tc>
          <w:tcPr>
            <w:tcW w:w="828" w:type="dxa"/>
            <w:tcBorders>
              <w:tl2br w:val="nil"/>
              <w:tr2bl w:val="nil"/>
            </w:tcBorders>
            <w:vAlign w:val="center"/>
          </w:tcPr>
          <w:p>
            <w:pPr>
              <w:jc w:val="center"/>
              <w:rPr>
                <w:rFonts w:ascii="仿宋" w:hAnsi="仿宋" w:eastAsia="仿宋"/>
                <w:sz w:val="24"/>
              </w:rPr>
            </w:pPr>
            <w:r>
              <w:rPr>
                <w:rFonts w:ascii="仿宋" w:hAnsi="仿宋" w:eastAsia="仿宋"/>
                <w:sz w:val="24"/>
              </w:rPr>
              <w:t>15</w:t>
            </w:r>
          </w:p>
        </w:tc>
        <w:tc>
          <w:tcPr>
            <w:tcW w:w="2494" w:type="dxa"/>
            <w:gridSpan w:val="2"/>
            <w:tcBorders>
              <w:tl2br w:val="nil"/>
              <w:tr2bl w:val="nil"/>
            </w:tcBorders>
            <w:vAlign w:val="center"/>
          </w:tcPr>
          <w:p>
            <w:pPr>
              <w:jc w:val="center"/>
              <w:rPr>
                <w:rFonts w:ascii="仿宋" w:hAnsi="仿宋" w:eastAsia="仿宋"/>
                <w:sz w:val="24"/>
              </w:rPr>
            </w:pPr>
            <w:r>
              <w:rPr>
                <w:rFonts w:hint="eastAsia" w:ascii="仿宋" w:hAnsi="仿宋" w:eastAsia="仿宋"/>
                <w:sz w:val="24"/>
              </w:rPr>
              <w:t>冷却塔设计使用寿命（年）</w:t>
            </w:r>
          </w:p>
        </w:tc>
        <w:tc>
          <w:tcPr>
            <w:tcW w:w="1704" w:type="dxa"/>
            <w:tcBorders>
              <w:tl2br w:val="nil"/>
              <w:tr2bl w:val="nil"/>
            </w:tcBorders>
            <w:vAlign w:val="center"/>
          </w:tcPr>
          <w:p>
            <w:pPr>
              <w:pStyle w:val="32"/>
              <w:ind w:firstLine="0" w:firstLineChars="0"/>
              <w:jc w:val="center"/>
              <w:rPr>
                <w:rFonts w:ascii="仿宋" w:hAnsi="仿宋" w:eastAsia="仿宋"/>
                <w:sz w:val="24"/>
                <w:szCs w:val="24"/>
              </w:rPr>
            </w:pPr>
            <w:r>
              <w:rPr>
                <w:rFonts w:hint="eastAsia" w:ascii="仿宋" w:hAnsi="仿宋" w:eastAsia="仿宋"/>
                <w:sz w:val="24"/>
                <w:szCs w:val="24"/>
              </w:rPr>
              <w:t>≥15</w:t>
            </w:r>
          </w:p>
        </w:tc>
        <w:tc>
          <w:tcPr>
            <w:tcW w:w="1388" w:type="dxa"/>
            <w:tcBorders>
              <w:tl2br w:val="nil"/>
              <w:tr2bl w:val="nil"/>
            </w:tcBorders>
            <w:vAlign w:val="center"/>
          </w:tcPr>
          <w:p>
            <w:pPr>
              <w:jc w:val="center"/>
              <w:rPr>
                <w:rFonts w:ascii="仿宋" w:hAnsi="仿宋" w:eastAsia="仿宋"/>
                <w:sz w:val="24"/>
              </w:rPr>
            </w:pPr>
          </w:p>
        </w:tc>
        <w:tc>
          <w:tcPr>
            <w:tcW w:w="2016" w:type="dxa"/>
            <w:tcBorders>
              <w:tl2br w:val="nil"/>
              <w:tr2bl w:val="nil"/>
            </w:tcBorders>
            <w:vAlign w:val="center"/>
          </w:tcPr>
          <w:p>
            <w:pPr>
              <w:jc w:val="center"/>
              <w:rPr>
                <w:rFonts w:asciiTheme="minorEastAsia" w:hAnsiTheme="minorEastAsia" w:eastAsiaTheme="minorEastAsia"/>
                <w:sz w:val="20"/>
                <w:szCs w:val="21"/>
              </w:rPr>
            </w:pPr>
            <w:r>
              <w:rPr>
                <w:rFonts w:hint="eastAsia" w:asciiTheme="minorEastAsia" w:hAnsiTheme="minorEastAsia" w:eastAsiaTheme="minorEastAsia"/>
                <w:sz w:val="20"/>
                <w:szCs w:val="21"/>
              </w:rPr>
              <w:t>投标承诺</w:t>
            </w:r>
          </w:p>
        </w:tc>
        <w:tc>
          <w:tcPr>
            <w:tcW w:w="1410" w:type="dxa"/>
            <w:tcBorders>
              <w:tl2br w:val="nil"/>
              <w:tr2bl w:val="nil"/>
            </w:tcBorders>
            <w:vAlign w:val="center"/>
          </w:tcPr>
          <w:p>
            <w:pPr>
              <w:jc w:val="center"/>
              <w:rPr>
                <w:rFonts w:ascii="仿宋" w:hAnsi="仿宋" w:eastAsia="仿宋"/>
                <w:sz w:val="24"/>
              </w:rPr>
            </w:pPr>
            <w:r>
              <w:rPr>
                <w:rFonts w:hint="eastAsia" w:asciiTheme="minorEastAsia" w:hAnsiTheme="minorEastAsia" w:eastAsiaTheme="minorEastAsia"/>
                <w:sz w:val="28"/>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8" w:hRule="atLeast"/>
          <w:jc w:val="center"/>
        </w:trPr>
        <w:tc>
          <w:tcPr>
            <w:tcW w:w="828" w:type="dxa"/>
            <w:tcBorders>
              <w:tl2br w:val="nil"/>
              <w:tr2bl w:val="nil"/>
            </w:tcBorders>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16</w:t>
            </w:r>
          </w:p>
        </w:tc>
        <w:tc>
          <w:tcPr>
            <w:tcW w:w="2494" w:type="dxa"/>
            <w:gridSpan w:val="2"/>
            <w:tcBorders>
              <w:tl2br w:val="nil"/>
              <w:tr2bl w:val="nil"/>
            </w:tcBorders>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冷却塔出风口1.5m处噪音</w:t>
            </w:r>
          </w:p>
        </w:tc>
        <w:tc>
          <w:tcPr>
            <w:tcW w:w="1704" w:type="dxa"/>
            <w:tcBorders>
              <w:tl2br w:val="nil"/>
              <w:tr2bl w:val="nil"/>
            </w:tcBorders>
            <w:vAlign w:val="center"/>
          </w:tcPr>
          <w:p>
            <w:pPr>
              <w:pStyle w:val="32"/>
              <w:ind w:firstLine="0" w:firstLineChars="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≤70分贝</w:t>
            </w:r>
          </w:p>
        </w:tc>
        <w:tc>
          <w:tcPr>
            <w:tcW w:w="1388" w:type="dxa"/>
            <w:tcBorders>
              <w:tl2br w:val="nil"/>
              <w:tr2bl w:val="nil"/>
            </w:tcBorders>
            <w:vAlign w:val="center"/>
          </w:tcPr>
          <w:p>
            <w:pPr>
              <w:jc w:val="center"/>
              <w:rPr>
                <w:rFonts w:ascii="仿宋" w:hAnsi="仿宋" w:eastAsia="仿宋"/>
                <w:sz w:val="24"/>
              </w:rPr>
            </w:pPr>
          </w:p>
        </w:tc>
        <w:tc>
          <w:tcPr>
            <w:tcW w:w="2016" w:type="dxa"/>
            <w:tcBorders>
              <w:tl2br w:val="nil"/>
              <w:tr2bl w:val="nil"/>
            </w:tcBorders>
            <w:vAlign w:val="center"/>
          </w:tcPr>
          <w:p>
            <w:pPr>
              <w:jc w:val="center"/>
              <w:rPr>
                <w:rFonts w:hint="eastAsia" w:asciiTheme="minorEastAsia" w:hAnsiTheme="minorEastAsia" w:eastAsiaTheme="minorEastAsia"/>
                <w:sz w:val="20"/>
                <w:szCs w:val="21"/>
              </w:rPr>
            </w:pPr>
          </w:p>
        </w:tc>
        <w:tc>
          <w:tcPr>
            <w:tcW w:w="1410" w:type="dxa"/>
            <w:tcBorders>
              <w:tl2br w:val="nil"/>
              <w:tr2bl w:val="nil"/>
            </w:tcBorders>
            <w:vAlign w:val="center"/>
          </w:tcPr>
          <w:p>
            <w:pPr>
              <w:jc w:val="center"/>
              <w:rPr>
                <w:rFonts w:hint="eastAsia" w:asciiTheme="minorEastAsia" w:hAnsiTheme="minorEastAsia" w:eastAsiaTheme="minorEastAsia"/>
                <w:sz w:val="28"/>
                <w:szCs w:val="21"/>
              </w:rPr>
            </w:pPr>
            <w:r>
              <w:rPr>
                <w:rFonts w:hint="eastAsia" w:asciiTheme="minorEastAsia" w:hAnsiTheme="minorEastAsia" w:eastAsiaTheme="minorEastAsia"/>
                <w:sz w:val="28"/>
                <w:szCs w:val="21"/>
              </w:rPr>
              <w:t>★★</w:t>
            </w:r>
          </w:p>
        </w:tc>
      </w:tr>
    </w:tbl>
    <w:p>
      <w:pPr>
        <w:numPr>
          <w:ilvl w:val="255"/>
          <w:numId w:val="0"/>
        </w:numPr>
        <w:adjustRightInd/>
        <w:spacing w:line="240" w:lineRule="auto"/>
        <w:jc w:val="left"/>
        <w:textAlignment w:val="auto"/>
        <w:outlineLvl w:val="2"/>
        <w:rPr>
          <w:rFonts w:cs="宋体" w:asciiTheme="minorEastAsia" w:hAnsiTheme="minorEastAsia" w:eastAsiaTheme="minorEastAsia"/>
          <w:kern w:val="2"/>
          <w:szCs w:val="21"/>
        </w:rPr>
      </w:pPr>
    </w:p>
    <w:p>
      <w:pPr>
        <w:widowControl/>
        <w:numPr>
          <w:ilvl w:val="255"/>
          <w:numId w:val="0"/>
        </w:numPr>
        <w:tabs>
          <w:tab w:val="left" w:pos="780"/>
        </w:tabs>
        <w:adjustRightInd/>
        <w:spacing w:line="360" w:lineRule="auto"/>
        <w:ind w:right="-512" w:rightChars="-244"/>
        <w:jc w:val="left"/>
        <w:textAlignment w:val="auto"/>
        <w:outlineLvl w:val="1"/>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1.2.2技术一般性要求项目表：本条款所列项目为“重要条款”，共分为“#”，“##”两类。 </w:t>
      </w:r>
    </w:p>
    <w:p>
      <w:pPr>
        <w:numPr>
          <w:ilvl w:val="255"/>
          <w:numId w:val="0"/>
        </w:numPr>
        <w:adjustRightInd/>
        <w:spacing w:line="240" w:lineRule="auto"/>
        <w:jc w:val="left"/>
        <w:textAlignment w:val="auto"/>
        <w:outlineLvl w:val="2"/>
        <w:rPr>
          <w:rFonts w:cs="宋体" w:asciiTheme="minorEastAsia" w:hAnsiTheme="minorEastAsia" w:eastAsiaTheme="minorEastAsia"/>
          <w:kern w:val="2"/>
          <w:szCs w:val="21"/>
        </w:rPr>
      </w:pPr>
      <w:r>
        <w:rPr>
          <w:rFonts w:hint="eastAsia" w:cs="宋体" w:asciiTheme="minorEastAsia" w:hAnsiTheme="minorEastAsia" w:eastAsiaTheme="minorEastAsia"/>
          <w:szCs w:val="21"/>
        </w:rPr>
        <w:t>a)基本规格</w:t>
      </w:r>
    </w:p>
    <w:tbl>
      <w:tblPr>
        <w:tblStyle w:val="11"/>
        <w:tblW w:w="10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64"/>
        <w:gridCol w:w="2609"/>
        <w:gridCol w:w="708"/>
        <w:gridCol w:w="3290"/>
        <w:gridCol w:w="1384"/>
        <w:gridCol w:w="1115"/>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49" w:hRule="atLeast"/>
          <w:jc w:val="center"/>
        </w:trPr>
        <w:tc>
          <w:tcPr>
            <w:tcW w:w="664" w:type="dxa"/>
            <w:shd w:val="clear" w:color="auto" w:fill="FFFFFF" w:themeFill="background1"/>
            <w:vAlign w:val="center"/>
          </w:tcPr>
          <w:p>
            <w:pPr>
              <w:widowControl/>
              <w:adjustRightInd/>
              <w:spacing w:line="360" w:lineRule="auto"/>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序号</w:t>
            </w:r>
          </w:p>
        </w:tc>
        <w:tc>
          <w:tcPr>
            <w:tcW w:w="2609" w:type="dxa"/>
            <w:shd w:val="clear" w:color="auto" w:fill="FFFFFF" w:themeFill="background1"/>
            <w:vAlign w:val="center"/>
          </w:tcPr>
          <w:p>
            <w:pPr>
              <w:widowControl/>
              <w:adjustRightInd/>
              <w:spacing w:line="360" w:lineRule="auto"/>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名称</w:t>
            </w:r>
          </w:p>
        </w:tc>
        <w:tc>
          <w:tcPr>
            <w:tcW w:w="708" w:type="dxa"/>
            <w:shd w:val="clear" w:color="auto" w:fill="FFFFFF" w:themeFill="background1"/>
            <w:vAlign w:val="center"/>
          </w:tcPr>
          <w:p>
            <w:pPr>
              <w:widowControl/>
              <w:adjustRightInd/>
              <w:spacing w:line="360" w:lineRule="auto"/>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单位</w:t>
            </w:r>
          </w:p>
        </w:tc>
        <w:tc>
          <w:tcPr>
            <w:tcW w:w="3290" w:type="dxa"/>
            <w:shd w:val="clear" w:color="auto" w:fill="FFFFFF" w:themeFill="background1"/>
            <w:vAlign w:val="center"/>
          </w:tcPr>
          <w:p>
            <w:pPr>
              <w:widowControl/>
              <w:adjustRightInd/>
              <w:spacing w:line="360" w:lineRule="auto"/>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招标方要求</w:t>
            </w:r>
          </w:p>
        </w:tc>
        <w:tc>
          <w:tcPr>
            <w:tcW w:w="1384" w:type="dxa"/>
            <w:shd w:val="clear" w:color="auto" w:fill="FFFFFF" w:themeFill="background1"/>
            <w:vAlign w:val="center"/>
          </w:tcPr>
          <w:p>
            <w:pPr>
              <w:widowControl/>
              <w:adjustRightInd/>
              <w:spacing w:line="360" w:lineRule="auto"/>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投标方响应</w:t>
            </w:r>
          </w:p>
        </w:tc>
        <w:tc>
          <w:tcPr>
            <w:tcW w:w="1115" w:type="dxa"/>
            <w:shd w:val="clear" w:color="auto" w:fill="FFFFFF" w:themeFill="background1"/>
          </w:tcPr>
          <w:p>
            <w:pPr>
              <w:widowControl/>
              <w:adjustRightInd/>
              <w:spacing w:line="360" w:lineRule="auto"/>
              <w:jc w:val="center"/>
              <w:textAlignment w:val="auto"/>
              <w:rPr>
                <w:rFonts w:cs="宋体" w:asciiTheme="minorEastAsia" w:hAnsiTheme="minorEastAsia" w:eastAsiaTheme="minorEastAsia"/>
                <w:szCs w:val="21"/>
              </w:rPr>
            </w:pPr>
            <w:r>
              <w:rPr>
                <w:rFonts w:hint="eastAsia" w:asciiTheme="minorEastAsia" w:hAnsiTheme="minorEastAsia" w:eastAsiaTheme="minorEastAsia"/>
                <w:szCs w:val="21"/>
              </w:rPr>
              <w:t>投标方数值</w:t>
            </w:r>
          </w:p>
        </w:tc>
        <w:tc>
          <w:tcPr>
            <w:tcW w:w="1115" w:type="dxa"/>
            <w:shd w:val="clear" w:color="auto" w:fill="FFFFFF" w:themeFill="background1"/>
            <w:vAlign w:val="center"/>
          </w:tcPr>
          <w:p>
            <w:pPr>
              <w:widowControl/>
              <w:adjustRightInd/>
              <w:spacing w:line="360" w:lineRule="auto"/>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指标类型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49" w:hRule="atLeast"/>
          <w:jc w:val="center"/>
        </w:trPr>
        <w:tc>
          <w:tcPr>
            <w:tcW w:w="664" w:type="dxa"/>
            <w:shd w:val="clear" w:color="auto" w:fill="FFFFFF" w:themeFill="background1"/>
            <w:vAlign w:val="center"/>
          </w:tcPr>
          <w:p>
            <w:pPr>
              <w:widowControl/>
              <w:adjustRightInd/>
              <w:spacing w:line="360" w:lineRule="auto"/>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2609" w:type="dxa"/>
            <w:shd w:val="clear" w:color="auto" w:fill="FFFFFF" w:themeFill="background1"/>
            <w:vAlign w:val="center"/>
          </w:tcPr>
          <w:p>
            <w:pPr>
              <w:widowControl/>
              <w:adjustRightInd/>
              <w:spacing w:line="360" w:lineRule="auto"/>
              <w:jc w:val="left"/>
              <w:textAlignment w:val="auto"/>
              <w:rPr>
                <w:szCs w:val="24"/>
              </w:rPr>
            </w:pPr>
            <w:r>
              <w:rPr>
                <w:rFonts w:hint="eastAsia"/>
                <w:szCs w:val="24"/>
                <w:lang w:val="en-US" w:eastAsia="zh-CN"/>
              </w:rPr>
              <w:t>寒冷地区</w:t>
            </w:r>
            <w:r>
              <w:rPr>
                <w:rFonts w:hint="eastAsia"/>
                <w:szCs w:val="24"/>
              </w:rPr>
              <w:t>数据中心冷却塔供应业绩数量</w:t>
            </w:r>
            <w:bookmarkStart w:id="21" w:name="_GoBack"/>
            <w:bookmarkEnd w:id="21"/>
          </w:p>
        </w:tc>
        <w:tc>
          <w:tcPr>
            <w:tcW w:w="708" w:type="dxa"/>
            <w:shd w:val="clear" w:color="auto" w:fill="FFFFFF" w:themeFill="background1"/>
            <w:vAlign w:val="center"/>
          </w:tcPr>
          <w:p>
            <w:pPr>
              <w:widowControl/>
              <w:adjustRightInd/>
              <w:spacing w:line="360" w:lineRule="auto"/>
              <w:jc w:val="left"/>
              <w:textAlignment w:val="auto"/>
              <w:rPr>
                <w:szCs w:val="24"/>
              </w:rPr>
            </w:pPr>
            <w:r>
              <w:rPr>
                <w:rFonts w:hint="eastAsia"/>
                <w:szCs w:val="24"/>
              </w:rPr>
              <w:t>个</w:t>
            </w:r>
          </w:p>
        </w:tc>
        <w:tc>
          <w:tcPr>
            <w:tcW w:w="3290" w:type="dxa"/>
            <w:shd w:val="clear" w:color="auto" w:fill="FFFFFF" w:themeFill="background1"/>
            <w:vAlign w:val="center"/>
          </w:tcPr>
          <w:p>
            <w:pPr>
              <w:widowControl/>
              <w:adjustRightInd/>
              <w:spacing w:line="360" w:lineRule="auto"/>
              <w:jc w:val="left"/>
              <w:textAlignment w:val="auto"/>
              <w:rPr>
                <w:szCs w:val="24"/>
              </w:rPr>
            </w:pPr>
            <w:r>
              <w:rPr>
                <w:rFonts w:hint="eastAsia"/>
                <w:szCs w:val="24"/>
              </w:rPr>
              <w:t>≥1</w:t>
            </w:r>
            <w:r>
              <w:rPr>
                <w:szCs w:val="24"/>
              </w:rPr>
              <w:t>0</w:t>
            </w:r>
            <w:r>
              <w:rPr>
                <w:rFonts w:hint="eastAsia"/>
                <w:szCs w:val="24"/>
              </w:rPr>
              <w:t>，要求提供合同复印件或者使用单位证明</w:t>
            </w:r>
          </w:p>
        </w:tc>
        <w:tc>
          <w:tcPr>
            <w:tcW w:w="1384" w:type="dxa"/>
            <w:shd w:val="clear" w:color="auto" w:fill="FFFFFF" w:themeFill="background1"/>
            <w:vAlign w:val="center"/>
          </w:tcPr>
          <w:p>
            <w:pPr>
              <w:widowControl/>
              <w:adjustRightInd/>
              <w:spacing w:line="360" w:lineRule="auto"/>
              <w:jc w:val="left"/>
              <w:textAlignment w:val="auto"/>
              <w:rPr>
                <w:rFonts w:cs="宋体" w:asciiTheme="minorEastAsia" w:hAnsiTheme="minorEastAsia" w:eastAsiaTheme="minorEastAsia"/>
                <w:szCs w:val="21"/>
              </w:rPr>
            </w:pPr>
          </w:p>
        </w:tc>
        <w:tc>
          <w:tcPr>
            <w:tcW w:w="1115" w:type="dxa"/>
            <w:shd w:val="clear" w:color="auto" w:fill="FFFFFF" w:themeFill="background1"/>
          </w:tcPr>
          <w:p>
            <w:pPr>
              <w:widowControl/>
              <w:adjustRightInd/>
              <w:spacing w:line="360" w:lineRule="auto"/>
              <w:jc w:val="center"/>
              <w:textAlignment w:val="auto"/>
              <w:rPr>
                <w:rFonts w:cs="宋体" w:asciiTheme="minorEastAsia" w:hAnsiTheme="minorEastAsia" w:eastAsiaTheme="minorEastAsia"/>
                <w:szCs w:val="21"/>
              </w:rPr>
            </w:pPr>
          </w:p>
        </w:tc>
        <w:tc>
          <w:tcPr>
            <w:tcW w:w="1115" w:type="dxa"/>
            <w:shd w:val="clear" w:color="auto" w:fill="FFFFFF" w:themeFill="background1"/>
            <w:vAlign w:val="center"/>
          </w:tcPr>
          <w:p>
            <w:pPr>
              <w:widowControl/>
              <w:adjustRightInd/>
              <w:spacing w:line="360" w:lineRule="auto"/>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49" w:hRule="atLeast"/>
          <w:jc w:val="center"/>
        </w:trPr>
        <w:tc>
          <w:tcPr>
            <w:tcW w:w="664" w:type="dxa"/>
            <w:shd w:val="clear" w:color="auto" w:fill="FFFFFF" w:themeFill="background1"/>
            <w:vAlign w:val="center"/>
          </w:tcPr>
          <w:p>
            <w:pPr>
              <w:widowControl/>
              <w:adjustRightInd/>
              <w:spacing w:line="360" w:lineRule="auto"/>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609" w:type="dxa"/>
            <w:shd w:val="clear" w:color="auto" w:fill="FFFFFF" w:themeFill="background1"/>
            <w:vAlign w:val="center"/>
          </w:tcPr>
          <w:p>
            <w:pPr>
              <w:widowControl/>
              <w:adjustRightInd/>
              <w:spacing w:line="360" w:lineRule="auto"/>
              <w:jc w:val="left"/>
              <w:textAlignment w:val="auto"/>
              <w:rPr>
                <w:szCs w:val="24"/>
              </w:rPr>
            </w:pPr>
            <w:r>
              <w:rPr>
                <w:rFonts w:hint="eastAsia"/>
                <w:szCs w:val="24"/>
                <w:lang w:val="en-US" w:eastAsia="zh-CN"/>
              </w:rPr>
              <w:t>寒冷地区</w:t>
            </w:r>
            <w:r>
              <w:rPr>
                <w:rFonts w:hint="eastAsia"/>
                <w:szCs w:val="24"/>
              </w:rPr>
              <w:t>数据中心冷却塔运行年数</w:t>
            </w:r>
          </w:p>
        </w:tc>
        <w:tc>
          <w:tcPr>
            <w:tcW w:w="708" w:type="dxa"/>
            <w:shd w:val="clear" w:color="auto" w:fill="FFFFFF" w:themeFill="background1"/>
            <w:vAlign w:val="center"/>
          </w:tcPr>
          <w:p>
            <w:pPr>
              <w:widowControl/>
              <w:adjustRightInd/>
              <w:spacing w:line="360" w:lineRule="auto"/>
              <w:jc w:val="left"/>
              <w:textAlignment w:val="auto"/>
              <w:rPr>
                <w:szCs w:val="24"/>
              </w:rPr>
            </w:pPr>
            <w:r>
              <w:rPr>
                <w:rFonts w:hint="eastAsia"/>
                <w:szCs w:val="24"/>
              </w:rPr>
              <w:t>年</w:t>
            </w:r>
          </w:p>
        </w:tc>
        <w:tc>
          <w:tcPr>
            <w:tcW w:w="3290" w:type="dxa"/>
            <w:shd w:val="clear" w:color="auto" w:fill="FFFFFF" w:themeFill="background1"/>
            <w:vAlign w:val="center"/>
          </w:tcPr>
          <w:p>
            <w:pPr>
              <w:widowControl/>
              <w:adjustRightInd/>
              <w:spacing w:line="360" w:lineRule="auto"/>
              <w:jc w:val="left"/>
              <w:textAlignment w:val="auto"/>
              <w:rPr>
                <w:szCs w:val="24"/>
              </w:rPr>
            </w:pPr>
            <w:r>
              <w:rPr>
                <w:rFonts w:hint="eastAsia"/>
                <w:szCs w:val="24"/>
              </w:rPr>
              <w:t>≥</w:t>
            </w:r>
            <w:r>
              <w:rPr>
                <w:szCs w:val="24"/>
              </w:rPr>
              <w:t>5</w:t>
            </w:r>
            <w:r>
              <w:rPr>
                <w:rFonts w:hint="eastAsia"/>
                <w:szCs w:val="24"/>
              </w:rPr>
              <w:t>，要求提供合同复印件或者使用单位证明</w:t>
            </w:r>
          </w:p>
        </w:tc>
        <w:tc>
          <w:tcPr>
            <w:tcW w:w="1384" w:type="dxa"/>
            <w:shd w:val="clear" w:color="auto" w:fill="FFFFFF" w:themeFill="background1"/>
            <w:vAlign w:val="center"/>
          </w:tcPr>
          <w:p>
            <w:pPr>
              <w:widowControl/>
              <w:adjustRightInd/>
              <w:spacing w:line="360" w:lineRule="auto"/>
              <w:jc w:val="left"/>
              <w:textAlignment w:val="auto"/>
              <w:rPr>
                <w:rFonts w:cs="宋体" w:asciiTheme="minorEastAsia" w:hAnsiTheme="minorEastAsia" w:eastAsiaTheme="minorEastAsia"/>
                <w:szCs w:val="21"/>
              </w:rPr>
            </w:pPr>
          </w:p>
        </w:tc>
        <w:tc>
          <w:tcPr>
            <w:tcW w:w="1115" w:type="dxa"/>
            <w:shd w:val="clear" w:color="auto" w:fill="FFFFFF" w:themeFill="background1"/>
          </w:tcPr>
          <w:p>
            <w:pPr>
              <w:widowControl/>
              <w:adjustRightInd/>
              <w:spacing w:line="360" w:lineRule="auto"/>
              <w:jc w:val="center"/>
              <w:textAlignment w:val="auto"/>
              <w:rPr>
                <w:rFonts w:cs="宋体" w:asciiTheme="minorEastAsia" w:hAnsiTheme="minorEastAsia" w:eastAsiaTheme="minorEastAsia"/>
                <w:szCs w:val="21"/>
              </w:rPr>
            </w:pPr>
          </w:p>
        </w:tc>
        <w:tc>
          <w:tcPr>
            <w:tcW w:w="1115" w:type="dxa"/>
            <w:shd w:val="clear" w:color="auto" w:fill="FFFFFF" w:themeFill="background1"/>
            <w:vAlign w:val="center"/>
          </w:tcPr>
          <w:p>
            <w:pPr>
              <w:widowControl/>
              <w:adjustRightInd/>
              <w:spacing w:line="360" w:lineRule="auto"/>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49" w:hRule="atLeast"/>
          <w:jc w:val="center"/>
        </w:trPr>
        <w:tc>
          <w:tcPr>
            <w:tcW w:w="664" w:type="dxa"/>
            <w:shd w:val="clear" w:color="auto" w:fill="FFFFFF" w:themeFill="background1"/>
            <w:vAlign w:val="center"/>
          </w:tcPr>
          <w:p>
            <w:pPr>
              <w:widowControl/>
              <w:adjustRightInd/>
              <w:spacing w:line="360" w:lineRule="auto"/>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2609" w:type="dxa"/>
            <w:shd w:val="clear" w:color="auto" w:fill="FFFFFF" w:themeFill="background1"/>
            <w:vAlign w:val="center"/>
          </w:tcPr>
          <w:p>
            <w:pPr>
              <w:widowControl/>
              <w:adjustRightInd/>
              <w:spacing w:line="360" w:lineRule="auto"/>
              <w:jc w:val="left"/>
              <w:textAlignment w:val="auto"/>
              <w:rPr>
                <w:szCs w:val="24"/>
              </w:rPr>
            </w:pPr>
            <w:r>
              <w:rPr>
                <w:rFonts w:hint="eastAsia"/>
                <w:szCs w:val="24"/>
              </w:rPr>
              <w:t>冷却塔塔体</w:t>
            </w:r>
          </w:p>
        </w:tc>
        <w:tc>
          <w:tcPr>
            <w:tcW w:w="708" w:type="dxa"/>
            <w:shd w:val="clear" w:color="auto" w:fill="FFFFFF" w:themeFill="background1"/>
            <w:vAlign w:val="center"/>
          </w:tcPr>
          <w:p>
            <w:pPr>
              <w:widowControl/>
              <w:adjustRightInd/>
              <w:spacing w:line="360" w:lineRule="auto"/>
              <w:jc w:val="left"/>
              <w:textAlignment w:val="auto"/>
              <w:rPr>
                <w:rFonts w:cs="宋体" w:asciiTheme="minorEastAsia" w:hAnsiTheme="minorEastAsia" w:eastAsiaTheme="minorEastAsia"/>
                <w:szCs w:val="21"/>
              </w:rPr>
            </w:pPr>
          </w:p>
        </w:tc>
        <w:tc>
          <w:tcPr>
            <w:tcW w:w="3290" w:type="dxa"/>
            <w:shd w:val="clear" w:color="auto" w:fill="FFFFFF" w:themeFill="background1"/>
            <w:vAlign w:val="center"/>
          </w:tcPr>
          <w:p>
            <w:pPr>
              <w:widowControl/>
              <w:tabs>
                <w:tab w:val="left" w:pos="780"/>
              </w:tabs>
              <w:adjustRightInd/>
              <w:spacing w:line="360" w:lineRule="auto"/>
              <w:jc w:val="left"/>
              <w:textAlignment w:val="auto"/>
              <w:rPr>
                <w:szCs w:val="24"/>
              </w:rPr>
            </w:pPr>
            <w:r>
              <w:rPr>
                <w:rFonts w:hint="eastAsia"/>
                <w:szCs w:val="24"/>
              </w:rPr>
              <w:t>整体材质采用G</w:t>
            </w:r>
            <w:r>
              <w:rPr>
                <w:szCs w:val="24"/>
              </w:rPr>
              <w:t>235</w:t>
            </w:r>
            <w:r>
              <w:rPr>
                <w:rFonts w:hint="eastAsia"/>
                <w:szCs w:val="24"/>
              </w:rPr>
              <w:t>（或Z</w:t>
            </w:r>
            <w:r>
              <w:rPr>
                <w:szCs w:val="24"/>
              </w:rPr>
              <w:t>700</w:t>
            </w:r>
            <w:r>
              <w:rPr>
                <w:rFonts w:hint="eastAsia"/>
                <w:szCs w:val="24"/>
              </w:rPr>
              <w:t>）优质镀锌钢材质</w:t>
            </w:r>
          </w:p>
        </w:tc>
        <w:tc>
          <w:tcPr>
            <w:tcW w:w="1384" w:type="dxa"/>
            <w:shd w:val="clear" w:color="auto" w:fill="FFFFFF" w:themeFill="background1"/>
            <w:vAlign w:val="center"/>
          </w:tcPr>
          <w:p>
            <w:pPr>
              <w:widowControl/>
              <w:adjustRightInd/>
              <w:spacing w:line="360" w:lineRule="auto"/>
              <w:jc w:val="left"/>
              <w:textAlignment w:val="auto"/>
              <w:rPr>
                <w:rFonts w:cs="宋体" w:asciiTheme="minorEastAsia" w:hAnsiTheme="minorEastAsia" w:eastAsiaTheme="minorEastAsia"/>
                <w:szCs w:val="21"/>
              </w:rPr>
            </w:pPr>
          </w:p>
        </w:tc>
        <w:tc>
          <w:tcPr>
            <w:tcW w:w="1115" w:type="dxa"/>
            <w:shd w:val="clear" w:color="auto" w:fill="FFFFFF" w:themeFill="background1"/>
          </w:tcPr>
          <w:p>
            <w:pPr>
              <w:widowControl/>
              <w:adjustRightInd/>
              <w:spacing w:line="360" w:lineRule="auto"/>
              <w:jc w:val="center"/>
              <w:textAlignment w:val="auto"/>
              <w:rPr>
                <w:rFonts w:cs="宋体" w:asciiTheme="minorEastAsia" w:hAnsiTheme="minorEastAsia" w:eastAsiaTheme="minorEastAsia"/>
                <w:szCs w:val="21"/>
              </w:rPr>
            </w:pPr>
          </w:p>
        </w:tc>
        <w:tc>
          <w:tcPr>
            <w:tcW w:w="1115" w:type="dxa"/>
            <w:shd w:val="clear" w:color="auto" w:fill="FFFFFF" w:themeFill="background1"/>
            <w:vAlign w:val="center"/>
          </w:tcPr>
          <w:p>
            <w:pPr>
              <w:widowControl/>
              <w:adjustRightInd/>
              <w:spacing w:line="360" w:lineRule="auto"/>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49" w:hRule="atLeast"/>
          <w:jc w:val="center"/>
        </w:trPr>
        <w:tc>
          <w:tcPr>
            <w:tcW w:w="664" w:type="dxa"/>
            <w:shd w:val="clear" w:color="auto" w:fill="FFFFFF" w:themeFill="background1"/>
            <w:vAlign w:val="center"/>
          </w:tcPr>
          <w:p>
            <w:pPr>
              <w:widowControl/>
              <w:adjustRightInd/>
              <w:spacing w:line="360" w:lineRule="auto"/>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2609" w:type="dxa"/>
            <w:shd w:val="clear" w:color="auto" w:fill="FFFFFF" w:themeFill="background1"/>
            <w:vAlign w:val="center"/>
          </w:tcPr>
          <w:p>
            <w:pPr>
              <w:widowControl/>
              <w:adjustRightInd/>
              <w:spacing w:line="360" w:lineRule="auto"/>
              <w:jc w:val="left"/>
              <w:textAlignment w:val="auto"/>
              <w:rPr>
                <w:rFonts w:cs="宋体" w:asciiTheme="minorEastAsia" w:hAnsiTheme="minorEastAsia" w:eastAsiaTheme="minorEastAsia"/>
                <w:szCs w:val="21"/>
              </w:rPr>
            </w:pPr>
            <w:r>
              <w:rPr>
                <w:rFonts w:hint="eastAsia"/>
                <w:szCs w:val="24"/>
              </w:rPr>
              <w:t>冷却塔塔体</w:t>
            </w:r>
          </w:p>
        </w:tc>
        <w:tc>
          <w:tcPr>
            <w:tcW w:w="708" w:type="dxa"/>
            <w:shd w:val="clear" w:color="auto" w:fill="FFFFFF" w:themeFill="background1"/>
            <w:vAlign w:val="center"/>
          </w:tcPr>
          <w:p>
            <w:pPr>
              <w:widowControl/>
              <w:adjustRightInd/>
              <w:spacing w:line="360" w:lineRule="auto"/>
              <w:jc w:val="left"/>
              <w:textAlignment w:val="auto"/>
              <w:rPr>
                <w:rFonts w:cs="宋体" w:asciiTheme="minorEastAsia" w:hAnsiTheme="minorEastAsia" w:eastAsiaTheme="minorEastAsia"/>
                <w:szCs w:val="21"/>
              </w:rPr>
            </w:pPr>
          </w:p>
        </w:tc>
        <w:tc>
          <w:tcPr>
            <w:tcW w:w="3290" w:type="dxa"/>
            <w:shd w:val="clear" w:color="auto" w:fill="FFFFFF" w:themeFill="background1"/>
            <w:vAlign w:val="center"/>
          </w:tcPr>
          <w:p>
            <w:pPr>
              <w:widowControl/>
              <w:tabs>
                <w:tab w:val="left" w:pos="780"/>
              </w:tabs>
              <w:adjustRightInd/>
              <w:spacing w:line="360" w:lineRule="auto"/>
              <w:jc w:val="left"/>
              <w:textAlignment w:val="auto"/>
              <w:rPr>
                <w:rFonts w:cs="宋体" w:asciiTheme="minorEastAsia" w:hAnsiTheme="minorEastAsia" w:eastAsiaTheme="minorEastAsia"/>
                <w:szCs w:val="21"/>
              </w:rPr>
            </w:pPr>
            <w:r>
              <w:rPr>
                <w:rFonts w:hint="eastAsia"/>
                <w:szCs w:val="24"/>
              </w:rPr>
              <w:t>进风口应设置热浸镀锌钢网，保护电机和风机</w:t>
            </w:r>
          </w:p>
        </w:tc>
        <w:tc>
          <w:tcPr>
            <w:tcW w:w="1384" w:type="dxa"/>
            <w:shd w:val="clear" w:color="auto" w:fill="FFFFFF" w:themeFill="background1"/>
            <w:vAlign w:val="center"/>
          </w:tcPr>
          <w:p>
            <w:pPr>
              <w:widowControl/>
              <w:adjustRightInd/>
              <w:spacing w:line="360" w:lineRule="auto"/>
              <w:jc w:val="left"/>
              <w:textAlignment w:val="auto"/>
              <w:rPr>
                <w:rFonts w:cs="宋体" w:asciiTheme="minorEastAsia" w:hAnsiTheme="minorEastAsia" w:eastAsiaTheme="minorEastAsia"/>
                <w:szCs w:val="21"/>
              </w:rPr>
            </w:pPr>
          </w:p>
        </w:tc>
        <w:tc>
          <w:tcPr>
            <w:tcW w:w="1115" w:type="dxa"/>
            <w:shd w:val="clear" w:color="auto" w:fill="FFFFFF" w:themeFill="background1"/>
          </w:tcPr>
          <w:p>
            <w:pPr>
              <w:widowControl/>
              <w:adjustRightInd/>
              <w:spacing w:line="360" w:lineRule="auto"/>
              <w:jc w:val="center"/>
              <w:textAlignment w:val="auto"/>
              <w:rPr>
                <w:rFonts w:cs="宋体" w:asciiTheme="minorEastAsia" w:hAnsiTheme="minorEastAsia" w:eastAsiaTheme="minorEastAsia"/>
                <w:szCs w:val="21"/>
              </w:rPr>
            </w:pPr>
          </w:p>
        </w:tc>
        <w:tc>
          <w:tcPr>
            <w:tcW w:w="1115" w:type="dxa"/>
            <w:shd w:val="clear" w:color="auto" w:fill="FFFFFF" w:themeFill="background1"/>
            <w:vAlign w:val="center"/>
          </w:tcPr>
          <w:p>
            <w:pPr>
              <w:widowControl/>
              <w:adjustRightInd/>
              <w:spacing w:line="360" w:lineRule="auto"/>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49" w:hRule="atLeast"/>
          <w:jc w:val="center"/>
        </w:trPr>
        <w:tc>
          <w:tcPr>
            <w:tcW w:w="664" w:type="dxa"/>
            <w:shd w:val="clear" w:color="auto" w:fill="FFFFFF" w:themeFill="background1"/>
            <w:vAlign w:val="center"/>
          </w:tcPr>
          <w:p>
            <w:pPr>
              <w:widowControl/>
              <w:adjustRightInd/>
              <w:spacing w:line="360" w:lineRule="auto"/>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2609" w:type="dxa"/>
            <w:shd w:val="clear" w:color="auto" w:fill="FFFFFF" w:themeFill="background1"/>
            <w:vAlign w:val="center"/>
          </w:tcPr>
          <w:p>
            <w:pPr>
              <w:widowControl/>
              <w:adjustRightInd/>
              <w:spacing w:line="360" w:lineRule="auto"/>
              <w:jc w:val="left"/>
              <w:textAlignment w:val="auto"/>
              <w:rPr>
                <w:rFonts w:cs="宋体" w:asciiTheme="minorEastAsia" w:hAnsiTheme="minorEastAsia" w:eastAsiaTheme="minorEastAsia"/>
                <w:szCs w:val="21"/>
              </w:rPr>
            </w:pPr>
            <w:r>
              <w:rPr>
                <w:rFonts w:hint="eastAsia"/>
                <w:szCs w:val="24"/>
              </w:rPr>
              <w:t>喷嘴</w:t>
            </w:r>
          </w:p>
        </w:tc>
        <w:tc>
          <w:tcPr>
            <w:tcW w:w="708" w:type="dxa"/>
            <w:shd w:val="clear" w:color="auto" w:fill="FFFFFF" w:themeFill="background1"/>
            <w:vAlign w:val="center"/>
          </w:tcPr>
          <w:p>
            <w:pPr>
              <w:widowControl/>
              <w:adjustRightInd/>
              <w:spacing w:line="360" w:lineRule="auto"/>
              <w:jc w:val="left"/>
              <w:textAlignment w:val="auto"/>
              <w:rPr>
                <w:rFonts w:cs="宋体" w:asciiTheme="minorEastAsia" w:hAnsiTheme="minorEastAsia" w:eastAsiaTheme="minorEastAsia"/>
                <w:szCs w:val="21"/>
              </w:rPr>
            </w:pPr>
          </w:p>
        </w:tc>
        <w:tc>
          <w:tcPr>
            <w:tcW w:w="3290" w:type="dxa"/>
            <w:shd w:val="clear" w:color="auto" w:fill="FFFFFF" w:themeFill="background1"/>
            <w:vAlign w:val="center"/>
          </w:tcPr>
          <w:p>
            <w:pPr>
              <w:widowControl/>
              <w:tabs>
                <w:tab w:val="left" w:pos="780"/>
              </w:tabs>
              <w:adjustRightInd/>
              <w:spacing w:line="360" w:lineRule="auto"/>
              <w:jc w:val="left"/>
              <w:textAlignment w:val="auto"/>
              <w:rPr>
                <w:rFonts w:cs="宋体" w:asciiTheme="minorEastAsia" w:hAnsiTheme="minorEastAsia" w:eastAsiaTheme="minorEastAsia"/>
                <w:szCs w:val="21"/>
              </w:rPr>
            </w:pPr>
            <w:r>
              <w:rPr>
                <w:rFonts w:hint="eastAsia"/>
                <w:szCs w:val="24"/>
              </w:rPr>
              <w:t>选用国际先进技术和材料，大口径，无活动件，可耐高温</w:t>
            </w:r>
          </w:p>
        </w:tc>
        <w:tc>
          <w:tcPr>
            <w:tcW w:w="1384" w:type="dxa"/>
            <w:shd w:val="clear" w:color="auto" w:fill="FFFFFF" w:themeFill="background1"/>
            <w:vAlign w:val="center"/>
          </w:tcPr>
          <w:p>
            <w:pPr>
              <w:widowControl/>
              <w:adjustRightInd/>
              <w:spacing w:line="360" w:lineRule="auto"/>
              <w:jc w:val="left"/>
              <w:textAlignment w:val="auto"/>
              <w:rPr>
                <w:rFonts w:cs="宋体" w:asciiTheme="minorEastAsia" w:hAnsiTheme="minorEastAsia" w:eastAsiaTheme="minorEastAsia"/>
                <w:szCs w:val="21"/>
              </w:rPr>
            </w:pPr>
          </w:p>
        </w:tc>
        <w:tc>
          <w:tcPr>
            <w:tcW w:w="1115" w:type="dxa"/>
            <w:shd w:val="clear" w:color="auto" w:fill="FFFFFF" w:themeFill="background1"/>
          </w:tcPr>
          <w:p>
            <w:pPr>
              <w:widowControl/>
              <w:adjustRightInd/>
              <w:spacing w:line="360" w:lineRule="auto"/>
              <w:jc w:val="center"/>
              <w:textAlignment w:val="auto"/>
              <w:rPr>
                <w:rFonts w:cs="宋体" w:asciiTheme="minorEastAsia" w:hAnsiTheme="minorEastAsia" w:eastAsiaTheme="minorEastAsia"/>
                <w:szCs w:val="21"/>
              </w:rPr>
            </w:pPr>
          </w:p>
        </w:tc>
        <w:tc>
          <w:tcPr>
            <w:tcW w:w="1115" w:type="dxa"/>
            <w:shd w:val="clear" w:color="auto" w:fill="FFFFFF" w:themeFill="background1"/>
            <w:vAlign w:val="center"/>
          </w:tcPr>
          <w:p>
            <w:pPr>
              <w:widowControl/>
              <w:adjustRightInd/>
              <w:spacing w:line="360" w:lineRule="auto"/>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49" w:hRule="atLeast"/>
          <w:jc w:val="center"/>
        </w:trPr>
        <w:tc>
          <w:tcPr>
            <w:tcW w:w="664" w:type="dxa"/>
            <w:shd w:val="clear" w:color="auto" w:fill="FFFFFF" w:themeFill="background1"/>
            <w:vAlign w:val="center"/>
          </w:tcPr>
          <w:p>
            <w:pPr>
              <w:widowControl/>
              <w:adjustRightInd/>
              <w:spacing w:line="360" w:lineRule="auto"/>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2609" w:type="dxa"/>
            <w:shd w:val="clear" w:color="auto" w:fill="FFFFFF" w:themeFill="background1"/>
            <w:vAlign w:val="center"/>
          </w:tcPr>
          <w:p>
            <w:pPr>
              <w:widowControl/>
              <w:adjustRightInd/>
              <w:spacing w:line="360" w:lineRule="auto"/>
              <w:jc w:val="left"/>
              <w:textAlignment w:val="auto"/>
              <w:rPr>
                <w:rFonts w:cs="宋体" w:asciiTheme="minorEastAsia" w:hAnsiTheme="minorEastAsia" w:eastAsiaTheme="minorEastAsia"/>
                <w:szCs w:val="21"/>
              </w:rPr>
            </w:pPr>
            <w:r>
              <w:rPr>
                <w:rFonts w:hint="eastAsia"/>
                <w:szCs w:val="24"/>
              </w:rPr>
              <w:t>冷却塔风机</w:t>
            </w:r>
          </w:p>
        </w:tc>
        <w:tc>
          <w:tcPr>
            <w:tcW w:w="708" w:type="dxa"/>
            <w:shd w:val="clear" w:color="auto" w:fill="FFFFFF" w:themeFill="background1"/>
            <w:vAlign w:val="center"/>
          </w:tcPr>
          <w:p>
            <w:pPr>
              <w:widowControl/>
              <w:adjustRightInd/>
              <w:spacing w:line="360" w:lineRule="auto"/>
              <w:jc w:val="left"/>
              <w:textAlignment w:val="auto"/>
              <w:rPr>
                <w:rFonts w:cs="宋体" w:asciiTheme="minorEastAsia" w:hAnsiTheme="minorEastAsia" w:eastAsiaTheme="minorEastAsia"/>
                <w:szCs w:val="21"/>
              </w:rPr>
            </w:pPr>
          </w:p>
        </w:tc>
        <w:tc>
          <w:tcPr>
            <w:tcW w:w="3290" w:type="dxa"/>
            <w:shd w:val="clear" w:color="auto" w:fill="FFFFFF" w:themeFill="background1"/>
            <w:vAlign w:val="center"/>
          </w:tcPr>
          <w:p>
            <w:pPr>
              <w:widowControl/>
              <w:tabs>
                <w:tab w:val="left" w:pos="780"/>
              </w:tabs>
              <w:adjustRightInd/>
              <w:spacing w:line="360" w:lineRule="auto"/>
              <w:jc w:val="left"/>
              <w:textAlignment w:val="auto"/>
              <w:rPr>
                <w:rFonts w:cs="宋体" w:asciiTheme="minorEastAsia" w:hAnsiTheme="minorEastAsia" w:eastAsiaTheme="minorEastAsia"/>
                <w:szCs w:val="21"/>
              </w:rPr>
            </w:pPr>
            <w:r>
              <w:rPr>
                <w:rFonts w:hint="eastAsia"/>
                <w:szCs w:val="24"/>
              </w:rPr>
              <w:t>采用高效率、高强度离心风机，风机材料为铝合金</w:t>
            </w:r>
          </w:p>
        </w:tc>
        <w:tc>
          <w:tcPr>
            <w:tcW w:w="1384" w:type="dxa"/>
            <w:shd w:val="clear" w:color="auto" w:fill="FFFFFF" w:themeFill="background1"/>
            <w:vAlign w:val="center"/>
          </w:tcPr>
          <w:p>
            <w:pPr>
              <w:widowControl/>
              <w:adjustRightInd/>
              <w:spacing w:line="360" w:lineRule="auto"/>
              <w:jc w:val="left"/>
              <w:textAlignment w:val="auto"/>
              <w:rPr>
                <w:rFonts w:cs="宋体" w:asciiTheme="minorEastAsia" w:hAnsiTheme="minorEastAsia" w:eastAsiaTheme="minorEastAsia"/>
                <w:szCs w:val="21"/>
              </w:rPr>
            </w:pPr>
          </w:p>
        </w:tc>
        <w:tc>
          <w:tcPr>
            <w:tcW w:w="1115" w:type="dxa"/>
            <w:shd w:val="clear" w:color="auto" w:fill="FFFFFF" w:themeFill="background1"/>
          </w:tcPr>
          <w:p>
            <w:pPr>
              <w:widowControl/>
              <w:adjustRightInd/>
              <w:spacing w:line="360" w:lineRule="auto"/>
              <w:jc w:val="center"/>
              <w:textAlignment w:val="auto"/>
              <w:rPr>
                <w:rFonts w:cs="宋体" w:asciiTheme="minorEastAsia" w:hAnsiTheme="minorEastAsia" w:eastAsiaTheme="minorEastAsia"/>
                <w:szCs w:val="21"/>
              </w:rPr>
            </w:pPr>
          </w:p>
        </w:tc>
        <w:tc>
          <w:tcPr>
            <w:tcW w:w="1115" w:type="dxa"/>
            <w:shd w:val="clear" w:color="auto" w:fill="FFFFFF" w:themeFill="background1"/>
            <w:vAlign w:val="center"/>
          </w:tcPr>
          <w:p>
            <w:pPr>
              <w:widowControl/>
              <w:adjustRightInd/>
              <w:spacing w:line="360" w:lineRule="auto"/>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w:t>
            </w:r>
          </w:p>
        </w:tc>
      </w:tr>
    </w:tbl>
    <w:p>
      <w:pPr>
        <w:numPr>
          <w:ilvl w:val="255"/>
          <w:numId w:val="0"/>
        </w:numPr>
        <w:adjustRightInd/>
        <w:spacing w:line="240" w:lineRule="auto"/>
        <w:jc w:val="left"/>
        <w:textAlignment w:val="auto"/>
        <w:outlineLvl w:val="2"/>
        <w:rPr>
          <w:rFonts w:cs="宋体" w:asciiTheme="minorEastAsia" w:hAnsiTheme="minorEastAsia" w:eastAsiaTheme="minorEastAsia"/>
          <w:kern w:val="2"/>
          <w:szCs w:val="21"/>
        </w:rPr>
      </w:pPr>
    </w:p>
    <w:sectPr>
      <w:headerReference r:id="rId5" w:type="first"/>
      <w:footerReference r:id="rId6" w:type="first"/>
      <w:pgSz w:w="11906" w:h="16838"/>
      <w:pgMar w:top="1440" w:right="1080" w:bottom="1440" w:left="108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auto"/>
    <w:pitch w:val="default"/>
    <w:sig w:usb0="00000000" w:usb1="00000000" w:usb2="0000001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rPr>
        <w:rStyle w:val="14"/>
      </w:rPr>
      <w:instrText xml:space="preserve"> PAGE </w:instrText>
    </w:r>
    <w:r>
      <w:fldChar w:fldCharType="separate"/>
    </w:r>
    <w:r>
      <w:rPr>
        <w:rStyle w:val="14"/>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04C82"/>
    <w:multiLevelType w:val="multilevel"/>
    <w:tmpl w:val="58F04C82"/>
    <w:lvl w:ilvl="0" w:tentative="0">
      <w:start w:val="1"/>
      <w:numFmt w:val="none"/>
      <w:suff w:val="nothing"/>
      <w:lvlText w:val="%1"/>
      <w:lvlJc w:val="left"/>
      <w:rPr>
        <w:rFonts w:hint="default" w:ascii="Times New Roman" w:hAnsi="Times New Roman" w:cs="Times New Roman"/>
        <w:b/>
        <w:i w:val="0"/>
        <w:sz w:val="21"/>
      </w:rPr>
    </w:lvl>
    <w:lvl w:ilvl="1" w:tentative="0">
      <w:start w:val="1"/>
      <w:numFmt w:val="decimal"/>
      <w:suff w:val="nothing"/>
      <w:lvlText w:val="%1%2　"/>
      <w:lvlJc w:val="left"/>
      <w:pPr>
        <w:ind w:left="1080"/>
      </w:pPr>
      <w:rPr>
        <w:rFonts w:hint="eastAsia" w:ascii="宋体" w:hAnsi="宋体" w:eastAsia="宋体" w:cs="Times New Roman"/>
        <w:b w:val="0"/>
        <w:i w:val="0"/>
        <w:sz w:val="21"/>
        <w:szCs w:val="21"/>
      </w:rPr>
    </w:lvl>
    <w:lvl w:ilvl="2" w:tentative="0">
      <w:start w:val="1"/>
      <w:numFmt w:val="decimal"/>
      <w:suff w:val="nothing"/>
      <w:lvlText w:val="%1%2.%3　"/>
      <w:lvlJc w:val="left"/>
      <w:rPr>
        <w:rFonts w:hint="eastAsia" w:ascii="宋体" w:hAnsi="宋体" w:eastAsia="宋体" w:cs="Times New Roman"/>
        <w:b w:val="0"/>
        <w:i w:val="0"/>
        <w:sz w:val="21"/>
        <w:szCs w:val="21"/>
      </w:rPr>
    </w:lvl>
    <w:lvl w:ilvl="3" w:tentative="0">
      <w:start w:val="1"/>
      <w:numFmt w:val="decimal"/>
      <w:suff w:val="nothing"/>
      <w:lvlText w:val="%1%2.%3.%4　"/>
      <w:lvlJc w:val="left"/>
      <w:rPr>
        <w:rFonts w:hint="eastAsia" w:ascii="宋体" w:hAnsi="宋体" w:eastAsia="宋体" w:cs="Times New Roman"/>
        <w:b w:val="0"/>
        <w:i w:val="0"/>
        <w:sz w:val="21"/>
        <w:szCs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
    <w:nsid w:val="630877BF"/>
    <w:multiLevelType w:val="multilevel"/>
    <w:tmpl w:val="630877BF"/>
    <w:lvl w:ilvl="0" w:tentative="0">
      <w:start w:val="1"/>
      <w:numFmt w:val="decimal"/>
      <w:lvlText w:val="%1."/>
      <w:lvlJc w:val="left"/>
      <w:pPr>
        <w:ind w:left="425" w:hanging="425"/>
      </w:pPr>
      <w:rPr>
        <w:rFonts w:cs="Times New Roman"/>
      </w:rPr>
    </w:lvl>
    <w:lvl w:ilvl="1" w:tentative="0">
      <w:start w:val="1"/>
      <w:numFmt w:val="decimal"/>
      <w:lvlText w:val="%1.%2."/>
      <w:lvlJc w:val="left"/>
      <w:pPr>
        <w:ind w:left="851" w:hanging="567"/>
      </w:pPr>
      <w:rPr>
        <w:rFonts w:cs="Times New Roman"/>
        <w:sz w:val="21"/>
        <w:szCs w:val="21"/>
      </w:rPr>
    </w:lvl>
    <w:lvl w:ilvl="2" w:tentative="0">
      <w:start w:val="1"/>
      <w:numFmt w:val="decimal"/>
      <w:lvlText w:val="%1.%2.%3."/>
      <w:lvlJc w:val="left"/>
      <w:pPr>
        <w:ind w:left="709" w:hanging="709"/>
      </w:pPr>
      <w:rPr>
        <w:rFonts w:cs="Times New Roman"/>
      </w:rPr>
    </w:lvl>
    <w:lvl w:ilvl="3" w:tentative="0">
      <w:start w:val="1"/>
      <w:numFmt w:val="decimal"/>
      <w:lvlText w:val="%1.%2.%3.%4."/>
      <w:lvlJc w:val="left"/>
      <w:pPr>
        <w:ind w:left="851" w:hanging="851"/>
      </w:pPr>
      <w:rPr>
        <w:rFonts w:ascii="宋体" w:hAnsi="宋体" w:eastAsia="宋体" w:cs="Times New Roman"/>
      </w:rPr>
    </w:lvl>
    <w:lvl w:ilvl="4" w:tentative="0">
      <w:start w:val="1"/>
      <w:numFmt w:val="decimal"/>
      <w:lvlText w:val="%1.%2.%3.%4.%5."/>
      <w:lvlJc w:val="left"/>
      <w:pPr>
        <w:ind w:left="992" w:hanging="992"/>
      </w:pPr>
      <w:rPr>
        <w:rFonts w:ascii="宋体" w:hAnsi="宋体" w:eastAsia="宋体" w:cs="Times New Roman"/>
        <w:sz w:val="21"/>
        <w:szCs w:val="21"/>
      </w:rPr>
    </w:lvl>
    <w:lvl w:ilvl="5" w:tentative="0">
      <w:start w:val="1"/>
      <w:numFmt w:val="decimal"/>
      <w:lvlText w:val="%1.%2.%3.%4.%5.%6."/>
      <w:lvlJc w:val="left"/>
      <w:pPr>
        <w:ind w:left="1134" w:hanging="1134"/>
      </w:pPr>
      <w:rPr>
        <w:rFonts w:cs="Times New Roman"/>
      </w:rPr>
    </w:lvl>
    <w:lvl w:ilvl="6" w:tentative="0">
      <w:start w:val="1"/>
      <w:numFmt w:val="decimal"/>
      <w:lvlText w:val="%1.%2.%3.%4.%5.%6.%7."/>
      <w:lvlJc w:val="left"/>
      <w:pPr>
        <w:ind w:left="1276" w:hanging="1276"/>
      </w:pPr>
      <w:rPr>
        <w:rFonts w:cs="Times New Roman"/>
      </w:rPr>
    </w:lvl>
    <w:lvl w:ilvl="7" w:tentative="0">
      <w:start w:val="1"/>
      <w:numFmt w:val="decimal"/>
      <w:lvlText w:val="%1.%2.%3.%4.%5.%6.%7.%8."/>
      <w:lvlJc w:val="left"/>
      <w:pPr>
        <w:ind w:left="1418" w:hanging="1418"/>
      </w:pPr>
      <w:rPr>
        <w:rFonts w:cs="Times New Roman"/>
      </w:rPr>
    </w:lvl>
    <w:lvl w:ilvl="8" w:tentative="0">
      <w:start w:val="1"/>
      <w:numFmt w:val="decimal"/>
      <w:lvlText w:val="%1.%2.%3.%4.%5.%6.%7.%8.%9."/>
      <w:lvlJc w:val="left"/>
      <w:pPr>
        <w:ind w:left="1559" w:hanging="1559"/>
      </w:pPr>
      <w:rPr>
        <w:rFonts w:cs="Times New Roman"/>
      </w:rPr>
    </w:lvl>
  </w:abstractNum>
  <w:abstractNum w:abstractNumId="2">
    <w:nsid w:val="76CD6B6A"/>
    <w:multiLevelType w:val="multilevel"/>
    <w:tmpl w:val="76CD6B6A"/>
    <w:lvl w:ilvl="0" w:tentative="0">
      <w:start w:val="1"/>
      <w:numFmt w:val="decimal"/>
      <w:pStyle w:val="2"/>
      <w:lvlText w:val="6.3.%1"/>
      <w:lvlJc w:val="left"/>
      <w:pPr>
        <w:tabs>
          <w:tab w:val="left" w:pos="720"/>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9B6"/>
    <w:rsid w:val="00003189"/>
    <w:rsid w:val="00005EC8"/>
    <w:rsid w:val="000103C8"/>
    <w:rsid w:val="000139CE"/>
    <w:rsid w:val="000150FB"/>
    <w:rsid w:val="00016050"/>
    <w:rsid w:val="00021B6C"/>
    <w:rsid w:val="00022822"/>
    <w:rsid w:val="0002491C"/>
    <w:rsid w:val="00032F99"/>
    <w:rsid w:val="00036FA2"/>
    <w:rsid w:val="000419BF"/>
    <w:rsid w:val="000475CA"/>
    <w:rsid w:val="0005119E"/>
    <w:rsid w:val="000570C2"/>
    <w:rsid w:val="00063DF9"/>
    <w:rsid w:val="000664FE"/>
    <w:rsid w:val="00067C60"/>
    <w:rsid w:val="0007329A"/>
    <w:rsid w:val="000766F1"/>
    <w:rsid w:val="000801FD"/>
    <w:rsid w:val="00083AEF"/>
    <w:rsid w:val="00083EDC"/>
    <w:rsid w:val="000842D1"/>
    <w:rsid w:val="00090E83"/>
    <w:rsid w:val="00094B0B"/>
    <w:rsid w:val="00095E23"/>
    <w:rsid w:val="000A05B3"/>
    <w:rsid w:val="000A103D"/>
    <w:rsid w:val="000A2A96"/>
    <w:rsid w:val="000A2E69"/>
    <w:rsid w:val="000A3AD1"/>
    <w:rsid w:val="000A40B2"/>
    <w:rsid w:val="000A6674"/>
    <w:rsid w:val="000B0A16"/>
    <w:rsid w:val="000B377F"/>
    <w:rsid w:val="000B4A3A"/>
    <w:rsid w:val="000B79A8"/>
    <w:rsid w:val="000C055A"/>
    <w:rsid w:val="000C4A8C"/>
    <w:rsid w:val="000C4D23"/>
    <w:rsid w:val="000C7D96"/>
    <w:rsid w:val="000D21A3"/>
    <w:rsid w:val="000D3418"/>
    <w:rsid w:val="000D5318"/>
    <w:rsid w:val="000D5765"/>
    <w:rsid w:val="000D708E"/>
    <w:rsid w:val="000D78AB"/>
    <w:rsid w:val="000F14D7"/>
    <w:rsid w:val="000F44AF"/>
    <w:rsid w:val="000F5904"/>
    <w:rsid w:val="000F76A6"/>
    <w:rsid w:val="00104BDE"/>
    <w:rsid w:val="001061EC"/>
    <w:rsid w:val="00107B95"/>
    <w:rsid w:val="00115029"/>
    <w:rsid w:val="00121585"/>
    <w:rsid w:val="00123C1C"/>
    <w:rsid w:val="00124A06"/>
    <w:rsid w:val="00137918"/>
    <w:rsid w:val="00141D64"/>
    <w:rsid w:val="001423A0"/>
    <w:rsid w:val="00146915"/>
    <w:rsid w:val="00150760"/>
    <w:rsid w:val="00150E44"/>
    <w:rsid w:val="0015157E"/>
    <w:rsid w:val="001627C2"/>
    <w:rsid w:val="00162A30"/>
    <w:rsid w:val="00170BD3"/>
    <w:rsid w:val="00174BD9"/>
    <w:rsid w:val="00175185"/>
    <w:rsid w:val="00175815"/>
    <w:rsid w:val="00175B8C"/>
    <w:rsid w:val="00175D27"/>
    <w:rsid w:val="0017651D"/>
    <w:rsid w:val="001774AE"/>
    <w:rsid w:val="00181355"/>
    <w:rsid w:val="0018445C"/>
    <w:rsid w:val="00186772"/>
    <w:rsid w:val="00187E67"/>
    <w:rsid w:val="00191D15"/>
    <w:rsid w:val="001A1CCB"/>
    <w:rsid w:val="001A26F2"/>
    <w:rsid w:val="001A2DFE"/>
    <w:rsid w:val="001A647A"/>
    <w:rsid w:val="001B0F64"/>
    <w:rsid w:val="001B1B73"/>
    <w:rsid w:val="001B317A"/>
    <w:rsid w:val="001B5161"/>
    <w:rsid w:val="001B7AB9"/>
    <w:rsid w:val="001C02DC"/>
    <w:rsid w:val="001C0C57"/>
    <w:rsid w:val="001C2CF5"/>
    <w:rsid w:val="001C4588"/>
    <w:rsid w:val="001C6207"/>
    <w:rsid w:val="001D1EED"/>
    <w:rsid w:val="001D4160"/>
    <w:rsid w:val="001D41EC"/>
    <w:rsid w:val="001D4B50"/>
    <w:rsid w:val="001D4CD9"/>
    <w:rsid w:val="001D5C08"/>
    <w:rsid w:val="001D62AE"/>
    <w:rsid w:val="001E37E0"/>
    <w:rsid w:val="001E3C36"/>
    <w:rsid w:val="001E5D0B"/>
    <w:rsid w:val="001F2F59"/>
    <w:rsid w:val="00201D6C"/>
    <w:rsid w:val="002037FA"/>
    <w:rsid w:val="002042AE"/>
    <w:rsid w:val="00207DE8"/>
    <w:rsid w:val="00210923"/>
    <w:rsid w:val="00212EA4"/>
    <w:rsid w:val="00221D7A"/>
    <w:rsid w:val="00223EDC"/>
    <w:rsid w:val="00226601"/>
    <w:rsid w:val="0023282D"/>
    <w:rsid w:val="0023547E"/>
    <w:rsid w:val="00236B0C"/>
    <w:rsid w:val="00237D5B"/>
    <w:rsid w:val="0025095F"/>
    <w:rsid w:val="00253D92"/>
    <w:rsid w:val="00257E86"/>
    <w:rsid w:val="00262D95"/>
    <w:rsid w:val="00263CD0"/>
    <w:rsid w:val="0027193C"/>
    <w:rsid w:val="00275075"/>
    <w:rsid w:val="002850A1"/>
    <w:rsid w:val="00292D7B"/>
    <w:rsid w:val="00294BA8"/>
    <w:rsid w:val="002A4E53"/>
    <w:rsid w:val="002B7C12"/>
    <w:rsid w:val="002C5060"/>
    <w:rsid w:val="002C7B3C"/>
    <w:rsid w:val="002E3518"/>
    <w:rsid w:val="002E408E"/>
    <w:rsid w:val="002E4536"/>
    <w:rsid w:val="002F7406"/>
    <w:rsid w:val="00300275"/>
    <w:rsid w:val="003003DB"/>
    <w:rsid w:val="00302F1E"/>
    <w:rsid w:val="0030400A"/>
    <w:rsid w:val="003061CE"/>
    <w:rsid w:val="00311282"/>
    <w:rsid w:val="00312671"/>
    <w:rsid w:val="00314459"/>
    <w:rsid w:val="00314E1B"/>
    <w:rsid w:val="003156AF"/>
    <w:rsid w:val="003218DE"/>
    <w:rsid w:val="003317B6"/>
    <w:rsid w:val="00335F23"/>
    <w:rsid w:val="00341D7B"/>
    <w:rsid w:val="003434AF"/>
    <w:rsid w:val="00343755"/>
    <w:rsid w:val="0035267B"/>
    <w:rsid w:val="00355C6B"/>
    <w:rsid w:val="00356BE8"/>
    <w:rsid w:val="003632CA"/>
    <w:rsid w:val="00365C5A"/>
    <w:rsid w:val="00370847"/>
    <w:rsid w:val="0037105C"/>
    <w:rsid w:val="00373E34"/>
    <w:rsid w:val="0039040D"/>
    <w:rsid w:val="00396359"/>
    <w:rsid w:val="003A072B"/>
    <w:rsid w:val="003B01B4"/>
    <w:rsid w:val="003B34FA"/>
    <w:rsid w:val="003B4274"/>
    <w:rsid w:val="003B4614"/>
    <w:rsid w:val="003B47FB"/>
    <w:rsid w:val="003B7A09"/>
    <w:rsid w:val="003C1DED"/>
    <w:rsid w:val="003C1F63"/>
    <w:rsid w:val="003C2F85"/>
    <w:rsid w:val="003C3710"/>
    <w:rsid w:val="003C3E57"/>
    <w:rsid w:val="003C774E"/>
    <w:rsid w:val="003D0E41"/>
    <w:rsid w:val="003D0E9E"/>
    <w:rsid w:val="003D6F54"/>
    <w:rsid w:val="003E1B51"/>
    <w:rsid w:val="003E5B5A"/>
    <w:rsid w:val="003E731D"/>
    <w:rsid w:val="003E7B05"/>
    <w:rsid w:val="003F4B85"/>
    <w:rsid w:val="003F6AD5"/>
    <w:rsid w:val="003F7859"/>
    <w:rsid w:val="00411388"/>
    <w:rsid w:val="00435B44"/>
    <w:rsid w:val="00435F88"/>
    <w:rsid w:val="004452E7"/>
    <w:rsid w:val="0046122E"/>
    <w:rsid w:val="004639F5"/>
    <w:rsid w:val="00467314"/>
    <w:rsid w:val="004678C5"/>
    <w:rsid w:val="00467AD0"/>
    <w:rsid w:val="00470228"/>
    <w:rsid w:val="00471A68"/>
    <w:rsid w:val="004731A6"/>
    <w:rsid w:val="00477640"/>
    <w:rsid w:val="00485B76"/>
    <w:rsid w:val="00485EB4"/>
    <w:rsid w:val="004950BB"/>
    <w:rsid w:val="00495F21"/>
    <w:rsid w:val="004968C2"/>
    <w:rsid w:val="00496DC9"/>
    <w:rsid w:val="004A1D33"/>
    <w:rsid w:val="004A3570"/>
    <w:rsid w:val="004B1895"/>
    <w:rsid w:val="004B5833"/>
    <w:rsid w:val="004C0A0A"/>
    <w:rsid w:val="004C1599"/>
    <w:rsid w:val="004C24B9"/>
    <w:rsid w:val="004C5551"/>
    <w:rsid w:val="004D33DF"/>
    <w:rsid w:val="004D35B7"/>
    <w:rsid w:val="004E0002"/>
    <w:rsid w:val="004E0246"/>
    <w:rsid w:val="004E6591"/>
    <w:rsid w:val="004E71F7"/>
    <w:rsid w:val="004F2938"/>
    <w:rsid w:val="004F46AE"/>
    <w:rsid w:val="004F49F6"/>
    <w:rsid w:val="004F650C"/>
    <w:rsid w:val="004F6CDF"/>
    <w:rsid w:val="00504661"/>
    <w:rsid w:val="00520DE1"/>
    <w:rsid w:val="00521002"/>
    <w:rsid w:val="0053200B"/>
    <w:rsid w:val="0053472D"/>
    <w:rsid w:val="005429C2"/>
    <w:rsid w:val="0055190E"/>
    <w:rsid w:val="00553D88"/>
    <w:rsid w:val="00557BD1"/>
    <w:rsid w:val="00560F70"/>
    <w:rsid w:val="00561579"/>
    <w:rsid w:val="00565A3E"/>
    <w:rsid w:val="005714B1"/>
    <w:rsid w:val="00573DD7"/>
    <w:rsid w:val="00581F25"/>
    <w:rsid w:val="0058564D"/>
    <w:rsid w:val="0059023E"/>
    <w:rsid w:val="005937AF"/>
    <w:rsid w:val="00593A77"/>
    <w:rsid w:val="00594FB0"/>
    <w:rsid w:val="00595946"/>
    <w:rsid w:val="0059633D"/>
    <w:rsid w:val="005A2FAC"/>
    <w:rsid w:val="005A5788"/>
    <w:rsid w:val="005A580E"/>
    <w:rsid w:val="005A699D"/>
    <w:rsid w:val="005B1C8E"/>
    <w:rsid w:val="005B5F1A"/>
    <w:rsid w:val="005C24AC"/>
    <w:rsid w:val="005C4CC1"/>
    <w:rsid w:val="005D1A98"/>
    <w:rsid w:val="005E1043"/>
    <w:rsid w:val="005E1A27"/>
    <w:rsid w:val="005E4297"/>
    <w:rsid w:val="005E65B0"/>
    <w:rsid w:val="005F2236"/>
    <w:rsid w:val="005F2299"/>
    <w:rsid w:val="005F5F66"/>
    <w:rsid w:val="005F60F2"/>
    <w:rsid w:val="005F672D"/>
    <w:rsid w:val="0060192F"/>
    <w:rsid w:val="006049F2"/>
    <w:rsid w:val="00610F74"/>
    <w:rsid w:val="00612F9E"/>
    <w:rsid w:val="00613733"/>
    <w:rsid w:val="00614E83"/>
    <w:rsid w:val="0061690E"/>
    <w:rsid w:val="00622396"/>
    <w:rsid w:val="00623026"/>
    <w:rsid w:val="0062413E"/>
    <w:rsid w:val="006259D9"/>
    <w:rsid w:val="006318F0"/>
    <w:rsid w:val="00633AEE"/>
    <w:rsid w:val="00635B7D"/>
    <w:rsid w:val="00637F28"/>
    <w:rsid w:val="006406AA"/>
    <w:rsid w:val="00642C17"/>
    <w:rsid w:val="00643E1E"/>
    <w:rsid w:val="00647280"/>
    <w:rsid w:val="00647708"/>
    <w:rsid w:val="00651158"/>
    <w:rsid w:val="00655660"/>
    <w:rsid w:val="00662799"/>
    <w:rsid w:val="00680EE7"/>
    <w:rsid w:val="006863FE"/>
    <w:rsid w:val="00691658"/>
    <w:rsid w:val="006931B5"/>
    <w:rsid w:val="00695E47"/>
    <w:rsid w:val="00697B49"/>
    <w:rsid w:val="006A1976"/>
    <w:rsid w:val="006A6B89"/>
    <w:rsid w:val="006A7C81"/>
    <w:rsid w:val="006B73A7"/>
    <w:rsid w:val="006B798E"/>
    <w:rsid w:val="006C1887"/>
    <w:rsid w:val="006C4854"/>
    <w:rsid w:val="006C6452"/>
    <w:rsid w:val="006C728D"/>
    <w:rsid w:val="006C7BFE"/>
    <w:rsid w:val="006E045A"/>
    <w:rsid w:val="006E4C9D"/>
    <w:rsid w:val="006E537C"/>
    <w:rsid w:val="006F278A"/>
    <w:rsid w:val="006F4D99"/>
    <w:rsid w:val="006F4F21"/>
    <w:rsid w:val="006F5D37"/>
    <w:rsid w:val="006F7821"/>
    <w:rsid w:val="006F7BF8"/>
    <w:rsid w:val="007047E3"/>
    <w:rsid w:val="00704933"/>
    <w:rsid w:val="0071088C"/>
    <w:rsid w:val="00714E49"/>
    <w:rsid w:val="007153E7"/>
    <w:rsid w:val="0071585D"/>
    <w:rsid w:val="00722537"/>
    <w:rsid w:val="00725606"/>
    <w:rsid w:val="00725AE1"/>
    <w:rsid w:val="007271C8"/>
    <w:rsid w:val="00727BB8"/>
    <w:rsid w:val="00733393"/>
    <w:rsid w:val="00733DC5"/>
    <w:rsid w:val="00735164"/>
    <w:rsid w:val="00740EA9"/>
    <w:rsid w:val="007564F5"/>
    <w:rsid w:val="007570D5"/>
    <w:rsid w:val="0076042E"/>
    <w:rsid w:val="0076395C"/>
    <w:rsid w:val="00763FA1"/>
    <w:rsid w:val="0077747C"/>
    <w:rsid w:val="00777B6C"/>
    <w:rsid w:val="00781A7C"/>
    <w:rsid w:val="007837C0"/>
    <w:rsid w:val="007876D0"/>
    <w:rsid w:val="007A34FA"/>
    <w:rsid w:val="007A3C9C"/>
    <w:rsid w:val="007B7C39"/>
    <w:rsid w:val="007C1243"/>
    <w:rsid w:val="007C64D6"/>
    <w:rsid w:val="007C6631"/>
    <w:rsid w:val="007C6AC9"/>
    <w:rsid w:val="007D1248"/>
    <w:rsid w:val="007E21CB"/>
    <w:rsid w:val="007E7817"/>
    <w:rsid w:val="007F421C"/>
    <w:rsid w:val="0080181B"/>
    <w:rsid w:val="008055E7"/>
    <w:rsid w:val="00806DFB"/>
    <w:rsid w:val="00810D22"/>
    <w:rsid w:val="00812029"/>
    <w:rsid w:val="00814597"/>
    <w:rsid w:val="00820120"/>
    <w:rsid w:val="008204AF"/>
    <w:rsid w:val="008229D7"/>
    <w:rsid w:val="008245AA"/>
    <w:rsid w:val="00825F76"/>
    <w:rsid w:val="008270D3"/>
    <w:rsid w:val="008339C6"/>
    <w:rsid w:val="00842374"/>
    <w:rsid w:val="008537A1"/>
    <w:rsid w:val="00854D89"/>
    <w:rsid w:val="00855FFD"/>
    <w:rsid w:val="00857BDE"/>
    <w:rsid w:val="0086085A"/>
    <w:rsid w:val="008627AF"/>
    <w:rsid w:val="00862982"/>
    <w:rsid w:val="008637C1"/>
    <w:rsid w:val="0087515E"/>
    <w:rsid w:val="00875CBC"/>
    <w:rsid w:val="00876F38"/>
    <w:rsid w:val="00877B0F"/>
    <w:rsid w:val="00881380"/>
    <w:rsid w:val="00881864"/>
    <w:rsid w:val="0088274E"/>
    <w:rsid w:val="00886518"/>
    <w:rsid w:val="008A1902"/>
    <w:rsid w:val="008A248B"/>
    <w:rsid w:val="008A7324"/>
    <w:rsid w:val="008B4C00"/>
    <w:rsid w:val="008B5951"/>
    <w:rsid w:val="008B659F"/>
    <w:rsid w:val="008C1604"/>
    <w:rsid w:val="008C2C63"/>
    <w:rsid w:val="008C731C"/>
    <w:rsid w:val="008C79B6"/>
    <w:rsid w:val="008D6234"/>
    <w:rsid w:val="008E44F9"/>
    <w:rsid w:val="008E6A1D"/>
    <w:rsid w:val="008F0294"/>
    <w:rsid w:val="008F36E8"/>
    <w:rsid w:val="008F44AA"/>
    <w:rsid w:val="008F5EB6"/>
    <w:rsid w:val="008F786F"/>
    <w:rsid w:val="00900139"/>
    <w:rsid w:val="009028F5"/>
    <w:rsid w:val="00905D97"/>
    <w:rsid w:val="009073C4"/>
    <w:rsid w:val="0091342A"/>
    <w:rsid w:val="00917BB0"/>
    <w:rsid w:val="00922215"/>
    <w:rsid w:val="00922EEF"/>
    <w:rsid w:val="009247B3"/>
    <w:rsid w:val="00926899"/>
    <w:rsid w:val="00930CDC"/>
    <w:rsid w:val="00931B2A"/>
    <w:rsid w:val="00935033"/>
    <w:rsid w:val="0093539E"/>
    <w:rsid w:val="00936C0D"/>
    <w:rsid w:val="00942CA9"/>
    <w:rsid w:val="00943941"/>
    <w:rsid w:val="009449CB"/>
    <w:rsid w:val="009470BD"/>
    <w:rsid w:val="00950A84"/>
    <w:rsid w:val="00954DF8"/>
    <w:rsid w:val="00955388"/>
    <w:rsid w:val="00956843"/>
    <w:rsid w:val="00957BE8"/>
    <w:rsid w:val="009605C8"/>
    <w:rsid w:val="009720A5"/>
    <w:rsid w:val="009727C7"/>
    <w:rsid w:val="00972B35"/>
    <w:rsid w:val="0097512A"/>
    <w:rsid w:val="00986B61"/>
    <w:rsid w:val="0099154D"/>
    <w:rsid w:val="0099354D"/>
    <w:rsid w:val="009B1AEE"/>
    <w:rsid w:val="009B3E24"/>
    <w:rsid w:val="009B651A"/>
    <w:rsid w:val="009C3B8C"/>
    <w:rsid w:val="009C3F48"/>
    <w:rsid w:val="009C452F"/>
    <w:rsid w:val="009C695F"/>
    <w:rsid w:val="009C74F4"/>
    <w:rsid w:val="009D1780"/>
    <w:rsid w:val="009D33A0"/>
    <w:rsid w:val="009D4FA5"/>
    <w:rsid w:val="009D7BB4"/>
    <w:rsid w:val="009E042B"/>
    <w:rsid w:val="009E13E3"/>
    <w:rsid w:val="009F0D6A"/>
    <w:rsid w:val="009F1537"/>
    <w:rsid w:val="009F54E1"/>
    <w:rsid w:val="009F7A84"/>
    <w:rsid w:val="00A01453"/>
    <w:rsid w:val="00A0401D"/>
    <w:rsid w:val="00A05CD6"/>
    <w:rsid w:val="00A061C1"/>
    <w:rsid w:val="00A171A4"/>
    <w:rsid w:val="00A227FD"/>
    <w:rsid w:val="00A25423"/>
    <w:rsid w:val="00A26B44"/>
    <w:rsid w:val="00A330BE"/>
    <w:rsid w:val="00A3399D"/>
    <w:rsid w:val="00A3435D"/>
    <w:rsid w:val="00A347F7"/>
    <w:rsid w:val="00A36802"/>
    <w:rsid w:val="00A37527"/>
    <w:rsid w:val="00A448EF"/>
    <w:rsid w:val="00A450AD"/>
    <w:rsid w:val="00A473AE"/>
    <w:rsid w:val="00A573F3"/>
    <w:rsid w:val="00A57BB1"/>
    <w:rsid w:val="00A6151E"/>
    <w:rsid w:val="00A6328A"/>
    <w:rsid w:val="00A7378D"/>
    <w:rsid w:val="00A73D92"/>
    <w:rsid w:val="00A75E0B"/>
    <w:rsid w:val="00A763D8"/>
    <w:rsid w:val="00A777E1"/>
    <w:rsid w:val="00A81878"/>
    <w:rsid w:val="00A82300"/>
    <w:rsid w:val="00A82A9F"/>
    <w:rsid w:val="00A863F3"/>
    <w:rsid w:val="00A974D8"/>
    <w:rsid w:val="00A97597"/>
    <w:rsid w:val="00AA0EBF"/>
    <w:rsid w:val="00AA52B5"/>
    <w:rsid w:val="00AB3778"/>
    <w:rsid w:val="00AB3AD7"/>
    <w:rsid w:val="00AB58BA"/>
    <w:rsid w:val="00AC0C0A"/>
    <w:rsid w:val="00AC12C7"/>
    <w:rsid w:val="00AC3B57"/>
    <w:rsid w:val="00AD0932"/>
    <w:rsid w:val="00AD094C"/>
    <w:rsid w:val="00AD3785"/>
    <w:rsid w:val="00AD6A23"/>
    <w:rsid w:val="00AE0D03"/>
    <w:rsid w:val="00AE1727"/>
    <w:rsid w:val="00AE2043"/>
    <w:rsid w:val="00AE6DBD"/>
    <w:rsid w:val="00AF06DA"/>
    <w:rsid w:val="00AF7361"/>
    <w:rsid w:val="00B01722"/>
    <w:rsid w:val="00B02D72"/>
    <w:rsid w:val="00B058C1"/>
    <w:rsid w:val="00B05DA8"/>
    <w:rsid w:val="00B11C6F"/>
    <w:rsid w:val="00B11FDB"/>
    <w:rsid w:val="00B121E6"/>
    <w:rsid w:val="00B24035"/>
    <w:rsid w:val="00B26555"/>
    <w:rsid w:val="00B37AF7"/>
    <w:rsid w:val="00B44E10"/>
    <w:rsid w:val="00B50701"/>
    <w:rsid w:val="00B51528"/>
    <w:rsid w:val="00B52C9C"/>
    <w:rsid w:val="00B5461D"/>
    <w:rsid w:val="00B57675"/>
    <w:rsid w:val="00B60B69"/>
    <w:rsid w:val="00B62B60"/>
    <w:rsid w:val="00B62E1F"/>
    <w:rsid w:val="00B76E6B"/>
    <w:rsid w:val="00B77FC2"/>
    <w:rsid w:val="00B83873"/>
    <w:rsid w:val="00B83F26"/>
    <w:rsid w:val="00B90C22"/>
    <w:rsid w:val="00B93DDD"/>
    <w:rsid w:val="00BA1D46"/>
    <w:rsid w:val="00BA4594"/>
    <w:rsid w:val="00BB107F"/>
    <w:rsid w:val="00BB7775"/>
    <w:rsid w:val="00BC0ECE"/>
    <w:rsid w:val="00BC30F6"/>
    <w:rsid w:val="00BC31E5"/>
    <w:rsid w:val="00BC3F7A"/>
    <w:rsid w:val="00BC7427"/>
    <w:rsid w:val="00BD0744"/>
    <w:rsid w:val="00BD0C46"/>
    <w:rsid w:val="00BD3DBD"/>
    <w:rsid w:val="00BD6B1A"/>
    <w:rsid w:val="00BD7E36"/>
    <w:rsid w:val="00BE31CE"/>
    <w:rsid w:val="00BE3CCB"/>
    <w:rsid w:val="00BE48E6"/>
    <w:rsid w:val="00BF5316"/>
    <w:rsid w:val="00BF7B9E"/>
    <w:rsid w:val="00BF7BA2"/>
    <w:rsid w:val="00C1225E"/>
    <w:rsid w:val="00C126D5"/>
    <w:rsid w:val="00C14704"/>
    <w:rsid w:val="00C147D0"/>
    <w:rsid w:val="00C15954"/>
    <w:rsid w:val="00C15AE5"/>
    <w:rsid w:val="00C2173C"/>
    <w:rsid w:val="00C244B7"/>
    <w:rsid w:val="00C25580"/>
    <w:rsid w:val="00C30A26"/>
    <w:rsid w:val="00C313AB"/>
    <w:rsid w:val="00C350D4"/>
    <w:rsid w:val="00C36148"/>
    <w:rsid w:val="00C36530"/>
    <w:rsid w:val="00C36C28"/>
    <w:rsid w:val="00C37A3A"/>
    <w:rsid w:val="00C4026D"/>
    <w:rsid w:val="00C473C0"/>
    <w:rsid w:val="00C52425"/>
    <w:rsid w:val="00C55F5B"/>
    <w:rsid w:val="00C62567"/>
    <w:rsid w:val="00C63F29"/>
    <w:rsid w:val="00C66027"/>
    <w:rsid w:val="00C72573"/>
    <w:rsid w:val="00C7530B"/>
    <w:rsid w:val="00C75E46"/>
    <w:rsid w:val="00C7652A"/>
    <w:rsid w:val="00C76D40"/>
    <w:rsid w:val="00C80911"/>
    <w:rsid w:val="00C823F1"/>
    <w:rsid w:val="00C85945"/>
    <w:rsid w:val="00C87CE0"/>
    <w:rsid w:val="00C87EC1"/>
    <w:rsid w:val="00C9128D"/>
    <w:rsid w:val="00C92A11"/>
    <w:rsid w:val="00C95E75"/>
    <w:rsid w:val="00C968A8"/>
    <w:rsid w:val="00CA10D9"/>
    <w:rsid w:val="00CA3E33"/>
    <w:rsid w:val="00CB0B58"/>
    <w:rsid w:val="00CB2934"/>
    <w:rsid w:val="00CB4F22"/>
    <w:rsid w:val="00CB5891"/>
    <w:rsid w:val="00CB5A6F"/>
    <w:rsid w:val="00CC0C2F"/>
    <w:rsid w:val="00CC14D5"/>
    <w:rsid w:val="00CC2871"/>
    <w:rsid w:val="00CC3D57"/>
    <w:rsid w:val="00CC69E4"/>
    <w:rsid w:val="00CC6FFA"/>
    <w:rsid w:val="00CC79B3"/>
    <w:rsid w:val="00CC7FA4"/>
    <w:rsid w:val="00CD50EE"/>
    <w:rsid w:val="00CE0AEF"/>
    <w:rsid w:val="00CE14FB"/>
    <w:rsid w:val="00CE1524"/>
    <w:rsid w:val="00CE3D1F"/>
    <w:rsid w:val="00CE6D7D"/>
    <w:rsid w:val="00CF673C"/>
    <w:rsid w:val="00D047E9"/>
    <w:rsid w:val="00D04CAE"/>
    <w:rsid w:val="00D0542E"/>
    <w:rsid w:val="00D070E5"/>
    <w:rsid w:val="00D102B8"/>
    <w:rsid w:val="00D13E1B"/>
    <w:rsid w:val="00D16091"/>
    <w:rsid w:val="00D218F1"/>
    <w:rsid w:val="00D23509"/>
    <w:rsid w:val="00D309BD"/>
    <w:rsid w:val="00D32FDE"/>
    <w:rsid w:val="00D40055"/>
    <w:rsid w:val="00D40B8C"/>
    <w:rsid w:val="00D41CF1"/>
    <w:rsid w:val="00D44054"/>
    <w:rsid w:val="00D4422D"/>
    <w:rsid w:val="00D45379"/>
    <w:rsid w:val="00D460E7"/>
    <w:rsid w:val="00D47E3B"/>
    <w:rsid w:val="00D530B6"/>
    <w:rsid w:val="00D55DA5"/>
    <w:rsid w:val="00D61F53"/>
    <w:rsid w:val="00D6262B"/>
    <w:rsid w:val="00D6418B"/>
    <w:rsid w:val="00D81082"/>
    <w:rsid w:val="00D82A2C"/>
    <w:rsid w:val="00D8455A"/>
    <w:rsid w:val="00D8731A"/>
    <w:rsid w:val="00D875F6"/>
    <w:rsid w:val="00D90978"/>
    <w:rsid w:val="00D957FF"/>
    <w:rsid w:val="00D96627"/>
    <w:rsid w:val="00D97B94"/>
    <w:rsid w:val="00D97C8E"/>
    <w:rsid w:val="00DA0946"/>
    <w:rsid w:val="00DA1168"/>
    <w:rsid w:val="00DA5CA8"/>
    <w:rsid w:val="00DA73CF"/>
    <w:rsid w:val="00DB010E"/>
    <w:rsid w:val="00DB567E"/>
    <w:rsid w:val="00DB7B11"/>
    <w:rsid w:val="00DC0CB7"/>
    <w:rsid w:val="00DD07A2"/>
    <w:rsid w:val="00DE0445"/>
    <w:rsid w:val="00DE0BC4"/>
    <w:rsid w:val="00DE0D94"/>
    <w:rsid w:val="00DE38F9"/>
    <w:rsid w:val="00DE3E50"/>
    <w:rsid w:val="00DE4086"/>
    <w:rsid w:val="00DE5FCC"/>
    <w:rsid w:val="00DE774C"/>
    <w:rsid w:val="00DF2E78"/>
    <w:rsid w:val="00DF62CD"/>
    <w:rsid w:val="00E236ED"/>
    <w:rsid w:val="00E31361"/>
    <w:rsid w:val="00E409F3"/>
    <w:rsid w:val="00E472CB"/>
    <w:rsid w:val="00E50151"/>
    <w:rsid w:val="00E5147F"/>
    <w:rsid w:val="00E54A05"/>
    <w:rsid w:val="00E55CEE"/>
    <w:rsid w:val="00E6059D"/>
    <w:rsid w:val="00E636EA"/>
    <w:rsid w:val="00E65816"/>
    <w:rsid w:val="00E661DE"/>
    <w:rsid w:val="00E74354"/>
    <w:rsid w:val="00E754E5"/>
    <w:rsid w:val="00E7624A"/>
    <w:rsid w:val="00E7730F"/>
    <w:rsid w:val="00E84102"/>
    <w:rsid w:val="00E8580D"/>
    <w:rsid w:val="00E86EDE"/>
    <w:rsid w:val="00E92440"/>
    <w:rsid w:val="00E925F6"/>
    <w:rsid w:val="00EA1742"/>
    <w:rsid w:val="00EA39C9"/>
    <w:rsid w:val="00EA5E3A"/>
    <w:rsid w:val="00EB2204"/>
    <w:rsid w:val="00EB30CF"/>
    <w:rsid w:val="00EB6836"/>
    <w:rsid w:val="00EB6EA6"/>
    <w:rsid w:val="00EC1D74"/>
    <w:rsid w:val="00EC6B8D"/>
    <w:rsid w:val="00ED0C37"/>
    <w:rsid w:val="00ED232A"/>
    <w:rsid w:val="00ED3F73"/>
    <w:rsid w:val="00ED6691"/>
    <w:rsid w:val="00EE2184"/>
    <w:rsid w:val="00EE24C6"/>
    <w:rsid w:val="00EE3E8B"/>
    <w:rsid w:val="00EE3F5D"/>
    <w:rsid w:val="00EF1DB5"/>
    <w:rsid w:val="00EF3B70"/>
    <w:rsid w:val="00EF768D"/>
    <w:rsid w:val="00EF7DFB"/>
    <w:rsid w:val="00F01F19"/>
    <w:rsid w:val="00F02378"/>
    <w:rsid w:val="00F05A67"/>
    <w:rsid w:val="00F0608A"/>
    <w:rsid w:val="00F06186"/>
    <w:rsid w:val="00F16418"/>
    <w:rsid w:val="00F16B63"/>
    <w:rsid w:val="00F21A67"/>
    <w:rsid w:val="00F222FF"/>
    <w:rsid w:val="00F23846"/>
    <w:rsid w:val="00F259A0"/>
    <w:rsid w:val="00F25BDB"/>
    <w:rsid w:val="00F2678B"/>
    <w:rsid w:val="00F26B22"/>
    <w:rsid w:val="00F3219B"/>
    <w:rsid w:val="00F41315"/>
    <w:rsid w:val="00F41F01"/>
    <w:rsid w:val="00F42DED"/>
    <w:rsid w:val="00F5047B"/>
    <w:rsid w:val="00F61120"/>
    <w:rsid w:val="00F65B3B"/>
    <w:rsid w:val="00F66F47"/>
    <w:rsid w:val="00F8559D"/>
    <w:rsid w:val="00F85BA1"/>
    <w:rsid w:val="00F85E0A"/>
    <w:rsid w:val="00F9091B"/>
    <w:rsid w:val="00F91CA2"/>
    <w:rsid w:val="00F96AA6"/>
    <w:rsid w:val="00F97540"/>
    <w:rsid w:val="00FA0155"/>
    <w:rsid w:val="00FA1CD7"/>
    <w:rsid w:val="00FA27E5"/>
    <w:rsid w:val="00FA37AF"/>
    <w:rsid w:val="00FA4561"/>
    <w:rsid w:val="00FA4EED"/>
    <w:rsid w:val="00FB530A"/>
    <w:rsid w:val="00FB5606"/>
    <w:rsid w:val="00FD23E0"/>
    <w:rsid w:val="00FD2D91"/>
    <w:rsid w:val="00FD538D"/>
    <w:rsid w:val="00FD68E7"/>
    <w:rsid w:val="00FD7813"/>
    <w:rsid w:val="00FD79DE"/>
    <w:rsid w:val="00FF0EC3"/>
    <w:rsid w:val="00FF3F49"/>
    <w:rsid w:val="00FF581C"/>
    <w:rsid w:val="00FF5B43"/>
    <w:rsid w:val="02480C2B"/>
    <w:rsid w:val="0280415B"/>
    <w:rsid w:val="03210B3D"/>
    <w:rsid w:val="03494A6A"/>
    <w:rsid w:val="057C1EF9"/>
    <w:rsid w:val="05AC1C4B"/>
    <w:rsid w:val="06BC2123"/>
    <w:rsid w:val="07100DF2"/>
    <w:rsid w:val="07BA6559"/>
    <w:rsid w:val="07DD2D73"/>
    <w:rsid w:val="09683286"/>
    <w:rsid w:val="0C8A2FB4"/>
    <w:rsid w:val="0CD869B0"/>
    <w:rsid w:val="0D7FB06A"/>
    <w:rsid w:val="0D894531"/>
    <w:rsid w:val="0DB464E5"/>
    <w:rsid w:val="0E1C040A"/>
    <w:rsid w:val="0E630218"/>
    <w:rsid w:val="0E8B0D26"/>
    <w:rsid w:val="0EC64F05"/>
    <w:rsid w:val="0F4551A8"/>
    <w:rsid w:val="10027D16"/>
    <w:rsid w:val="1348735D"/>
    <w:rsid w:val="1371507C"/>
    <w:rsid w:val="15B55F5A"/>
    <w:rsid w:val="15EA693F"/>
    <w:rsid w:val="17D14CDD"/>
    <w:rsid w:val="17F17EA8"/>
    <w:rsid w:val="17F8019D"/>
    <w:rsid w:val="18F66EF5"/>
    <w:rsid w:val="193F4C39"/>
    <w:rsid w:val="19D513EF"/>
    <w:rsid w:val="1CB53A26"/>
    <w:rsid w:val="1CCC645D"/>
    <w:rsid w:val="1D00173B"/>
    <w:rsid w:val="1ED438A4"/>
    <w:rsid w:val="1FA12760"/>
    <w:rsid w:val="20127776"/>
    <w:rsid w:val="2380085F"/>
    <w:rsid w:val="24621442"/>
    <w:rsid w:val="24B56DA3"/>
    <w:rsid w:val="25131A3B"/>
    <w:rsid w:val="258855C7"/>
    <w:rsid w:val="268244BF"/>
    <w:rsid w:val="26E13D7C"/>
    <w:rsid w:val="271B1A83"/>
    <w:rsid w:val="279A36AB"/>
    <w:rsid w:val="27B73034"/>
    <w:rsid w:val="28A928BF"/>
    <w:rsid w:val="28AD627B"/>
    <w:rsid w:val="28E53EB4"/>
    <w:rsid w:val="2ACD13ED"/>
    <w:rsid w:val="2C4176E3"/>
    <w:rsid w:val="2C9957B9"/>
    <w:rsid w:val="2D836375"/>
    <w:rsid w:val="2DAB0040"/>
    <w:rsid w:val="2DC343DA"/>
    <w:rsid w:val="2DEB54E7"/>
    <w:rsid w:val="2E6437DA"/>
    <w:rsid w:val="2E6D6E5A"/>
    <w:rsid w:val="2EA916DB"/>
    <w:rsid w:val="30DF69A6"/>
    <w:rsid w:val="310C7E9E"/>
    <w:rsid w:val="31127AD2"/>
    <w:rsid w:val="31485264"/>
    <w:rsid w:val="31E65198"/>
    <w:rsid w:val="33A11B02"/>
    <w:rsid w:val="34E717BA"/>
    <w:rsid w:val="35B61476"/>
    <w:rsid w:val="35CA186F"/>
    <w:rsid w:val="365503F4"/>
    <w:rsid w:val="36FB13AC"/>
    <w:rsid w:val="37283F16"/>
    <w:rsid w:val="37AD7374"/>
    <w:rsid w:val="37EB0B2E"/>
    <w:rsid w:val="38A226BB"/>
    <w:rsid w:val="38D13E76"/>
    <w:rsid w:val="392C1E8E"/>
    <w:rsid w:val="399F3D55"/>
    <w:rsid w:val="39EB11FA"/>
    <w:rsid w:val="3A4D0D9C"/>
    <w:rsid w:val="3A680936"/>
    <w:rsid w:val="3ADE4A9D"/>
    <w:rsid w:val="3C8254DA"/>
    <w:rsid w:val="3CC2116C"/>
    <w:rsid w:val="3D381BD4"/>
    <w:rsid w:val="3E535A4E"/>
    <w:rsid w:val="3F796C40"/>
    <w:rsid w:val="3F7F5C66"/>
    <w:rsid w:val="41C46214"/>
    <w:rsid w:val="42017C94"/>
    <w:rsid w:val="4316066B"/>
    <w:rsid w:val="43830372"/>
    <w:rsid w:val="43C57F3C"/>
    <w:rsid w:val="451123D2"/>
    <w:rsid w:val="452C7015"/>
    <w:rsid w:val="471153EF"/>
    <w:rsid w:val="47881812"/>
    <w:rsid w:val="47C43410"/>
    <w:rsid w:val="483759F9"/>
    <w:rsid w:val="48652598"/>
    <w:rsid w:val="494B46F7"/>
    <w:rsid w:val="4955405A"/>
    <w:rsid w:val="49607D57"/>
    <w:rsid w:val="49DC4A39"/>
    <w:rsid w:val="4A125F78"/>
    <w:rsid w:val="4AB41B49"/>
    <w:rsid w:val="4B00249C"/>
    <w:rsid w:val="4B722CC7"/>
    <w:rsid w:val="4CA9403F"/>
    <w:rsid w:val="4CEB5B70"/>
    <w:rsid w:val="4CF71538"/>
    <w:rsid w:val="4F341B9E"/>
    <w:rsid w:val="4F4F5A28"/>
    <w:rsid w:val="504E5EB4"/>
    <w:rsid w:val="50880333"/>
    <w:rsid w:val="51121205"/>
    <w:rsid w:val="51CF3BE1"/>
    <w:rsid w:val="5286308B"/>
    <w:rsid w:val="52A337FF"/>
    <w:rsid w:val="537438E1"/>
    <w:rsid w:val="537E1E13"/>
    <w:rsid w:val="54AF4B27"/>
    <w:rsid w:val="557A0B51"/>
    <w:rsid w:val="562471A8"/>
    <w:rsid w:val="58537359"/>
    <w:rsid w:val="5961378D"/>
    <w:rsid w:val="5A572262"/>
    <w:rsid w:val="5B4B2290"/>
    <w:rsid w:val="5B7679CD"/>
    <w:rsid w:val="5D334D34"/>
    <w:rsid w:val="5D5200CE"/>
    <w:rsid w:val="5D655716"/>
    <w:rsid w:val="5E041FD9"/>
    <w:rsid w:val="5E37718B"/>
    <w:rsid w:val="60FD6BED"/>
    <w:rsid w:val="61070170"/>
    <w:rsid w:val="6215532E"/>
    <w:rsid w:val="630B6D55"/>
    <w:rsid w:val="64375056"/>
    <w:rsid w:val="65200972"/>
    <w:rsid w:val="65EB4770"/>
    <w:rsid w:val="65F33838"/>
    <w:rsid w:val="664C3944"/>
    <w:rsid w:val="66D1426F"/>
    <w:rsid w:val="66D45BC3"/>
    <w:rsid w:val="68AF7B5B"/>
    <w:rsid w:val="68C45C33"/>
    <w:rsid w:val="6B25666D"/>
    <w:rsid w:val="6D1C6FA9"/>
    <w:rsid w:val="6DB22212"/>
    <w:rsid w:val="6E016F8A"/>
    <w:rsid w:val="6E3F4A7F"/>
    <w:rsid w:val="6EB4415B"/>
    <w:rsid w:val="6EE63327"/>
    <w:rsid w:val="6FA666E2"/>
    <w:rsid w:val="71E73B9D"/>
    <w:rsid w:val="73675A63"/>
    <w:rsid w:val="74895F94"/>
    <w:rsid w:val="74B549F1"/>
    <w:rsid w:val="75DE8382"/>
    <w:rsid w:val="75E90469"/>
    <w:rsid w:val="77451EEE"/>
    <w:rsid w:val="78F6E8D3"/>
    <w:rsid w:val="791763B9"/>
    <w:rsid w:val="7939384E"/>
    <w:rsid w:val="79CA782A"/>
    <w:rsid w:val="79D54B25"/>
    <w:rsid w:val="7A1677B9"/>
    <w:rsid w:val="7B0E3A43"/>
    <w:rsid w:val="7B0E719C"/>
    <w:rsid w:val="7BAC5388"/>
    <w:rsid w:val="7BAD49D4"/>
    <w:rsid w:val="7BB527E1"/>
    <w:rsid w:val="7C3A00ED"/>
    <w:rsid w:val="7DEE3E0D"/>
    <w:rsid w:val="7DF5768D"/>
    <w:rsid w:val="7E800478"/>
    <w:rsid w:val="7F684C2C"/>
    <w:rsid w:val="7F7FB7F1"/>
    <w:rsid w:val="D7BFD6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szCs w:val="22"/>
      <w:lang w:val="en-US" w:eastAsia="zh-CN" w:bidi="ar-SA"/>
    </w:rPr>
  </w:style>
  <w:style w:type="paragraph" w:styleId="2">
    <w:name w:val="heading 1"/>
    <w:basedOn w:val="1"/>
    <w:next w:val="1"/>
    <w:qFormat/>
    <w:uiPriority w:val="0"/>
    <w:pPr>
      <w:keepNext/>
      <w:keepLines/>
      <w:numPr>
        <w:ilvl w:val="0"/>
        <w:numId w:val="1"/>
      </w:numPr>
      <w:spacing w:before="120" w:after="120" w:line="240" w:lineRule="auto"/>
      <w:jc w:val="left"/>
      <w:outlineLvl w:val="0"/>
    </w:pPr>
    <w:rPr>
      <w:kern w:val="44"/>
      <w:sz w:val="30"/>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Document Map"/>
    <w:basedOn w:val="1"/>
    <w:link w:val="27"/>
    <w:semiHidden/>
    <w:unhideWhenUsed/>
    <w:qFormat/>
    <w:uiPriority w:val="0"/>
    <w:rPr>
      <w:rFonts w:ascii="宋体"/>
      <w:sz w:val="18"/>
      <w:szCs w:val="18"/>
    </w:rPr>
  </w:style>
  <w:style w:type="paragraph" w:styleId="4">
    <w:name w:val="annotation text"/>
    <w:basedOn w:val="1"/>
    <w:link w:val="25"/>
    <w:qFormat/>
    <w:uiPriority w:val="0"/>
    <w:pPr>
      <w:jc w:val="left"/>
    </w:pPr>
  </w:style>
  <w:style w:type="paragraph" w:styleId="5">
    <w:name w:val="Body Text Indent"/>
    <w:basedOn w:val="1"/>
    <w:link w:val="29"/>
    <w:qFormat/>
    <w:uiPriority w:val="0"/>
    <w:pPr>
      <w:snapToGrid w:val="0"/>
      <w:spacing w:line="400" w:lineRule="exact"/>
      <w:ind w:firstLine="480" w:firstLineChars="200"/>
      <w:textAlignment w:val="auto"/>
    </w:pPr>
    <w:rPr>
      <w:rFonts w:ascii="宋体"/>
      <w:color w:val="000080"/>
      <w:kern w:val="2"/>
      <w:sz w:val="24"/>
      <w:szCs w:val="24"/>
    </w:rPr>
  </w:style>
  <w:style w:type="paragraph" w:styleId="6">
    <w:name w:val="Balloon Text"/>
    <w:basedOn w:val="1"/>
    <w:link w:val="18"/>
    <w:qFormat/>
    <w:uiPriority w:val="0"/>
    <w:pPr>
      <w:spacing w:line="240" w:lineRule="auto"/>
    </w:pPr>
    <w:rPr>
      <w:sz w:val="18"/>
      <w:szCs w:val="18"/>
    </w:rPr>
  </w:style>
  <w:style w:type="paragraph" w:styleId="7">
    <w:name w:val="footer"/>
    <w:basedOn w:val="1"/>
    <w:qFormat/>
    <w:uiPriority w:val="0"/>
    <w:pPr>
      <w:tabs>
        <w:tab w:val="center" w:pos="4153"/>
        <w:tab w:val="right" w:pos="8306"/>
      </w:tabs>
      <w:spacing w:line="240" w:lineRule="atLeast"/>
      <w:jc w:val="left"/>
    </w:pPr>
    <w:rPr>
      <w:sz w:val="18"/>
    </w:rPr>
  </w:style>
  <w:style w:type="paragraph" w:styleId="8">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9">
    <w:name w:val="Normal (Web)"/>
    <w:basedOn w:val="1"/>
    <w:qFormat/>
    <w:uiPriority w:val="0"/>
    <w:pPr>
      <w:spacing w:before="100" w:beforeAutospacing="1" w:after="100" w:afterAutospacing="1"/>
      <w:jc w:val="left"/>
    </w:pPr>
    <w:rPr>
      <w:sz w:val="24"/>
    </w:rPr>
  </w:style>
  <w:style w:type="paragraph" w:styleId="10">
    <w:name w:val="annotation subject"/>
    <w:basedOn w:val="4"/>
    <w:next w:val="4"/>
    <w:link w:val="26"/>
    <w:semiHidden/>
    <w:unhideWhenUsed/>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basedOn w:val="13"/>
    <w:semiHidden/>
    <w:unhideWhenUsed/>
    <w:qFormat/>
    <w:uiPriority w:val="99"/>
    <w:rPr>
      <w:color w:val="0000FF"/>
      <w:u w:val="single"/>
    </w:rPr>
  </w:style>
  <w:style w:type="character" w:styleId="16">
    <w:name w:val="annotation reference"/>
    <w:basedOn w:val="13"/>
    <w:qFormat/>
    <w:uiPriority w:val="0"/>
    <w:rPr>
      <w:sz w:val="21"/>
      <w:szCs w:val="21"/>
    </w:rPr>
  </w:style>
  <w:style w:type="paragraph" w:customStyle="1" w:styleId="17">
    <w:name w:val="标题1"/>
    <w:basedOn w:val="2"/>
    <w:link w:val="23"/>
    <w:qFormat/>
    <w:uiPriority w:val="0"/>
    <w:pPr>
      <w:numPr>
        <w:numId w:val="0"/>
      </w:numPr>
      <w:spacing w:after="0" w:line="360" w:lineRule="auto"/>
      <w:ind w:left="720" w:hanging="720"/>
    </w:pPr>
    <w:rPr>
      <w:b/>
      <w:sz w:val="28"/>
    </w:rPr>
  </w:style>
  <w:style w:type="character" w:customStyle="1" w:styleId="18">
    <w:name w:val="批注框文本 字符"/>
    <w:basedOn w:val="13"/>
    <w:link w:val="6"/>
    <w:qFormat/>
    <w:uiPriority w:val="0"/>
    <w:rPr>
      <w:sz w:val="18"/>
      <w:szCs w:val="18"/>
    </w:rPr>
  </w:style>
  <w:style w:type="paragraph" w:customStyle="1" w:styleId="19">
    <w:name w:val="列出段落1"/>
    <w:basedOn w:val="1"/>
    <w:qFormat/>
    <w:uiPriority w:val="99"/>
    <w:pPr>
      <w:ind w:firstLine="420" w:firstLineChars="200"/>
    </w:pPr>
  </w:style>
  <w:style w:type="paragraph" w:customStyle="1" w:styleId="20">
    <w:name w:val="列表段落1"/>
    <w:basedOn w:val="1"/>
    <w:unhideWhenUsed/>
    <w:qFormat/>
    <w:uiPriority w:val="99"/>
    <w:pPr>
      <w:ind w:firstLine="420" w:firstLineChars="200"/>
    </w:pPr>
  </w:style>
  <w:style w:type="paragraph" w:customStyle="1" w:styleId="21">
    <w:name w:val="表格文字"/>
    <w:basedOn w:val="1"/>
    <w:qFormat/>
    <w:uiPriority w:val="0"/>
    <w:pPr>
      <w:snapToGrid w:val="0"/>
      <w:spacing w:before="60" w:after="60" w:line="480" w:lineRule="exact"/>
      <w:jc w:val="center"/>
    </w:pPr>
    <w:rPr>
      <w:rFonts w:eastAsia="黑体"/>
    </w:rPr>
  </w:style>
  <w:style w:type="paragraph" w:customStyle="1" w:styleId="22">
    <w:name w:val="表格后注明字体"/>
    <w:basedOn w:val="21"/>
    <w:next w:val="1"/>
    <w:qFormat/>
    <w:uiPriority w:val="0"/>
    <w:pPr>
      <w:jc w:val="left"/>
    </w:pPr>
  </w:style>
  <w:style w:type="character" w:customStyle="1" w:styleId="23">
    <w:name w:val="标题1 字符"/>
    <w:basedOn w:val="13"/>
    <w:link w:val="17"/>
    <w:qFormat/>
    <w:uiPriority w:val="0"/>
    <w:rPr>
      <w:b/>
      <w:kern w:val="44"/>
      <w:sz w:val="28"/>
      <w:szCs w:val="22"/>
    </w:rPr>
  </w:style>
  <w:style w:type="paragraph" w:customStyle="1" w:styleId="24">
    <w:name w:val="p1"/>
    <w:basedOn w:val="1"/>
    <w:qFormat/>
    <w:uiPriority w:val="0"/>
    <w:pPr>
      <w:spacing w:line="380" w:lineRule="atLeast"/>
      <w:jc w:val="left"/>
    </w:pPr>
    <w:rPr>
      <w:rFonts w:ascii="Helvetica Neue" w:hAnsi="Helvetica Neue" w:eastAsia="Helvetica Neue"/>
      <w:color w:val="000000"/>
      <w:sz w:val="26"/>
      <w:szCs w:val="26"/>
    </w:rPr>
  </w:style>
  <w:style w:type="character" w:customStyle="1" w:styleId="25">
    <w:name w:val="批注文字 字符"/>
    <w:basedOn w:val="13"/>
    <w:link w:val="4"/>
    <w:qFormat/>
    <w:uiPriority w:val="0"/>
    <w:rPr>
      <w:sz w:val="21"/>
      <w:szCs w:val="22"/>
    </w:rPr>
  </w:style>
  <w:style w:type="character" w:customStyle="1" w:styleId="26">
    <w:name w:val="批注主题 字符"/>
    <w:basedOn w:val="25"/>
    <w:link w:val="10"/>
    <w:qFormat/>
    <w:uiPriority w:val="0"/>
    <w:rPr>
      <w:sz w:val="21"/>
      <w:szCs w:val="22"/>
    </w:rPr>
  </w:style>
  <w:style w:type="character" w:customStyle="1" w:styleId="27">
    <w:name w:val="文档结构图 字符"/>
    <w:basedOn w:val="13"/>
    <w:link w:val="3"/>
    <w:semiHidden/>
    <w:qFormat/>
    <w:uiPriority w:val="0"/>
    <w:rPr>
      <w:rFonts w:ascii="宋体"/>
      <w:sz w:val="18"/>
      <w:szCs w:val="18"/>
    </w:rPr>
  </w:style>
  <w:style w:type="character" w:customStyle="1" w:styleId="28">
    <w:name w:val="正文文本缩进 Char"/>
    <w:qFormat/>
    <w:uiPriority w:val="0"/>
    <w:rPr>
      <w:rFonts w:ascii="宋体"/>
      <w:color w:val="000080"/>
      <w:kern w:val="2"/>
      <w:sz w:val="24"/>
      <w:szCs w:val="24"/>
    </w:rPr>
  </w:style>
  <w:style w:type="character" w:customStyle="1" w:styleId="29">
    <w:name w:val="正文文本缩进 字符"/>
    <w:basedOn w:val="13"/>
    <w:link w:val="5"/>
    <w:semiHidden/>
    <w:qFormat/>
    <w:uiPriority w:val="0"/>
    <w:rPr>
      <w:sz w:val="21"/>
      <w:szCs w:val="22"/>
    </w:rPr>
  </w:style>
  <w:style w:type="table" w:customStyle="1" w:styleId="30">
    <w:name w:val="网格型1"/>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laceholder Text"/>
    <w:basedOn w:val="13"/>
    <w:semiHidden/>
    <w:qFormat/>
    <w:uiPriority w:val="99"/>
    <w:rPr>
      <w:color w:val="808080"/>
    </w:rPr>
  </w:style>
  <w:style w:type="paragraph" w:styleId="32">
    <w:name w:val="List Paragraph"/>
    <w:basedOn w:val="1"/>
    <w:qFormat/>
    <w:uiPriority w:val="1"/>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9DE6C8-D64F-4EBC-A019-25E6EF29479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980</Words>
  <Characters>262</Characters>
  <Lines>2</Lines>
  <Paragraphs>2</Paragraphs>
  <TotalTime>0</TotalTime>
  <ScaleCrop>false</ScaleCrop>
  <LinksUpToDate>false</LinksUpToDate>
  <CharactersWithSpaces>1240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2021-03-30T08:32:00Z</dcterms:created>
  <dc:creator>86185</dc:creator>
  <cp:lastModifiedBy>admin</cp:lastModifiedBy>
  <dcterms:modified xsi:type="dcterms:W3CDTF">2021-11-09T11:55:59Z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7CF3487881024514827B5C1CFBC4E314</vt:lpwstr>
  </property>
</Properties>
</file>