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hAnsi="宋体" w:eastAsia="宋体" w:cs="宋体"/>
          <w:b/>
          <w:bCs/>
          <w:sz w:val="21"/>
          <w:szCs w:val="21"/>
        </w:rPr>
      </w:pPr>
    </w:p>
    <w:p>
      <w:pPr>
        <w:spacing w:line="240" w:lineRule="auto"/>
        <w:ind w:firstLine="6987" w:firstLineChars="2900"/>
        <w:rPr>
          <w:rFonts w:hint="eastAsia" w:ascii="宋体" w:hAnsi="宋体" w:eastAsia="宋体" w:cs="宋体"/>
          <w:sz w:val="24"/>
          <w:szCs w:val="24"/>
          <w:lang w:val="en-US" w:eastAsia="zh-CN"/>
        </w:rPr>
      </w:pPr>
      <w:r>
        <w:rPr>
          <w:rFonts w:hint="eastAsia" w:ascii="楷体" w:hAnsi="楷体" w:eastAsia="楷体" w:cs="楷体"/>
          <w:b/>
          <w:bCs/>
          <w:sz w:val="24"/>
          <w:szCs w:val="24"/>
        </w:rPr>
        <w:t>合同编号：</w:t>
      </w:r>
      <w:r>
        <w:rPr>
          <w:rFonts w:hint="eastAsia" w:ascii="楷体" w:hAnsi="楷体" w:eastAsia="楷体" w:cs="楷体"/>
          <w:b/>
          <w:bCs/>
          <w:sz w:val="24"/>
          <w:szCs w:val="24"/>
          <w:u w:val="single"/>
          <w:lang w:val="en-US" w:eastAsia="zh-CN"/>
        </w:rPr>
        <w:t xml:space="preserve"> BBC-    </w:t>
      </w:r>
      <w:r>
        <w:rPr>
          <w:rFonts w:hint="eastAsia" w:ascii="楷体" w:hAnsi="楷体" w:eastAsia="楷体" w:cs="楷体"/>
          <w:b/>
          <w:bCs/>
          <w:sz w:val="24"/>
          <w:szCs w:val="24"/>
          <w:lang w:val="en-US" w:eastAsia="zh-CN"/>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sz w:val="24"/>
          <w:szCs w:val="24"/>
          <w:lang w:val="en-US" w:eastAsia="zh-CN"/>
        </w:rPr>
        <w:t xml:space="preserve">                          </w:t>
      </w:r>
    </w:p>
    <w:p>
      <w:pPr>
        <w:spacing w:line="240" w:lineRule="auto"/>
        <w:ind w:firstLine="6960" w:firstLineChars="2900"/>
        <w:rPr>
          <w:rFonts w:hint="eastAsia" w:ascii="宋体" w:hAnsi="宋体" w:eastAsia="宋体" w:cs="宋体"/>
          <w:sz w:val="24"/>
          <w:szCs w:val="24"/>
          <w:lang w:val="en-US" w:eastAsia="zh-CN"/>
        </w:rPr>
      </w:pPr>
    </w:p>
    <w:p>
      <w:pPr>
        <w:jc w:val="center"/>
        <w:rPr>
          <w:rFonts w:hint="eastAsia" w:ascii="楷体" w:hAnsi="楷体" w:eastAsia="楷体" w:cs="楷体"/>
          <w:b/>
          <w:bCs/>
          <w:sz w:val="52"/>
          <w:szCs w:val="52"/>
        </w:rPr>
      </w:pPr>
      <w:r>
        <w:rPr>
          <w:rFonts w:hint="eastAsia" w:ascii="楷体" w:hAnsi="楷体" w:eastAsia="楷体" w:cs="楷体"/>
          <w:b/>
          <w:bCs/>
          <w:sz w:val="72"/>
          <w:szCs w:val="72"/>
        </w:rPr>
        <w:t>认</w:t>
      </w:r>
      <w:r>
        <w:rPr>
          <w:rFonts w:hint="eastAsia" w:ascii="楷体" w:hAnsi="楷体" w:eastAsia="楷体" w:cs="楷体"/>
          <w:b/>
          <w:bCs/>
          <w:sz w:val="72"/>
          <w:szCs w:val="72"/>
          <w:lang w:val="en-US" w:eastAsia="zh-CN"/>
        </w:rPr>
        <w:t xml:space="preserve"> </w:t>
      </w:r>
      <w:r>
        <w:rPr>
          <w:rFonts w:hint="eastAsia" w:ascii="楷体" w:hAnsi="楷体" w:eastAsia="楷体" w:cs="楷体"/>
          <w:b/>
          <w:bCs/>
          <w:sz w:val="72"/>
          <w:szCs w:val="72"/>
        </w:rPr>
        <w:t>证</w:t>
      </w:r>
      <w:r>
        <w:rPr>
          <w:rFonts w:hint="eastAsia" w:ascii="楷体" w:hAnsi="楷体" w:eastAsia="楷体" w:cs="楷体"/>
          <w:b/>
          <w:bCs/>
          <w:sz w:val="72"/>
          <w:szCs w:val="72"/>
          <w:lang w:val="en-US" w:eastAsia="zh-CN"/>
        </w:rPr>
        <w:t xml:space="preserve"> </w:t>
      </w:r>
      <w:r>
        <w:rPr>
          <w:rFonts w:hint="eastAsia" w:ascii="楷体" w:hAnsi="楷体" w:eastAsia="楷体" w:cs="楷体"/>
          <w:b/>
          <w:bCs/>
          <w:sz w:val="72"/>
          <w:szCs w:val="72"/>
        </w:rPr>
        <w:t>合</w:t>
      </w:r>
      <w:r>
        <w:rPr>
          <w:rFonts w:hint="eastAsia" w:ascii="楷体" w:hAnsi="楷体" w:eastAsia="楷体" w:cs="楷体"/>
          <w:b/>
          <w:bCs/>
          <w:sz w:val="72"/>
          <w:szCs w:val="72"/>
          <w:lang w:val="en-US" w:eastAsia="zh-CN"/>
        </w:rPr>
        <w:t xml:space="preserve"> </w:t>
      </w:r>
      <w:r>
        <w:rPr>
          <w:rFonts w:hint="eastAsia" w:ascii="楷体" w:hAnsi="楷体" w:eastAsia="楷体" w:cs="楷体"/>
          <w:b/>
          <w:bCs/>
          <w:sz w:val="72"/>
          <w:szCs w:val="72"/>
        </w:rPr>
        <w:t>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遵照《中华人民共和国合同法》及《中华人民共和国认证认可条例》</w:t>
      </w:r>
      <w:r>
        <w:rPr>
          <w:rFonts w:hint="eastAsia" w:ascii="宋体" w:hAnsi="宋体" w:cs="宋体"/>
          <w:sz w:val="21"/>
          <w:szCs w:val="21"/>
          <w:lang w:val="en-US" w:eastAsia="zh-CN"/>
        </w:rPr>
        <w:t>的相关规定</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经双方平等、友好协商，</w:t>
      </w:r>
      <w:r>
        <w:rPr>
          <w:rFonts w:hint="eastAsia" w:ascii="宋体" w:hAnsi="宋体" w:eastAsia="宋体" w:cs="宋体"/>
          <w:sz w:val="21"/>
          <w:szCs w:val="21"/>
          <w:lang w:val="en-US" w:eastAsia="zh-CN"/>
        </w:rPr>
        <w:t>甲、乙双方就以下内容协商一致，签订本合同。</w:t>
      </w:r>
    </w:p>
    <w:p>
      <w:pPr>
        <w:spacing w:line="360" w:lineRule="auto"/>
        <w:rPr>
          <w:rFonts w:hint="eastAsia" w:ascii="宋体" w:hAnsi="宋体" w:eastAsia="宋体" w:cs="宋体"/>
          <w:bCs/>
          <w:sz w:val="21"/>
          <w:szCs w:val="21"/>
        </w:rPr>
      </w:pPr>
      <w:r>
        <w:rPr>
          <w:rFonts w:hint="eastAsia" w:ascii="宋体" w:hAnsi="宋体" w:eastAsia="宋体" w:cs="宋体"/>
          <w:sz w:val="21"/>
          <w:szCs w:val="21"/>
        </w:rPr>
        <w:t>委托方／受审</w:t>
      </w:r>
      <w:r>
        <w:rPr>
          <w:rFonts w:hint="eastAsia" w:ascii="宋体" w:hAnsi="宋体" w:eastAsia="宋体" w:cs="宋体"/>
          <w:sz w:val="21"/>
          <w:szCs w:val="21"/>
          <w:lang w:val="en-US" w:eastAsia="zh-CN"/>
        </w:rPr>
        <w:t>查</w:t>
      </w:r>
      <w:r>
        <w:rPr>
          <w:rFonts w:hint="eastAsia" w:ascii="宋体" w:hAnsi="宋体" w:eastAsia="宋体" w:cs="宋体"/>
          <w:sz w:val="21"/>
          <w:szCs w:val="21"/>
        </w:rPr>
        <w:t>方</w:t>
      </w:r>
      <w:r>
        <w:rPr>
          <w:rFonts w:hint="eastAsia" w:ascii="宋体" w:hAnsi="宋体" w:eastAsia="宋体" w:cs="宋体"/>
          <w:spacing w:val="-3"/>
          <w:sz w:val="21"/>
          <w:szCs w:val="21"/>
        </w:rPr>
        <w:t>（</w:t>
      </w:r>
      <w:r>
        <w:rPr>
          <w:rFonts w:hint="eastAsia" w:ascii="宋体" w:hAnsi="宋体" w:eastAsia="宋体" w:cs="宋体"/>
          <w:sz w:val="21"/>
          <w:szCs w:val="21"/>
        </w:rPr>
        <w:t>甲方</w:t>
      </w:r>
      <w:r>
        <w:rPr>
          <w:rFonts w:hint="eastAsia" w:ascii="宋体" w:hAnsi="宋体" w:eastAsia="宋体" w:cs="宋体"/>
          <w:spacing w:val="-108"/>
          <w:sz w:val="21"/>
          <w:szCs w:val="21"/>
        </w:rPr>
        <w:t>）</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eastAsia="zh-CN"/>
        </w:rPr>
        <w:t>：</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北京三汇能环科技发展有限公司</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bCs/>
          <w:sz w:val="21"/>
          <w:szCs w:val="21"/>
        </w:rPr>
        <w:t>通讯地址：</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北京市丰台区南木樨园18号</w:t>
      </w:r>
      <w:r>
        <w:rPr>
          <w:rFonts w:hint="eastAsia" w:ascii="宋体" w:hAnsi="宋体" w:eastAsia="宋体" w:cs="宋体"/>
          <w:bCs/>
          <w:sz w:val="21"/>
          <w:szCs w:val="21"/>
          <w:u w:val="single"/>
        </w:rPr>
        <w:t xml:space="preserve">    </w:t>
      </w:r>
    </w:p>
    <w:p>
      <w:pPr>
        <w:spacing w:line="360" w:lineRule="auto"/>
        <w:rPr>
          <w:rFonts w:hint="eastAsia" w:ascii="宋体" w:hAnsi="宋体" w:eastAsia="宋体" w:cs="宋体"/>
          <w:bCs/>
          <w:sz w:val="21"/>
          <w:szCs w:val="21"/>
          <w:u w:val="single"/>
        </w:rPr>
      </w:pPr>
      <w:r>
        <w:rPr>
          <w:rFonts w:hint="eastAsia" w:ascii="宋体" w:hAnsi="宋体" w:eastAsia="宋体" w:cs="宋体"/>
          <w:bCs/>
          <w:sz w:val="21"/>
          <w:szCs w:val="21"/>
        </w:rPr>
        <w:t>电话</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010-52408023</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bCs/>
          <w:sz w:val="21"/>
          <w:szCs w:val="21"/>
        </w:rPr>
        <w:t>传真</w:t>
      </w:r>
      <w:r>
        <w:rPr>
          <w:rFonts w:hint="eastAsia" w:ascii="宋体" w:hAnsi="宋体" w:eastAsia="宋体" w:cs="宋体"/>
          <w:sz w:val="21"/>
          <w:szCs w:val="21"/>
        </w:rPr>
        <w:t xml:space="preserve"> </w:t>
      </w:r>
      <w:r>
        <w:rPr>
          <w:rFonts w:hint="eastAsia" w:ascii="宋体" w:hAnsi="宋体" w:eastAsia="宋体" w:cs="宋体"/>
          <w:bCs/>
          <w:sz w:val="21"/>
          <w:szCs w:val="21"/>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邮政编码</w:t>
      </w:r>
      <w:r>
        <w:rPr>
          <w:rFonts w:hint="eastAsia" w:ascii="宋体" w:hAnsi="宋体" w:eastAsia="宋体" w:cs="宋体"/>
          <w:bCs/>
          <w:sz w:val="21"/>
          <w:szCs w:val="21"/>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100071</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18001028768</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邮箱：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18001028768@163.com</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认证方（乙方）：</w:t>
      </w:r>
      <w:r>
        <w:rPr>
          <w:rFonts w:hint="eastAsia" w:ascii="宋体" w:hAnsi="宋体" w:eastAsia="宋体" w:cs="宋体"/>
          <w:sz w:val="21"/>
          <w:szCs w:val="21"/>
          <w:u w:val="single"/>
        </w:rPr>
        <w:t xml:space="preserve">   北京</w:t>
      </w:r>
      <w:r>
        <w:rPr>
          <w:rFonts w:hint="eastAsia" w:ascii="宋体" w:hAnsi="宋体" w:eastAsia="宋体" w:cs="宋体"/>
          <w:sz w:val="21"/>
          <w:szCs w:val="21"/>
          <w:u w:val="single"/>
          <w:lang w:val="en-US" w:eastAsia="zh-CN"/>
        </w:rPr>
        <w:t>信标</w:t>
      </w:r>
      <w:r>
        <w:rPr>
          <w:rFonts w:hint="eastAsia" w:ascii="宋体" w:hAnsi="宋体" w:eastAsia="宋体" w:cs="宋体"/>
          <w:sz w:val="21"/>
          <w:szCs w:val="21"/>
          <w:u w:val="single"/>
        </w:rPr>
        <w:t xml:space="preserve">认证有限公司   </w:t>
      </w:r>
    </w:p>
    <w:p>
      <w:pPr>
        <w:spacing w:line="360" w:lineRule="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北京市</w:t>
      </w:r>
      <w:r>
        <w:rPr>
          <w:rFonts w:hint="eastAsia" w:ascii="宋体" w:hAnsi="宋体" w:eastAsia="宋体" w:cs="宋体"/>
          <w:sz w:val="21"/>
          <w:szCs w:val="21"/>
          <w:u w:val="single"/>
          <w:lang w:val="en-US" w:eastAsia="zh-CN"/>
        </w:rPr>
        <w:t>大兴经济开发区金辅路甲2号凯驰大厦</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联系电话：</w:t>
      </w:r>
      <w:r>
        <w:rPr>
          <w:rFonts w:hint="eastAsia" w:ascii="宋体" w:hAnsi="宋体" w:eastAsia="宋体" w:cs="宋体"/>
          <w:color w:val="000000" w:themeColor="text1"/>
          <w:sz w:val="21"/>
          <w:szCs w:val="21"/>
          <w:lang w:val="en-US" w:eastAsia="zh-CN"/>
          <w14:textFill>
            <w14:solidFill>
              <w14:schemeClr w14:val="tx1"/>
            </w14:solidFill>
          </w14:textFill>
        </w:rPr>
        <w:t>010-61267507</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10</w:t>
      </w:r>
      <w:r>
        <w:rPr>
          <w:rFonts w:hint="eastAsia" w:ascii="宋体" w:hAnsi="宋体" w:eastAsia="宋体" w:cs="宋体"/>
          <w:sz w:val="21"/>
          <w:szCs w:val="21"/>
          <w:u w:val="single"/>
          <w:lang w:val="en-US" w:eastAsia="zh-CN"/>
        </w:rPr>
        <w:t>2600</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账户名称：</w:t>
      </w:r>
      <w:r>
        <w:rPr>
          <w:rFonts w:hint="eastAsia" w:ascii="宋体" w:hAnsi="宋体" w:eastAsia="宋体" w:cs="宋体"/>
          <w:sz w:val="21"/>
          <w:szCs w:val="21"/>
          <w:u w:val="single"/>
        </w:rPr>
        <w:t xml:space="preserve">   北京信标认证有限公司  </w:t>
      </w:r>
    </w:p>
    <w:p>
      <w:pPr>
        <w:spacing w:line="360" w:lineRule="auto"/>
        <w:rPr>
          <w:rFonts w:hint="eastAsia" w:ascii="宋体" w:hAnsi="宋体" w:eastAsia="宋体" w:cs="宋体"/>
          <w:sz w:val="21"/>
          <w:szCs w:val="21"/>
        </w:rPr>
      </w:pPr>
      <w:r>
        <w:rPr>
          <w:rFonts w:hint="eastAsia" w:ascii="宋体" w:hAnsi="宋体" w:eastAsia="宋体" w:cs="宋体"/>
          <w:sz w:val="21"/>
          <w:szCs w:val="21"/>
        </w:rPr>
        <w:t>开户行：</w:t>
      </w:r>
      <w:r>
        <w:rPr>
          <w:rFonts w:hint="eastAsia" w:ascii="宋体" w:hAnsi="宋体" w:eastAsia="宋体" w:cs="宋体"/>
          <w:sz w:val="21"/>
          <w:szCs w:val="21"/>
          <w:u w:val="single"/>
        </w:rPr>
        <w:t xml:space="preserve">   工商银行北京大兴经济开发区支行   </w:t>
      </w:r>
      <w:r>
        <w:rPr>
          <w:rFonts w:hint="eastAsia" w:ascii="宋体" w:hAnsi="宋体" w:eastAsia="宋体" w:cs="宋体"/>
          <w:sz w:val="21"/>
          <w:szCs w:val="21"/>
        </w:rPr>
        <w:t xml:space="preserve">     账号： </w:t>
      </w:r>
      <w:r>
        <w:rPr>
          <w:rFonts w:hint="eastAsia" w:ascii="宋体" w:hAnsi="宋体" w:eastAsia="宋体" w:cs="宋体"/>
          <w:sz w:val="21"/>
          <w:szCs w:val="21"/>
          <w:u w:val="single"/>
        </w:rPr>
        <w:t xml:space="preserve"> 0200268209024546954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标的</w:t>
      </w:r>
    </w:p>
    <w:tbl>
      <w:tblPr>
        <w:tblStyle w:val="7"/>
        <w:tblW w:w="9972"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60"/>
        <w:gridCol w:w="1920"/>
        <w:gridCol w:w="228"/>
        <w:gridCol w:w="480"/>
        <w:gridCol w:w="1920"/>
        <w:gridCol w:w="108"/>
        <w:gridCol w:w="1020"/>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972" w:type="dxa"/>
            <w:gridSpan w:val="9"/>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认证申请组织基本信息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421"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组织名称</w:t>
            </w:r>
          </w:p>
        </w:tc>
        <w:tc>
          <w:tcPr>
            <w:tcW w:w="8551"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北京三汇能环科技发展有限公司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w:t>
            </w:r>
            <w:r>
              <w:rPr>
                <w:rFonts w:hint="eastAsia" w:ascii="宋体" w:hAnsi="宋体" w:eastAsia="宋体" w:cs="宋体"/>
                <w:sz w:val="21"/>
                <w:szCs w:val="21"/>
              </w:rPr>
              <w:t>地址</w:t>
            </w:r>
          </w:p>
        </w:tc>
        <w:tc>
          <w:tcPr>
            <w:tcW w:w="8551"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bCs/>
                <w:sz w:val="21"/>
                <w:szCs w:val="21"/>
                <w:u w:val="none"/>
                <w:lang w:val="en-US" w:eastAsia="zh-CN"/>
              </w:rPr>
              <w:t>北京市丰台区南木樨园18号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21"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座机电话</w:t>
            </w:r>
          </w:p>
        </w:tc>
        <w:tc>
          <w:tcPr>
            <w:tcW w:w="19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u w:val="none"/>
                <w:lang w:val="en-US" w:eastAsia="zh-CN"/>
              </w:rPr>
              <w:t>010-52408023</w:t>
            </w:r>
          </w:p>
        </w:tc>
        <w:tc>
          <w:tcPr>
            <w:tcW w:w="708"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传真</w:t>
            </w:r>
          </w:p>
        </w:tc>
        <w:tc>
          <w:tcPr>
            <w:tcW w:w="2028"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u w:val="none"/>
                <w:lang w:val="en-US" w:eastAsia="zh-CN"/>
              </w:rPr>
              <w:t>010-52408023</w:t>
            </w:r>
          </w:p>
        </w:tc>
        <w:tc>
          <w:tcPr>
            <w:tcW w:w="10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邮编</w:t>
            </w:r>
          </w:p>
        </w:tc>
        <w:tc>
          <w:tcPr>
            <w:tcW w:w="2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u w:val="none"/>
                <w:lang w:val="en-US" w:eastAsia="zh-CN"/>
              </w:rPr>
            </w:pPr>
            <w:r>
              <w:rPr>
                <w:rFonts w:hint="eastAsia" w:ascii="宋体" w:hAnsi="宋体" w:eastAsia="宋体" w:cs="宋体"/>
                <w:bCs/>
                <w:sz w:val="21"/>
                <w:szCs w:val="21"/>
                <w:u w:val="none"/>
              </w:rPr>
              <w:t xml:space="preserve"> </w:t>
            </w:r>
            <w:r>
              <w:rPr>
                <w:rFonts w:hint="eastAsia" w:ascii="宋体" w:hAnsi="宋体" w:cs="宋体"/>
                <w:bCs/>
                <w:sz w:val="21"/>
                <w:szCs w:val="21"/>
                <w:u w:val="none"/>
                <w:lang w:val="en-US" w:eastAsia="zh-CN"/>
              </w:rPr>
              <w:t>100071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21"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负责联系</w:t>
            </w:r>
            <w:r>
              <w:rPr>
                <w:rFonts w:hint="eastAsia" w:ascii="宋体" w:hAnsi="宋体" w:eastAsia="宋体" w:cs="宋体"/>
                <w:sz w:val="21"/>
                <w:szCs w:val="21"/>
              </w:rPr>
              <w:t>人</w:t>
            </w:r>
          </w:p>
        </w:tc>
        <w:tc>
          <w:tcPr>
            <w:tcW w:w="19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孙方涛</w:t>
            </w:r>
          </w:p>
        </w:tc>
        <w:tc>
          <w:tcPr>
            <w:tcW w:w="708"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手机</w:t>
            </w:r>
          </w:p>
        </w:tc>
        <w:tc>
          <w:tcPr>
            <w:tcW w:w="2028"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u w:val="none"/>
                <w:lang w:val="en-US" w:eastAsia="zh-CN"/>
              </w:rPr>
              <w:t>18001028768</w:t>
            </w:r>
          </w:p>
        </w:tc>
        <w:tc>
          <w:tcPr>
            <w:tcW w:w="10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E-mail</w:t>
            </w:r>
          </w:p>
        </w:tc>
        <w:tc>
          <w:tcPr>
            <w:tcW w:w="2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u w:val="none"/>
                <w:lang w:val="en-US" w:eastAsia="zh-CN"/>
              </w:rPr>
              <w:t>18001028768@163.com</w:t>
            </w:r>
            <w:r>
              <w:rPr>
                <w:rFonts w:hint="eastAsia" w:ascii="宋体" w:hAnsi="宋体" w:eastAsia="宋体" w:cs="宋体"/>
                <w:sz w:val="21"/>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421"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企业总人数</w:t>
            </w:r>
          </w:p>
        </w:tc>
        <w:tc>
          <w:tcPr>
            <w:tcW w:w="2628"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50</w:t>
            </w:r>
          </w:p>
        </w:tc>
        <w:tc>
          <w:tcPr>
            <w:tcW w:w="19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服务认证覆盖人数</w:t>
            </w:r>
          </w:p>
        </w:tc>
        <w:tc>
          <w:tcPr>
            <w:tcW w:w="4003"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80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认证申请项目</w:t>
            </w:r>
          </w:p>
        </w:tc>
        <w:tc>
          <w:tcPr>
            <w:tcW w:w="6403" w:type="dxa"/>
            <w:gridSpan w:val="5"/>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认证申请范围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808"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售后服务认证</w:t>
            </w:r>
          </w:p>
        </w:tc>
        <w:tc>
          <w:tcPr>
            <w:tcW w:w="6403"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808"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合同能源管理服务认证</w:t>
            </w:r>
          </w:p>
        </w:tc>
        <w:tc>
          <w:tcPr>
            <w:tcW w:w="6403"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建筑节能改造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808"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节能技术服务认证</w:t>
            </w:r>
          </w:p>
        </w:tc>
        <w:tc>
          <w:tcPr>
            <w:tcW w:w="6403"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建筑节能技术服务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808"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tc>
        <w:tc>
          <w:tcPr>
            <w:tcW w:w="6403"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808"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tc>
        <w:tc>
          <w:tcPr>
            <w:tcW w:w="6403"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甲方获得认证证书自签发之日起有效期为3年。 应按照认证规则规定的时间间隔进行监督评审或再认证/复评。为了保证认证资格的连续有效性，甲方应每年在证书到期前3个月提出监督/再认证（复评）书面申请。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费用及支付方式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初次</w:t>
      </w:r>
      <w:r>
        <w:rPr>
          <w:rFonts w:hint="eastAsia" w:ascii="宋体" w:hAnsi="宋体" w:cs="宋体"/>
          <w:sz w:val="21"/>
          <w:szCs w:val="21"/>
          <w:lang w:val="en-US" w:eastAsia="zh-CN"/>
        </w:rPr>
        <w:t>审查</w:t>
      </w:r>
      <w:r>
        <w:rPr>
          <w:rFonts w:hint="eastAsia" w:ascii="宋体" w:hAnsi="宋体" w:eastAsia="宋体" w:cs="宋体"/>
          <w:sz w:val="21"/>
          <w:szCs w:val="21"/>
          <w:lang w:val="en-US" w:eastAsia="zh-CN"/>
        </w:rPr>
        <w:t xml:space="preserve">认证、监督审查、再认证（复评）费用：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3.1.1 </w:t>
      </w:r>
      <w:r>
        <w:rPr>
          <w:rFonts w:hint="eastAsia" w:ascii="宋体" w:hAnsi="宋体" w:eastAsia="宋体" w:cs="宋体"/>
          <w:sz w:val="21"/>
          <w:szCs w:val="21"/>
          <w:lang w:val="en-US" w:eastAsia="zh-CN"/>
        </w:rPr>
        <w:t>初次审查认证费：￥</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66000</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元整 (大写</w:t>
      </w:r>
      <w:r>
        <w:rPr>
          <w:rFonts w:hint="eastAsia" w:ascii="宋体" w:hAnsi="宋体" w:cs="宋体"/>
          <w:sz w:val="21"/>
          <w:szCs w:val="21"/>
          <w:u w:val="single"/>
          <w:lang w:val="en-US" w:eastAsia="zh-CN"/>
        </w:rPr>
        <w:t>陆万陆千</w:t>
      </w:r>
      <w:r>
        <w:rPr>
          <w:rFonts w:hint="eastAsia" w:ascii="宋体" w:hAnsi="宋体" w:cs="宋体"/>
          <w:sz w:val="21"/>
          <w:szCs w:val="21"/>
          <w:lang w:val="en-US" w:eastAsia="zh-CN"/>
        </w:rPr>
        <w:t>圆</w:t>
      </w:r>
      <w:r>
        <w:rPr>
          <w:rFonts w:hint="eastAsia" w:ascii="宋体" w:hAnsi="宋体" w:eastAsia="宋体" w:cs="宋体"/>
          <w:sz w:val="21"/>
          <w:szCs w:val="21"/>
          <w:lang w:val="en-US" w:eastAsia="zh-CN"/>
        </w:rPr>
        <w:t>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3.1.2 </w:t>
      </w:r>
      <w:r>
        <w:rPr>
          <w:rFonts w:hint="eastAsia" w:ascii="宋体" w:hAnsi="宋体" w:eastAsia="宋体" w:cs="宋体"/>
          <w:sz w:val="21"/>
          <w:szCs w:val="21"/>
          <w:lang w:val="en-US" w:eastAsia="zh-CN"/>
        </w:rPr>
        <w:t>对应认证范围监督审查认证费/年</w:t>
      </w:r>
      <w:r>
        <w:rPr>
          <w:rFonts w:hint="eastAsia" w:ascii="宋体" w:hAnsi="宋体" w:cs="宋体"/>
          <w:sz w:val="21"/>
          <w:szCs w:val="21"/>
          <w:lang w:val="en-US" w:eastAsia="zh-CN"/>
        </w:rPr>
        <w:t>/次</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24000</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元整 (大写</w:t>
      </w:r>
      <w:r>
        <w:rPr>
          <w:rFonts w:hint="eastAsia" w:ascii="宋体" w:hAnsi="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贰万肆仟</w:t>
      </w:r>
      <w:r>
        <w:rPr>
          <w:rFonts w:hint="eastAsia" w:ascii="宋体" w:hAnsi="宋体" w:eastAsia="宋体" w:cs="宋体"/>
          <w:sz w:val="21"/>
          <w:szCs w:val="21"/>
          <w:u w:val="single"/>
          <w:lang w:val="en-US" w:eastAsia="zh-CN"/>
        </w:rPr>
        <w:t xml:space="preserve"> </w:t>
      </w:r>
      <w:r>
        <w:rPr>
          <w:rFonts w:hint="eastAsia" w:ascii="宋体" w:hAnsi="宋体" w:cs="宋体"/>
          <w:sz w:val="21"/>
          <w:szCs w:val="21"/>
          <w:lang w:val="en-US" w:eastAsia="zh-CN"/>
        </w:rPr>
        <w:t>圆</w:t>
      </w:r>
      <w:r>
        <w:rPr>
          <w:rFonts w:hint="eastAsia" w:ascii="宋体" w:hAnsi="宋体" w:eastAsia="宋体" w:cs="宋体"/>
          <w:sz w:val="21"/>
          <w:szCs w:val="21"/>
          <w:lang w:val="en-US" w:eastAsia="zh-CN"/>
        </w:rPr>
        <w:t>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3.1.3 </w:t>
      </w:r>
      <w:r>
        <w:rPr>
          <w:rFonts w:hint="eastAsia" w:ascii="宋体" w:hAnsi="宋体" w:eastAsia="宋体" w:cs="宋体"/>
          <w:sz w:val="21"/>
          <w:szCs w:val="21"/>
          <w:lang w:val="en-US" w:eastAsia="zh-CN"/>
        </w:rPr>
        <w:t>再认证（复评）审查认证费</w:t>
      </w:r>
      <w:r>
        <w:rPr>
          <w:rFonts w:hint="eastAsia" w:ascii="宋体" w:hAnsi="宋体" w:eastAsia="宋体" w:cs="宋体"/>
          <w:color w:val="000000" w:themeColor="text1"/>
          <w:sz w:val="21"/>
          <w:szCs w:val="21"/>
          <w:lang w:val="en-US" w:eastAsia="zh-CN"/>
          <w14:textFill>
            <w14:solidFill>
              <w14:schemeClr w14:val="tx1"/>
            </w14:solidFill>
          </w14:textFill>
        </w:rPr>
        <w:t>按初次审查认证收费标准执行</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 xml:space="preserve">2 </w:t>
      </w:r>
      <w:r>
        <w:rPr>
          <w:rFonts w:hint="eastAsia" w:ascii="宋体" w:hAnsi="宋体" w:eastAsia="宋体" w:cs="宋体"/>
          <w:sz w:val="21"/>
          <w:szCs w:val="21"/>
          <w:lang w:val="en-US" w:eastAsia="zh-CN"/>
        </w:rPr>
        <w:t>证书副本：中文版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张，英文版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张，每张收费100元，</w:t>
      </w:r>
      <w:r>
        <w:rPr>
          <w:rFonts w:hint="eastAsia" w:ascii="宋体" w:hAnsi="宋体" w:cs="宋体"/>
          <w:sz w:val="21"/>
          <w:szCs w:val="21"/>
          <w:lang w:val="en-US" w:eastAsia="zh-CN"/>
        </w:rPr>
        <w:t>合</w:t>
      </w:r>
      <w:r>
        <w:rPr>
          <w:rFonts w:hint="eastAsia" w:ascii="宋体" w:hAnsi="宋体" w:eastAsia="宋体" w:cs="宋体"/>
          <w:sz w:val="21"/>
          <w:szCs w:val="21"/>
          <w:lang w:val="en-US" w:eastAsia="zh-CN"/>
        </w:rPr>
        <w:t>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如需加急，须付加急费500元/证，</w:t>
      </w:r>
      <w:r>
        <w:rPr>
          <w:rFonts w:hint="eastAsia" w:ascii="宋体" w:hAnsi="宋体" w:cs="宋体"/>
          <w:sz w:val="21"/>
          <w:szCs w:val="21"/>
          <w:lang w:val="en-US" w:eastAsia="zh-CN"/>
        </w:rPr>
        <w:t>合</w:t>
      </w:r>
      <w:r>
        <w:rPr>
          <w:rFonts w:hint="eastAsia" w:ascii="宋体" w:hAnsi="宋体" w:eastAsia="宋体" w:cs="宋体"/>
          <w:sz w:val="21"/>
          <w:szCs w:val="21"/>
          <w:lang w:val="en-US" w:eastAsia="zh-CN"/>
        </w:rPr>
        <w:t>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元整。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 xml:space="preserve">4 </w:t>
      </w:r>
      <w:r>
        <w:rPr>
          <w:rFonts w:hint="eastAsia" w:ascii="宋体" w:hAnsi="宋体" w:eastAsia="宋体" w:cs="宋体"/>
          <w:sz w:val="21"/>
          <w:szCs w:val="21"/>
          <w:lang w:val="en-US" w:eastAsia="zh-CN"/>
        </w:rPr>
        <w:t>初次认证、监督审查、再认证（复评）及认证现场检查员等评审组成员往返交通、食宿费用由甲方按实际支出费用承担。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 xml:space="preserve">5 </w:t>
      </w:r>
      <w:r>
        <w:rPr>
          <w:rFonts w:hint="eastAsia" w:ascii="宋体" w:hAnsi="宋体" w:eastAsia="宋体" w:cs="宋体"/>
          <w:sz w:val="21"/>
          <w:szCs w:val="21"/>
          <w:lang w:val="en-US" w:eastAsia="zh-CN"/>
        </w:rPr>
        <w:t>付款方式：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green"/>
          <w:lang w:val="en-US" w:eastAsia="zh-CN"/>
        </w:rPr>
        <w:sym w:font="Wingdings" w:char="00FE"/>
      </w:r>
      <w:r>
        <w:rPr>
          <w:rFonts w:hint="eastAsia" w:ascii="宋体" w:hAnsi="宋体" w:eastAsia="宋体" w:cs="宋体"/>
          <w:sz w:val="21"/>
          <w:szCs w:val="21"/>
          <w:highlight w:val="green"/>
          <w:lang w:val="en-US" w:eastAsia="zh-CN"/>
        </w:rPr>
        <w:t xml:space="preserve"> 分期支付：自合同签定2个工作日内，甲方支付首笔认证项目启动费用</w:t>
      </w:r>
      <w:r>
        <w:rPr>
          <w:rFonts w:hint="eastAsia" w:ascii="宋体" w:hAnsi="宋体" w:cs="宋体"/>
          <w:sz w:val="21"/>
          <w:szCs w:val="21"/>
          <w:highlight w:val="green"/>
          <w:lang w:val="en-US" w:eastAsia="zh-CN"/>
        </w:rPr>
        <w:t>：</w:t>
      </w:r>
      <w:r>
        <w:rPr>
          <w:rFonts w:hint="eastAsia" w:ascii="宋体" w:hAnsi="宋体" w:eastAsia="宋体" w:cs="宋体"/>
          <w:sz w:val="21"/>
          <w:szCs w:val="21"/>
          <w:highlight w:val="green"/>
          <w:lang w:val="en-US" w:eastAsia="zh-CN"/>
        </w:rPr>
        <w:t>￥</w:t>
      </w:r>
      <w:r>
        <w:rPr>
          <w:rFonts w:hint="eastAsia" w:ascii="宋体" w:hAnsi="宋体" w:eastAsia="宋体" w:cs="宋体"/>
          <w:sz w:val="21"/>
          <w:szCs w:val="21"/>
          <w:highlight w:val="green"/>
          <w:u w:val="single"/>
          <w:lang w:val="en-US" w:eastAsia="zh-CN"/>
        </w:rPr>
        <w:t xml:space="preserve"> </w:t>
      </w:r>
      <w:r>
        <w:rPr>
          <w:rFonts w:hint="eastAsia" w:ascii="宋体" w:hAnsi="宋体" w:cs="宋体"/>
          <w:sz w:val="21"/>
          <w:szCs w:val="21"/>
          <w:highlight w:val="green"/>
          <w:u w:val="single"/>
          <w:lang w:val="en-US" w:eastAsia="zh-CN"/>
        </w:rPr>
        <w:t>50000</w:t>
      </w:r>
      <w:r>
        <w:rPr>
          <w:rFonts w:hint="eastAsia" w:ascii="宋体" w:hAnsi="宋体" w:eastAsia="宋体" w:cs="宋体"/>
          <w:sz w:val="21"/>
          <w:szCs w:val="21"/>
          <w:highlight w:val="green"/>
          <w:u w:val="single"/>
          <w:lang w:val="en-US" w:eastAsia="zh-CN"/>
        </w:rPr>
        <w:t xml:space="preserve"> </w:t>
      </w:r>
      <w:r>
        <w:rPr>
          <w:rFonts w:hint="eastAsia" w:ascii="宋体" w:hAnsi="宋体" w:eastAsia="宋体" w:cs="宋体"/>
          <w:sz w:val="21"/>
          <w:szCs w:val="21"/>
          <w:highlight w:val="green"/>
          <w:lang w:val="en-US" w:eastAsia="zh-CN"/>
        </w:rPr>
        <w:t>元</w:t>
      </w:r>
      <w:r>
        <w:rPr>
          <w:rFonts w:hint="eastAsia" w:ascii="宋体" w:hAnsi="宋体" w:cs="宋体"/>
          <w:sz w:val="21"/>
          <w:szCs w:val="21"/>
          <w:highlight w:val="green"/>
          <w:lang w:val="en-US" w:eastAsia="zh-CN"/>
        </w:rPr>
        <w:t>整</w:t>
      </w:r>
      <w:r>
        <w:rPr>
          <w:rFonts w:hint="eastAsia" w:ascii="宋体" w:hAnsi="宋体" w:eastAsia="宋体" w:cs="宋体"/>
          <w:sz w:val="21"/>
          <w:szCs w:val="21"/>
          <w:highlight w:val="green"/>
          <w:lang w:val="en-US" w:eastAsia="zh-CN"/>
        </w:rPr>
        <w:t>（大写</w:t>
      </w:r>
      <w:r>
        <w:rPr>
          <w:rFonts w:hint="eastAsia" w:ascii="宋体" w:hAnsi="宋体" w:cs="宋体"/>
          <w:sz w:val="21"/>
          <w:szCs w:val="21"/>
          <w:highlight w:val="green"/>
          <w:lang w:val="en-US" w:eastAsia="zh-CN"/>
        </w:rPr>
        <w:t>：</w:t>
      </w:r>
      <w:r>
        <w:rPr>
          <w:rFonts w:hint="eastAsia" w:ascii="宋体" w:hAnsi="宋体" w:eastAsia="宋体" w:cs="宋体"/>
          <w:sz w:val="21"/>
          <w:szCs w:val="21"/>
          <w:highlight w:val="green"/>
          <w:u w:val="single"/>
          <w:lang w:val="en-US" w:eastAsia="zh-CN"/>
        </w:rPr>
        <w:t xml:space="preserve"> </w:t>
      </w:r>
      <w:r>
        <w:rPr>
          <w:rFonts w:hint="eastAsia" w:ascii="宋体" w:hAnsi="宋体" w:cs="宋体"/>
          <w:sz w:val="21"/>
          <w:szCs w:val="21"/>
          <w:highlight w:val="green"/>
          <w:u w:val="single"/>
          <w:lang w:val="en-US" w:eastAsia="zh-CN"/>
        </w:rPr>
        <w:t>伍万</w:t>
      </w:r>
      <w:r>
        <w:rPr>
          <w:rFonts w:hint="eastAsia" w:ascii="宋体" w:hAnsi="宋体" w:eastAsia="宋体" w:cs="宋体"/>
          <w:sz w:val="21"/>
          <w:szCs w:val="21"/>
          <w:highlight w:val="green"/>
          <w:u w:val="single"/>
          <w:lang w:val="en-US" w:eastAsia="zh-CN"/>
        </w:rPr>
        <w:t xml:space="preserve"> </w:t>
      </w:r>
      <w:r>
        <w:rPr>
          <w:rFonts w:hint="eastAsia" w:ascii="宋体" w:hAnsi="宋体" w:cs="宋体"/>
          <w:sz w:val="21"/>
          <w:szCs w:val="21"/>
          <w:highlight w:val="green"/>
          <w:u w:val="single"/>
          <w:lang w:val="en-US" w:eastAsia="zh-CN"/>
        </w:rPr>
        <w:t>圆</w:t>
      </w:r>
      <w:r>
        <w:rPr>
          <w:rFonts w:hint="eastAsia" w:ascii="宋体" w:hAnsi="宋体" w:eastAsia="宋体" w:cs="宋体"/>
          <w:sz w:val="21"/>
          <w:szCs w:val="21"/>
          <w:highlight w:val="green"/>
          <w:lang w:val="en-US" w:eastAsia="zh-CN"/>
        </w:rPr>
        <w:t>整）到乙方指定账户，待乙方将服务认证证书扫描件发给甲方时，甲方需在2个工作日內支付认证项目尾款</w:t>
      </w:r>
      <w:r>
        <w:rPr>
          <w:rFonts w:hint="eastAsia" w:ascii="宋体" w:hAnsi="宋体" w:cs="宋体"/>
          <w:sz w:val="21"/>
          <w:szCs w:val="21"/>
          <w:highlight w:val="green"/>
          <w:lang w:val="en-US" w:eastAsia="zh-CN"/>
        </w:rPr>
        <w:t>：</w:t>
      </w:r>
      <w:r>
        <w:rPr>
          <w:rFonts w:hint="eastAsia" w:ascii="宋体" w:hAnsi="宋体" w:eastAsia="宋体" w:cs="宋体"/>
          <w:sz w:val="21"/>
          <w:szCs w:val="21"/>
          <w:highlight w:val="green"/>
          <w:lang w:val="en-US" w:eastAsia="zh-CN"/>
        </w:rPr>
        <w:t xml:space="preserve">￥ </w:t>
      </w:r>
      <w:r>
        <w:rPr>
          <w:rFonts w:hint="eastAsia" w:ascii="宋体" w:hAnsi="宋体" w:eastAsia="宋体" w:cs="宋体"/>
          <w:sz w:val="21"/>
          <w:szCs w:val="21"/>
          <w:highlight w:val="green"/>
          <w:u w:val="single"/>
          <w:lang w:val="en-US" w:eastAsia="zh-CN"/>
        </w:rPr>
        <w:t xml:space="preserve"> </w:t>
      </w:r>
      <w:r>
        <w:rPr>
          <w:rFonts w:hint="eastAsia" w:ascii="宋体" w:hAnsi="宋体" w:cs="宋体"/>
          <w:sz w:val="21"/>
          <w:szCs w:val="21"/>
          <w:highlight w:val="green"/>
          <w:u w:val="single"/>
          <w:lang w:val="en-US" w:eastAsia="zh-CN"/>
        </w:rPr>
        <w:t>16000</w:t>
      </w:r>
      <w:r>
        <w:rPr>
          <w:rFonts w:hint="eastAsia" w:ascii="宋体" w:hAnsi="宋体" w:eastAsia="宋体" w:cs="宋体"/>
          <w:sz w:val="21"/>
          <w:szCs w:val="21"/>
          <w:highlight w:val="green"/>
          <w:u w:val="single"/>
          <w:lang w:val="en-US" w:eastAsia="zh-CN"/>
        </w:rPr>
        <w:t xml:space="preserve"> </w:t>
      </w:r>
      <w:r>
        <w:rPr>
          <w:rFonts w:hint="eastAsia" w:ascii="宋体" w:hAnsi="宋体" w:eastAsia="宋体" w:cs="宋体"/>
          <w:sz w:val="21"/>
          <w:szCs w:val="21"/>
          <w:highlight w:val="green"/>
          <w:lang w:val="en-US" w:eastAsia="zh-CN"/>
        </w:rPr>
        <w:t>元</w:t>
      </w:r>
      <w:r>
        <w:rPr>
          <w:rFonts w:hint="eastAsia" w:ascii="宋体" w:hAnsi="宋体" w:cs="宋体"/>
          <w:sz w:val="21"/>
          <w:szCs w:val="21"/>
          <w:highlight w:val="green"/>
          <w:lang w:val="en-US" w:eastAsia="zh-CN"/>
        </w:rPr>
        <w:t>整</w:t>
      </w:r>
      <w:r>
        <w:rPr>
          <w:rFonts w:hint="eastAsia" w:ascii="宋体" w:hAnsi="宋体" w:eastAsia="宋体" w:cs="宋体"/>
          <w:sz w:val="21"/>
          <w:szCs w:val="21"/>
          <w:highlight w:val="green"/>
          <w:lang w:val="en-US" w:eastAsia="zh-CN"/>
        </w:rPr>
        <w:t>（大写</w:t>
      </w:r>
      <w:r>
        <w:rPr>
          <w:rFonts w:hint="eastAsia" w:ascii="宋体" w:hAnsi="宋体" w:cs="宋体"/>
          <w:sz w:val="21"/>
          <w:szCs w:val="21"/>
          <w:highlight w:val="green"/>
          <w:lang w:val="en-US" w:eastAsia="zh-CN"/>
        </w:rPr>
        <w:t>：</w:t>
      </w:r>
      <w:r>
        <w:rPr>
          <w:rFonts w:hint="eastAsia" w:ascii="宋体" w:hAnsi="宋体" w:eastAsia="宋体" w:cs="宋体"/>
          <w:sz w:val="21"/>
          <w:szCs w:val="21"/>
          <w:highlight w:val="green"/>
          <w:u w:val="single"/>
          <w:lang w:val="en-US" w:eastAsia="zh-CN"/>
        </w:rPr>
        <w:t xml:space="preserve"> </w:t>
      </w:r>
      <w:r>
        <w:rPr>
          <w:rFonts w:hint="eastAsia" w:ascii="宋体" w:hAnsi="宋体" w:cs="宋体"/>
          <w:sz w:val="21"/>
          <w:szCs w:val="21"/>
          <w:highlight w:val="green"/>
          <w:u w:val="single"/>
          <w:lang w:val="en-US" w:eastAsia="zh-CN"/>
        </w:rPr>
        <w:t>壹万陆仟</w:t>
      </w:r>
      <w:r>
        <w:rPr>
          <w:rFonts w:hint="eastAsia" w:ascii="宋体" w:hAnsi="宋体" w:eastAsia="宋体" w:cs="宋体"/>
          <w:sz w:val="21"/>
          <w:szCs w:val="21"/>
          <w:highlight w:val="green"/>
          <w:u w:val="single"/>
          <w:lang w:val="en-US" w:eastAsia="zh-CN"/>
        </w:rPr>
        <w:t xml:space="preserve"> </w:t>
      </w:r>
      <w:r>
        <w:rPr>
          <w:rFonts w:hint="eastAsia" w:ascii="宋体" w:hAnsi="宋体" w:cs="宋体"/>
          <w:sz w:val="21"/>
          <w:szCs w:val="21"/>
          <w:highlight w:val="green"/>
          <w:u w:val="single"/>
          <w:lang w:val="en-US" w:eastAsia="zh-CN"/>
        </w:rPr>
        <w:t>圆</w:t>
      </w:r>
      <w:r>
        <w:rPr>
          <w:rFonts w:hint="eastAsia" w:ascii="宋体" w:hAnsi="宋体" w:eastAsia="宋体" w:cs="宋体"/>
          <w:sz w:val="21"/>
          <w:szCs w:val="21"/>
          <w:highlight w:val="green"/>
          <w:lang w:val="en-US" w:eastAsia="zh-CN"/>
        </w:rPr>
        <w:t>整），到乙方指定账户 ，乙方为甲方出具全额发票。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 xml:space="preserve">6 </w:t>
      </w:r>
      <w:r>
        <w:rPr>
          <w:rFonts w:hint="eastAsia" w:ascii="宋体" w:hAnsi="宋体" w:eastAsia="宋体" w:cs="宋体"/>
          <w:sz w:val="21"/>
          <w:szCs w:val="21"/>
          <w:lang w:val="en-US" w:eastAsia="zh-CN"/>
        </w:rPr>
        <w:t>如果因甲方原因提出终止认证，应根据合同执行情况支付相关费用。如果每次自审查结束日起超过 3个月甲方仍未能交足该期监督审查(现场检查)费用，乙方有权按照有关规定暂停或撤销对甲方的相关认证注册资格，已经收到的认证费用及监督审查(现场检查)费用不予退还。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7 三年有效期内，</w:t>
      </w:r>
      <w:r>
        <w:rPr>
          <w:rFonts w:hint="eastAsia" w:ascii="宋体" w:hAnsi="宋体" w:eastAsia="宋体" w:cs="宋体"/>
          <w:sz w:val="21"/>
          <w:szCs w:val="21"/>
          <w:lang w:val="en-US" w:eastAsia="zh-CN"/>
        </w:rPr>
        <w:t>每次监督/再认证</w:t>
      </w:r>
      <w:r>
        <w:rPr>
          <w:rFonts w:hint="eastAsia" w:ascii="宋体" w:hAnsi="宋体" w:cs="宋体"/>
          <w:sz w:val="21"/>
          <w:szCs w:val="21"/>
          <w:lang w:val="en-US" w:eastAsia="zh-CN"/>
        </w:rPr>
        <w:t>（复评）</w:t>
      </w:r>
      <w:r>
        <w:rPr>
          <w:rFonts w:hint="eastAsia" w:ascii="宋体" w:hAnsi="宋体" w:eastAsia="宋体" w:cs="宋体"/>
          <w:sz w:val="21"/>
          <w:szCs w:val="21"/>
          <w:lang w:val="en-US" w:eastAsia="zh-CN"/>
        </w:rPr>
        <w:t>时，在未涉及需签订补充协议的情况下，若信息无变化可通过签订合同附表</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《认证申请及认证合同确认表》，无需再次签订合同，费用按以上约定执行。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《认证申请》（含合同附表）是本合同的组成部分，与本合同条款具有同等法律效力。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双方义务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4.1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甲方义务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4.1.1</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按申请文件、认证规则的要求，提供真实、充分的信息和记录。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4.1.2</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甲方应始终满足认证要求，包括当收到乙方的通知时做出适当变更。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4.1.3</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如果认证范围的服务持续提供，则获证服务应持续满足服务要求；配合乙方实施评价、监督和投诉调查，包括审查文件和记录，访问相关设备、场所、区域、人员及客户的分包方；提供足够的服务样本以满足服务认证要求。甲方还应配合认证监管部门检查或调查；为现场评审提供必要的交通、食宿、通讯、检查办公场所及其他所必要的工作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4.1.4</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甲方在认证宣传时，遵守如下规定：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4.1.4.1</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甲方有关认证的声明与获证的认证范围要一致。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4.1.4.2</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不得以损害乙方声誉的方式使用认证的结果，不得发表可能误导他人或未经授权的有关认证的声明；当认证暂停、撤销或终止时，甲方停止使用包含认证内容的所有广告，采取认证规则要求的措施（包括但不限于交回认证文件）以及其它需要的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4.1.4.3</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如果甲方将认证证书副本提供给其他人，证书应被完整地复制或者按照认证规则的规定复制；在文件、宣传册或广告等传播媒介中涉及到认证内容时，应遵守认证机构要求或认证规则规定；遵守乙方关于认证证书和认证标志的使用规定和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4.1.4.4</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应保存所有涉及认证服务有关的投诉和监督部门抽查的记录，应对这些投诉以及对服务一致性的影响采取适当的措施，并将所采取的措施形成文件，在乙方要求时能够提供；按照认证变更的要求，甲方在发生可能影响获证服务一致的变更时，应及时通知乙方。按合同的约定及时向乙方支付规定的认证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4.1.5</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甲方未遵守上述规定给乙方造成损失的（包括但不限于被监管部门罚款、影响正常经营、声誉损失等），甲方应赔偿乙方全部损失。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4.2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乙方义务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4.2.1</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根据认证规则在委托的认证范围内公正、客观、科学地开展认证活动；向甲方提供认证范围相关的公开文件，遵守公正性与保密承诺；及时提交评审计划或评审方案，按约定时间实施评审；派遣适宜的评审人员，按认证规则的要求及时实施监督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4.2.2</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通过评价证明满足认证要求后颁发认证证书，允许甲方按认证规则规定使用认证标志；及时公布甲方的认证信息；认证要求发生更改时，书面通知甲方做出暂停、撤销认证证书的决定。暂停认证证书时还应就结束暂停和恢复认证所采取的措施进行沟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双方权利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5.1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甲方权利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5.1.1</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有权正确使用认证证书和认证标志，宣传获准认证的事实；享有由于获准认证以及使用认证标志取得的经济利益。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5.1.2</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对乙方关于认证的暂停和撤销决定有权提出申诉，有权对不规范认证行为提出投诉。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5.2 </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乙方权利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5.2.1 通过评价证明不满足认证要求的，有权不颁发认证证书，不允许使用认证标志，但收取已经发生的认证费用。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5.2.2 如甲方发生重大变化或异常情况时，有权增加监督评审频次。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5.2.3</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甲方获准认证后如不按时支付有关费用的，乙方有权暂停、撤销甲方的认证证书并要求甲方停止使用并交还相关的认证证书和认证标志；有权公布甲方的批准、保持、暂停、恢复、注销和撤销认证状态。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认证风险及双方违约责任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本合同依据认证委托方（甲方）提供的认证申请材料所陈述的信息做出规定，若因甲方提供的上述文件不准确而给评审造成负面影响，其后果由甲方承担；甲方如达不到或不能保持认证规则规定要求和条件，承担不能取得认证证书或不能保持证书</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风险。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甲方应按照认证证书使用范围使用认证证书和认证标志，甲方应承担因认证证书误用或认证标志使用不当而引起的有关法律责任。已经被暂停、撤销认证资格的组织，如继续使用标识、标志、认证证书或声明认证有效，乙方有权要求其承担由此给乙方造成的全部损失及相关法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 甲方获得认证证书后，乙方受理第三方对甲方有关投诉，通报甲方，与甲方协商解决，确属甲方责任的，由甲方负责解决。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 若因甲方未能履行本合同规定的义务而造成甲方未能取得认证，乙方对此不负任何责任；甲方上述行为给乙方造成损失的，甲方应赔偿乙方因此遭受的损失</w:t>
      </w:r>
      <w:r>
        <w:rPr>
          <w:rFonts w:hint="eastAsia" w:ascii="宋体" w:hAnsi="宋体" w:eastAsia="宋体" w:cs="宋体"/>
          <w:spacing w:val="8"/>
          <w:sz w:val="21"/>
          <w:szCs w:val="21"/>
          <w:lang w:eastAsia="zh-CN"/>
        </w:rPr>
        <w:t>。</w:t>
      </w:r>
      <w:r>
        <w:rPr>
          <w:rFonts w:hint="eastAsia" w:ascii="宋体" w:hAnsi="宋体" w:eastAsia="宋体" w:cs="宋体"/>
          <w:sz w:val="21"/>
          <w:szCs w:val="21"/>
          <w:lang w:val="en-US" w:eastAsia="zh-CN"/>
        </w:rPr>
        <w:t>若因乙方未能履行本合同规定的造成甲方未能通过认证，乙方对此应承担相应责任</w:t>
      </w:r>
      <w:r>
        <w:rPr>
          <w:rFonts w:hint="eastAsia" w:ascii="宋体" w:hAnsi="宋体" w:eastAsia="宋体" w:cs="宋体"/>
          <w:spacing w:val="8"/>
          <w:sz w:val="21"/>
          <w:szCs w:val="21"/>
          <w:lang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注：双方赔偿责任均</w:t>
      </w:r>
      <w:r>
        <w:rPr>
          <w:rFonts w:hint="eastAsia" w:ascii="宋体" w:hAnsi="宋体" w:eastAsia="宋体" w:cs="宋体"/>
          <w:sz w:val="21"/>
          <w:szCs w:val="21"/>
        </w:rPr>
        <w:t>不得超过甲方</w:t>
      </w:r>
      <w:r>
        <w:rPr>
          <w:rFonts w:hint="eastAsia" w:ascii="宋体" w:hAnsi="宋体" w:cs="宋体"/>
          <w:sz w:val="21"/>
          <w:szCs w:val="21"/>
          <w:lang w:val="en-US" w:eastAsia="zh-CN"/>
        </w:rPr>
        <w:t>初</w:t>
      </w:r>
      <w:r>
        <w:rPr>
          <w:rFonts w:hint="eastAsia" w:ascii="宋体" w:hAnsi="宋体" w:eastAsia="宋体" w:cs="宋体"/>
          <w:spacing w:val="8"/>
          <w:sz w:val="21"/>
          <w:szCs w:val="21"/>
        </w:rPr>
        <w:t>次审</w:t>
      </w:r>
      <w:r>
        <w:rPr>
          <w:rFonts w:hint="eastAsia" w:ascii="宋体" w:hAnsi="宋体" w:eastAsia="宋体" w:cs="宋体"/>
          <w:spacing w:val="8"/>
          <w:sz w:val="21"/>
          <w:szCs w:val="21"/>
          <w:lang w:val="en-US" w:eastAsia="zh-CN"/>
        </w:rPr>
        <w:t>查</w:t>
      </w:r>
      <w:r>
        <w:rPr>
          <w:rFonts w:hint="eastAsia" w:ascii="宋体" w:hAnsi="宋体" w:cs="宋体"/>
          <w:spacing w:val="8"/>
          <w:sz w:val="21"/>
          <w:szCs w:val="21"/>
          <w:lang w:val="en-US" w:eastAsia="zh-CN"/>
        </w:rPr>
        <w:t>认证</w:t>
      </w:r>
      <w:r>
        <w:rPr>
          <w:rFonts w:hint="eastAsia" w:ascii="宋体" w:hAnsi="宋体" w:eastAsia="宋体" w:cs="宋体"/>
          <w:spacing w:val="8"/>
          <w:sz w:val="21"/>
          <w:szCs w:val="21"/>
        </w:rPr>
        <w:t>费</w:t>
      </w:r>
      <w:r>
        <w:rPr>
          <w:rFonts w:hint="eastAsia" w:ascii="宋体" w:hAnsi="宋体" w:eastAsia="宋体" w:cs="宋体"/>
          <w:spacing w:val="8"/>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7</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保密原则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乙方不得将甲方经营、生产状况及技术信息以任何方式泄漏给第三方，但下列情况除外：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乙方签署此合同前已得到的信息。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甲方已公开的资料、甲方书面许可的。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法律另有要求时。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国家主管部门或有管辖权的司法机构和仲裁机关做出判决、裁定、裁决等司法文书要求时。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8</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合同的生效、变更与终止及其</w:t>
      </w:r>
      <w:r>
        <w:rPr>
          <w:rFonts w:hint="eastAsia" w:ascii="宋体" w:hAnsi="宋体" w:cs="宋体"/>
          <w:b/>
          <w:bCs/>
          <w:sz w:val="21"/>
          <w:szCs w:val="21"/>
          <w:lang w:val="en-US" w:eastAsia="zh-CN"/>
        </w:rPr>
        <w:t>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 在合同执行期间</w:t>
      </w:r>
      <w:r>
        <w:rPr>
          <w:rFonts w:hint="eastAsia" w:ascii="宋体" w:hAnsi="宋体" w:cs="宋体"/>
          <w:sz w:val="21"/>
          <w:szCs w:val="21"/>
          <w:lang w:val="en-US" w:eastAsia="zh-CN"/>
        </w:rPr>
        <w:t>（3年）</w:t>
      </w:r>
      <w:r>
        <w:rPr>
          <w:rFonts w:hint="eastAsia" w:ascii="宋体" w:hAnsi="宋体" w:eastAsia="宋体" w:cs="宋体"/>
          <w:sz w:val="21"/>
          <w:szCs w:val="21"/>
          <w:lang w:val="en-US" w:eastAsia="zh-CN"/>
        </w:rPr>
        <w:t>，若有变更或补充内容，经双方协商同意后以书面附件的形式记录，且附件作为本合同不可分割的组成部分与本合同具有相同的法律效力。注销或撤销所有认证证书的同时，本合同终止，但违约责任、争议处理等条款继续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有效日期：本合同自签订之日起生效，如甲方终止合同，应在证书到期前 3 个月提出申请。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因本合同引起的或与本合同有关的争议，双方应当协商解决。协商不成，应将争议提交北京市仲裁委员会按现行有效仲裁规则执行。仲裁裁决是终局的，对双方均有约束力。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双方签订时间以最后合同签定日期为生效时间，双方盖章后生效，本合同一式两份，甲、乙双方各执一份，具有同等的法律效力。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甲方</w:t>
      </w:r>
      <w:r>
        <w:rPr>
          <w:rFonts w:hint="eastAsia" w:ascii="宋体" w:hAnsi="宋体" w:cs="宋体"/>
          <w:sz w:val="21"/>
          <w:szCs w:val="21"/>
          <w:lang w:val="en-US" w:eastAsia="zh-CN"/>
        </w:rPr>
        <w:t>名称</w:t>
      </w:r>
      <w:r>
        <w:rPr>
          <w:rFonts w:hint="eastAsia" w:ascii="宋体" w:hAnsi="宋体" w:eastAsia="宋体" w:cs="宋体"/>
          <w:sz w:val="21"/>
          <w:szCs w:val="21"/>
          <w:lang w:val="en-US" w:eastAsia="zh-CN"/>
        </w:rPr>
        <w:t xml:space="preserve">（盖章）：                                     </w:t>
      </w:r>
      <w:r>
        <w:rPr>
          <w:rFonts w:hint="eastAsia" w:ascii="宋体" w:hAnsi="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授权代表：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w:t>
      </w:r>
      <w:r>
        <w:rPr>
          <w:rFonts w:hint="eastAsia" w:ascii="宋体" w:hAnsi="宋体" w:cs="宋体"/>
          <w:sz w:val="21"/>
          <w:szCs w:val="21"/>
          <w:lang w:val="en-US" w:eastAsia="zh-CN"/>
        </w:rPr>
        <w:t>名称</w:t>
      </w:r>
      <w:r>
        <w:rPr>
          <w:rFonts w:hint="eastAsia" w:ascii="宋体" w:hAnsi="宋体" w:eastAsia="宋体" w:cs="宋体"/>
          <w:sz w:val="21"/>
          <w:szCs w:val="21"/>
          <w:lang w:val="en-US" w:eastAsia="zh-CN"/>
        </w:rPr>
        <w:t xml:space="preserve">（盖章）：北京信标认证有限公司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 </w:t>
      </w:r>
      <w:r>
        <w:rPr>
          <w:rFonts w:hint="eastAsia" w:ascii="宋体" w:hAnsi="宋体" w:cs="宋体"/>
          <w:sz w:val="21"/>
          <w:szCs w:val="21"/>
          <w:lang w:val="en-US" w:eastAsia="zh-CN"/>
        </w:rPr>
        <w:t>曹颖</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250" w:firstLineChars="25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合同</w:t>
      </w:r>
      <w:r>
        <w:rPr>
          <w:rFonts w:hint="eastAsia" w:ascii="宋体" w:hAnsi="宋体" w:eastAsia="宋体" w:cs="宋体"/>
          <w:sz w:val="21"/>
          <w:szCs w:val="21"/>
        </w:rPr>
        <w:t>签</w:t>
      </w:r>
      <w:r>
        <w:rPr>
          <w:rFonts w:hint="eastAsia" w:ascii="宋体" w:hAnsi="宋体" w:eastAsia="宋体" w:cs="宋体"/>
          <w:sz w:val="21"/>
          <w:szCs w:val="21"/>
          <w:lang w:val="en-US" w:eastAsia="zh-CN"/>
        </w:rPr>
        <w:t>订</w:t>
      </w: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cs="宋体"/>
          <w:sz w:val="21"/>
          <w:szCs w:val="21"/>
          <w:u w:val="single"/>
          <w:lang w:val="en-US" w:eastAsia="zh-CN"/>
        </w:rPr>
        <w:t>2020</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cs="宋体"/>
          <w:sz w:val="21"/>
          <w:szCs w:val="21"/>
          <w:u w:val="single"/>
          <w:lang w:val="en-US" w:eastAsia="zh-CN"/>
        </w:rPr>
        <w:t xml:space="preserve"> 07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21</w:t>
      </w:r>
      <w:r>
        <w:rPr>
          <w:rFonts w:hint="eastAsia" w:ascii="宋体" w:hAnsi="宋体" w:eastAsia="宋体" w:cs="宋体"/>
          <w:sz w:val="21"/>
          <w:szCs w:val="21"/>
          <w:u w:val="single"/>
        </w:rPr>
        <w:tab/>
      </w:r>
      <w:r>
        <w:rPr>
          <w:rFonts w:hint="eastAsia" w:ascii="宋体" w:hAnsi="宋体" w:eastAsia="宋体" w:cs="宋体"/>
          <w:sz w:val="21"/>
          <w:szCs w:val="21"/>
        </w:rPr>
        <w:t>日</w:t>
      </w:r>
      <w:bookmarkStart w:id="0" w:name="_GoBack"/>
      <w:bookmarkEnd w:id="0"/>
    </w:p>
    <w:sectPr>
      <w:headerReference r:id="rId3" w:type="default"/>
      <w:footerReference r:id="rId4" w:type="default"/>
      <w:pgSz w:w="11906" w:h="16838"/>
      <w:pgMar w:top="567" w:right="907" w:bottom="567" w:left="907" w:header="567" w:footer="68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top w:val="thickThinSmallGap" w:color="000000" w:sz="24" w:space="0"/>
      </w:pBdr>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18"/>
        <w:szCs w:val="18"/>
        <w:vertAlign w:val="baseline"/>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r>
                            <w:rPr>
                              <w:rFonts w:hint="eastAsia"/>
                              <w:lang w:val="en-US" w:eastAsia="zh-CN"/>
                            </w:rPr>
                            <w:t>/</w:t>
                          </w:r>
                          <w:r>
                            <w:rPr>
                              <w:rFonts w:hint="eastAsia"/>
                              <w:lang w:eastAsia="zh-CN"/>
                            </w:rPr>
                            <w:t xml:space="preserve">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r>
                      <w:rPr>
                        <w:rFonts w:hint="eastAsia"/>
                        <w:lang w:val="en-US" w:eastAsia="zh-CN"/>
                      </w:rPr>
                      <w:t>/</w:t>
                    </w:r>
                    <w:r>
                      <w:rPr>
                        <w:rFonts w:hint="eastAsia"/>
                        <w:lang w:eastAsia="zh-CN"/>
                      </w:rPr>
                      <w:t xml:space="preserve">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v:textbox>
            </v:shape>
          </w:pict>
        </mc:Fallback>
      </mc:AlternateContent>
    </w:r>
    <w:r>
      <w:rPr>
        <w:rFonts w:hint="eastAsia" w:ascii="宋体" w:hAnsi="宋体" w:eastAsia="宋体" w:cs="宋体"/>
        <w:b w:val="0"/>
        <w:bCs w:val="0"/>
        <w:color w:val="000000" w:themeColor="text1"/>
        <w:sz w:val="18"/>
        <w:szCs w:val="18"/>
        <w:u w:val="none"/>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114935</wp:posOffset>
          </wp:positionH>
          <wp:positionV relativeFrom="paragraph">
            <wp:posOffset>13335</wp:posOffset>
          </wp:positionV>
          <wp:extent cx="590550" cy="590550"/>
          <wp:effectExtent l="0" t="0" r="3810" b="3810"/>
          <wp:wrapNone/>
          <wp:docPr id="1" name="图片 1" descr="信标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标微信公众号二维码"/>
                  <pic:cNvPicPr>
                    <a:picLocks noChangeAspect="1"/>
                  </pic:cNvPicPr>
                </pic:nvPicPr>
                <pic:blipFill>
                  <a:blip r:embed="rId1"/>
                  <a:stretch>
                    <a:fillRect/>
                  </a:stretch>
                </pic:blipFill>
                <pic:spPr>
                  <a:xfrm>
                    <a:off x="0" y="0"/>
                    <a:ext cx="590550" cy="590550"/>
                  </a:xfrm>
                  <a:prstGeom prst="rect">
                    <a:avLst/>
                  </a:prstGeom>
                </pic:spPr>
              </pic:pic>
            </a:graphicData>
          </a:graphic>
        </wp:anchor>
      </w:drawing>
    </w:r>
  </w:p>
  <w:p>
    <w:pPr>
      <w:pStyle w:val="4"/>
      <w:keepNext w:val="0"/>
      <w:keepLines w:val="0"/>
      <w:pageBreakBefore w:val="0"/>
      <w:widowControl w:val="0"/>
      <w:pBdr>
        <w:top w:val="thickThinSmallGap" w:color="000000" w:sz="24" w:space="0"/>
      </w:pBdr>
      <w:kinsoku/>
      <w:wordWrap/>
      <w:overflowPunct/>
      <w:topLinePunct w:val="0"/>
      <w:autoSpaceDE/>
      <w:autoSpaceDN/>
      <w:bidi w:val="0"/>
      <w:adjustRightInd/>
      <w:snapToGrid w:val="0"/>
      <w:spacing w:line="300" w:lineRule="exact"/>
      <w:textAlignment w:val="auto"/>
      <w:rPr>
        <w:rFonts w:hint="eastAsia" w:ascii="微软雅黑" w:hAnsi="微软雅黑" w:eastAsia="微软雅黑" w:cs="微软雅黑"/>
        <w:b w:val="0"/>
        <w:bCs w:val="0"/>
        <w:sz w:val="21"/>
        <w:szCs w:val="21"/>
        <w:vertAlign w:val="baseline"/>
        <w:lang w:val="en-US" w:eastAsia="zh-CN"/>
      </w:rPr>
    </w:pPr>
    <w:r>
      <w:rPr>
        <w:rFonts w:hint="eastAsia" w:ascii="宋体" w:hAnsi="宋体" w:eastAsia="宋体" w:cs="宋体"/>
        <w:b w:val="0"/>
        <w:bCs w:val="0"/>
        <w:sz w:val="18"/>
        <w:szCs w:val="18"/>
        <w:vertAlign w:val="baseline"/>
        <w:lang w:val="en-US" w:eastAsia="zh-CN"/>
      </w:rPr>
      <w:t xml:space="preserve">    </w:t>
    </w:r>
    <w:r>
      <w:rPr>
        <w:rFonts w:hint="eastAsia" w:ascii="宋体" w:hAnsi="宋体" w:cs="宋体"/>
        <w:b w:val="0"/>
        <w:bCs w:val="0"/>
        <w:sz w:val="18"/>
        <w:szCs w:val="18"/>
        <w:vertAlign w:val="baseline"/>
        <w:lang w:val="en-US" w:eastAsia="zh-CN"/>
      </w:rPr>
      <w:t xml:space="preserve">        </w:t>
    </w:r>
    <w:r>
      <w:rPr>
        <w:rFonts w:hint="eastAsia" w:ascii="宋体" w:hAnsi="宋体" w:cs="宋体"/>
        <w:b w:val="0"/>
        <w:bCs w:val="0"/>
        <w:sz w:val="21"/>
        <w:szCs w:val="21"/>
        <w:vertAlign w:val="baseline"/>
        <w:lang w:val="en-US" w:eastAsia="zh-CN"/>
      </w:rPr>
      <w:t xml:space="preserve"> </w:t>
    </w:r>
    <w:r>
      <w:rPr>
        <w:rFonts w:hint="eastAsia" w:ascii="微软雅黑" w:hAnsi="微软雅黑" w:eastAsia="微软雅黑" w:cs="微软雅黑"/>
        <w:b w:val="0"/>
        <w:bCs w:val="0"/>
        <w:sz w:val="21"/>
        <w:szCs w:val="21"/>
        <w:vertAlign w:val="baseline"/>
        <w:lang w:val="en-US" w:eastAsia="zh-CN"/>
      </w:rPr>
      <w:t xml:space="preserve"> 地址：北京市大兴经济开发区金辅路甲2号凯驰大厦2层</w:t>
    </w:r>
  </w:p>
  <w:p>
    <w:pPr>
      <w:pStyle w:val="4"/>
      <w:keepNext w:val="0"/>
      <w:keepLines w:val="0"/>
      <w:pageBreakBefore w:val="0"/>
      <w:widowControl w:val="0"/>
      <w:kinsoku/>
      <w:wordWrap/>
      <w:overflowPunct/>
      <w:topLinePunct w:val="0"/>
      <w:autoSpaceDE/>
      <w:autoSpaceDN/>
      <w:bidi w:val="0"/>
      <w:adjustRightInd/>
      <w:snapToGrid w:val="0"/>
      <w:spacing w:line="300" w:lineRule="exact"/>
      <w:ind w:firstLine="1260" w:firstLineChars="600"/>
      <w:textAlignment w:val="auto"/>
      <w:rPr>
        <w:rFonts w:hint="default" w:ascii="宋体" w:hAnsi="宋体" w:eastAsia="宋体" w:cs="宋体"/>
        <w:b w:val="0"/>
        <w:bCs w:val="0"/>
        <w:sz w:val="18"/>
        <w:szCs w:val="18"/>
        <w:vertAlign w:val="baseline"/>
        <w:lang w:val="en-US" w:eastAsia="zh-CN"/>
      </w:rPr>
    </w:pPr>
    <w:r>
      <w:rPr>
        <w:rFonts w:hint="eastAsia" w:ascii="微软雅黑" w:hAnsi="微软雅黑" w:eastAsia="微软雅黑" w:cs="微软雅黑"/>
        <w:b w:val="0"/>
        <w:bCs w:val="0"/>
        <w:sz w:val="21"/>
        <w:szCs w:val="21"/>
        <w:vertAlign w:val="baseline"/>
        <w:lang w:val="en-US" w:eastAsia="zh-CN"/>
      </w:rPr>
      <w:t xml:space="preserve">电话：010-61267507  </w:t>
    </w:r>
    <w:r>
      <w:rPr>
        <w:rFonts w:hint="eastAsia" w:ascii="微软雅黑" w:hAnsi="微软雅黑" w:eastAsia="微软雅黑" w:cs="微软雅黑"/>
        <w:b w:val="0"/>
        <w:bCs w:val="0"/>
        <w:color w:val="000000" w:themeColor="text1"/>
        <w:sz w:val="21"/>
        <w:szCs w:val="21"/>
        <w:u w:val="none"/>
        <w:vertAlign w:val="baseline"/>
        <w:lang w:val="en-US" w:eastAsia="zh-CN"/>
        <w14:textFill>
          <w14:solidFill>
            <w14:schemeClr w14:val="tx1"/>
          </w14:solidFill>
        </w14:textFill>
      </w:rPr>
      <w:t xml:space="preserve">  </w:t>
    </w:r>
    <w:r>
      <w:rPr>
        <w:rFonts w:hint="eastAsia" w:ascii="微软雅黑" w:hAnsi="微软雅黑" w:eastAsia="微软雅黑" w:cs="微软雅黑"/>
        <w:b w:val="0"/>
        <w:bCs w:val="0"/>
        <w:sz w:val="21"/>
        <w:szCs w:val="21"/>
        <w:vertAlign w:val="baseline"/>
        <w:lang w:val="en-US" w:eastAsia="zh-CN"/>
      </w:rPr>
      <w:t>网址：www.xbrz.com.cn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ind w:firstLine="1687" w:firstLineChars="600"/>
      <w:jc w:val="both"/>
      <w:textAlignment w:val="auto"/>
      <w:rPr>
        <w:rFonts w:hint="eastAsia" w:ascii="楷体" w:hAnsi="楷体" w:eastAsia="楷体" w:cs="楷体"/>
        <w:b/>
        <w:bCs/>
        <w:i w:val="0"/>
        <w:caps w:val="0"/>
        <w:color w:val="auto"/>
        <w:spacing w:val="0"/>
        <w:sz w:val="28"/>
        <w:szCs w:val="28"/>
        <w:lang w:val="en-US" w:eastAsia="zh-CN"/>
      </w:rPr>
    </w:pPr>
    <w:r>
      <w:rPr>
        <w:rFonts w:hint="eastAsia" w:ascii="楷体" w:hAnsi="楷体" w:eastAsia="楷体" w:cs="楷体"/>
        <w:b/>
        <w:bCs/>
        <w:i w:val="0"/>
        <w:caps w:val="0"/>
        <w:color w:val="auto"/>
        <w:spacing w:val="0"/>
        <w:sz w:val="28"/>
        <w:szCs w:val="28"/>
      </w:rPr>
      <w:drawing>
        <wp:anchor distT="0" distB="0" distL="114300" distR="114300" simplePos="0" relativeHeight="251658240" behindDoc="0" locked="0" layoutInCell="1" allowOverlap="1">
          <wp:simplePos x="0" y="0"/>
          <wp:positionH relativeFrom="column">
            <wp:posOffset>445135</wp:posOffset>
          </wp:positionH>
          <wp:positionV relativeFrom="paragraph">
            <wp:posOffset>635</wp:posOffset>
          </wp:positionV>
          <wp:extent cx="497205" cy="488315"/>
          <wp:effectExtent l="0" t="0" r="5715" b="14605"/>
          <wp:wrapNone/>
          <wp:docPr id="4" name="图片 4" descr="信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信标图标"/>
                  <pic:cNvPicPr>
                    <a:picLocks noChangeAspect="1"/>
                  </pic:cNvPicPr>
                </pic:nvPicPr>
                <pic:blipFill>
                  <a:blip r:embed="rId1"/>
                  <a:stretch>
                    <a:fillRect/>
                  </a:stretch>
                </pic:blipFill>
                <pic:spPr>
                  <a:xfrm>
                    <a:off x="0" y="0"/>
                    <a:ext cx="497205" cy="488315"/>
                  </a:xfrm>
                  <a:prstGeom prst="rect">
                    <a:avLst/>
                  </a:prstGeom>
                </pic:spPr>
              </pic:pic>
            </a:graphicData>
          </a:graphic>
        </wp:anchor>
      </w:drawing>
    </w:r>
    <w:r>
      <w:rPr>
        <w:rFonts w:hint="eastAsia" w:ascii="楷体" w:hAnsi="楷体" w:eastAsia="楷体" w:cs="楷体"/>
        <w:b/>
        <w:bCs/>
        <w:i w:val="0"/>
        <w:caps w:val="0"/>
        <w:color w:val="auto"/>
        <w:spacing w:val="0"/>
        <w:sz w:val="28"/>
        <w:szCs w:val="28"/>
      </w:rPr>
      <w:t>北京信标认证有限公司</w:t>
    </w:r>
    <w:r>
      <w:rPr>
        <w:rFonts w:hint="eastAsia" w:ascii="楷体" w:hAnsi="楷体" w:eastAsia="楷体" w:cs="楷体"/>
        <w:b/>
        <w:bCs/>
        <w:i w:val="0"/>
        <w:caps w:val="0"/>
        <w:color w:val="auto"/>
        <w:spacing w:val="0"/>
        <w:sz w:val="28"/>
        <w:szCs w:val="28"/>
        <w:lang w:val="en-US" w:eastAsia="zh-CN"/>
      </w:rPr>
      <w:t xml:space="preserve">  </w:t>
    </w:r>
  </w:p>
  <w:p>
    <w:pPr>
      <w:pStyle w:val="5"/>
      <w:keepNext w:val="0"/>
      <w:keepLines w:val="0"/>
      <w:pageBreakBefore w:val="0"/>
      <w:widowControl w:val="0"/>
      <w:pBdr>
        <w:bottom w:val="thickThinMediumGap" w:color="auto" w:sz="18" w:space="1"/>
      </w:pBdr>
      <w:kinsoku/>
      <w:wordWrap/>
      <w:overflowPunct/>
      <w:topLinePunct w:val="0"/>
      <w:autoSpaceDE/>
      <w:autoSpaceDN/>
      <w:bidi w:val="0"/>
      <w:adjustRightInd/>
      <w:snapToGrid w:val="0"/>
      <w:spacing w:line="240" w:lineRule="auto"/>
      <w:ind w:firstLine="1687" w:firstLineChars="600"/>
      <w:jc w:val="both"/>
      <w:textAlignment w:val="auto"/>
      <w:rPr>
        <w:rFonts w:hint="default" w:ascii="宋体" w:hAnsi="宋体" w:eastAsia="宋体" w:cs="宋体"/>
        <w:b/>
        <w:bCs/>
        <w:i w:val="0"/>
        <w:caps w:val="0"/>
        <w:color w:val="auto"/>
        <w:spacing w:val="0"/>
        <w:sz w:val="21"/>
        <w:szCs w:val="21"/>
        <w:lang w:val="en-US" w:eastAsia="zh-CN"/>
      </w:rPr>
    </w:pPr>
    <w:r>
      <w:rPr>
        <w:rFonts w:hint="eastAsia" w:ascii="楷体" w:hAnsi="楷体" w:eastAsia="楷体" w:cs="楷体"/>
        <w:b/>
        <w:bCs/>
        <w:i w:val="0"/>
        <w:caps w:val="0"/>
        <w:color w:val="auto"/>
        <w:spacing w:val="0"/>
        <w:sz w:val="28"/>
        <w:szCs w:val="28"/>
      </w:rPr>
      <w:t>Beijing beacon Certification Co., Ltd</w:t>
    </w:r>
    <w:r>
      <w:rPr>
        <w:rFonts w:hint="eastAsia" w:ascii="楷体" w:hAnsi="楷体" w:eastAsia="楷体" w:cs="楷体"/>
        <w:b/>
        <w:bCs/>
        <w:i w:val="0"/>
        <w:caps w:val="0"/>
        <w:color w:val="auto"/>
        <w:spacing w:val="0"/>
        <w:sz w:val="28"/>
        <w:szCs w:val="28"/>
        <w:lang w:val="en-US" w:eastAsia="zh-CN"/>
      </w:rPr>
      <w:t xml:space="preserve"> </w:t>
    </w:r>
    <w:r>
      <w:rPr>
        <w:rFonts w:hint="eastAsia" w:ascii="微软雅黑" w:hAnsi="微软雅黑" w:eastAsia="微软雅黑" w:cs="微软雅黑"/>
        <w:b/>
        <w:bCs/>
        <w:i w:val="0"/>
        <w:caps w:val="0"/>
        <w:color w:val="auto"/>
        <w:spacing w:val="0"/>
        <w:sz w:val="24"/>
        <w:szCs w:val="24"/>
        <w:lang w:val="en-US" w:eastAsia="zh-CN"/>
      </w:rPr>
      <w:t xml:space="preserve">        </w:t>
    </w:r>
    <w:r>
      <w:rPr>
        <w:rFonts w:hint="eastAsia" w:ascii="微软雅黑" w:hAnsi="微软雅黑" w:eastAsia="微软雅黑" w:cs="微软雅黑"/>
        <w:b/>
        <w:bCs/>
        <w:i w:val="0"/>
        <w:caps w:val="0"/>
        <w:color w:val="auto"/>
        <w:spacing w:val="0"/>
        <w:sz w:val="18"/>
        <w:szCs w:val="18"/>
        <w:lang w:val="en-US" w:eastAsia="zh-CN"/>
      </w:rPr>
      <w:t xml:space="preserve"> 版本/修订：1.3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6E67"/>
    <w:rsid w:val="004D4E70"/>
    <w:rsid w:val="005678BB"/>
    <w:rsid w:val="00C1262F"/>
    <w:rsid w:val="00CD711B"/>
    <w:rsid w:val="00DD1137"/>
    <w:rsid w:val="01020F84"/>
    <w:rsid w:val="010C027A"/>
    <w:rsid w:val="01226F3A"/>
    <w:rsid w:val="012C589A"/>
    <w:rsid w:val="01976C1B"/>
    <w:rsid w:val="01A85585"/>
    <w:rsid w:val="01AC4780"/>
    <w:rsid w:val="02100C95"/>
    <w:rsid w:val="03054221"/>
    <w:rsid w:val="0321288E"/>
    <w:rsid w:val="0336510C"/>
    <w:rsid w:val="03A17A84"/>
    <w:rsid w:val="03A85811"/>
    <w:rsid w:val="044A103B"/>
    <w:rsid w:val="050D37F4"/>
    <w:rsid w:val="053D3847"/>
    <w:rsid w:val="05C732F5"/>
    <w:rsid w:val="05C86F25"/>
    <w:rsid w:val="05EB64CC"/>
    <w:rsid w:val="064C677C"/>
    <w:rsid w:val="065B6661"/>
    <w:rsid w:val="068843E2"/>
    <w:rsid w:val="06B62794"/>
    <w:rsid w:val="07585AB1"/>
    <w:rsid w:val="07D64CC1"/>
    <w:rsid w:val="080D75D7"/>
    <w:rsid w:val="08512929"/>
    <w:rsid w:val="086F4463"/>
    <w:rsid w:val="08D77F83"/>
    <w:rsid w:val="08D9177B"/>
    <w:rsid w:val="09BF588A"/>
    <w:rsid w:val="0A1D55E1"/>
    <w:rsid w:val="0A7E4FF0"/>
    <w:rsid w:val="0A9B3F30"/>
    <w:rsid w:val="0AC422F6"/>
    <w:rsid w:val="0ADA49D9"/>
    <w:rsid w:val="0B1D55A8"/>
    <w:rsid w:val="0B7215FC"/>
    <w:rsid w:val="0BEA673C"/>
    <w:rsid w:val="0C0D527A"/>
    <w:rsid w:val="0C16095B"/>
    <w:rsid w:val="0C45565F"/>
    <w:rsid w:val="0C52710A"/>
    <w:rsid w:val="0CB45454"/>
    <w:rsid w:val="0D0D34E0"/>
    <w:rsid w:val="0EC41F86"/>
    <w:rsid w:val="0EDE11AA"/>
    <w:rsid w:val="0EFA3FC6"/>
    <w:rsid w:val="0F964531"/>
    <w:rsid w:val="0FAD5A52"/>
    <w:rsid w:val="0FD709F3"/>
    <w:rsid w:val="102B72A5"/>
    <w:rsid w:val="10A23E0B"/>
    <w:rsid w:val="10D36FD7"/>
    <w:rsid w:val="111A7AB8"/>
    <w:rsid w:val="121C7044"/>
    <w:rsid w:val="122E24B2"/>
    <w:rsid w:val="132B011A"/>
    <w:rsid w:val="132E2455"/>
    <w:rsid w:val="133A123B"/>
    <w:rsid w:val="13531C7A"/>
    <w:rsid w:val="13A72CB3"/>
    <w:rsid w:val="13AD1423"/>
    <w:rsid w:val="13F069F8"/>
    <w:rsid w:val="14032A58"/>
    <w:rsid w:val="141A6440"/>
    <w:rsid w:val="15532A0D"/>
    <w:rsid w:val="15AD7896"/>
    <w:rsid w:val="16853E99"/>
    <w:rsid w:val="16B22483"/>
    <w:rsid w:val="16E81D87"/>
    <w:rsid w:val="17224FC0"/>
    <w:rsid w:val="172E1268"/>
    <w:rsid w:val="17B9351C"/>
    <w:rsid w:val="180651A8"/>
    <w:rsid w:val="185E71BF"/>
    <w:rsid w:val="186E45D7"/>
    <w:rsid w:val="18AE18DD"/>
    <w:rsid w:val="198726B9"/>
    <w:rsid w:val="19CA04EE"/>
    <w:rsid w:val="19DC2412"/>
    <w:rsid w:val="1A1D65FD"/>
    <w:rsid w:val="1B5918EA"/>
    <w:rsid w:val="1B7E1880"/>
    <w:rsid w:val="1BBB11BF"/>
    <w:rsid w:val="1C0B026B"/>
    <w:rsid w:val="1C741D07"/>
    <w:rsid w:val="1CD62A58"/>
    <w:rsid w:val="1D3E2516"/>
    <w:rsid w:val="1D9E6443"/>
    <w:rsid w:val="1E725207"/>
    <w:rsid w:val="1E74149D"/>
    <w:rsid w:val="1EC1500E"/>
    <w:rsid w:val="1EF06DA9"/>
    <w:rsid w:val="1EFD64DA"/>
    <w:rsid w:val="1F1613C1"/>
    <w:rsid w:val="1F487210"/>
    <w:rsid w:val="1F850199"/>
    <w:rsid w:val="1FAB366D"/>
    <w:rsid w:val="1FBB73D4"/>
    <w:rsid w:val="206179D0"/>
    <w:rsid w:val="20B237EE"/>
    <w:rsid w:val="20CB2029"/>
    <w:rsid w:val="20F645FF"/>
    <w:rsid w:val="21276D64"/>
    <w:rsid w:val="21FD54D0"/>
    <w:rsid w:val="22637A8D"/>
    <w:rsid w:val="22C84F1E"/>
    <w:rsid w:val="22FB28C5"/>
    <w:rsid w:val="2314664E"/>
    <w:rsid w:val="232C653C"/>
    <w:rsid w:val="233E68F1"/>
    <w:rsid w:val="238F06C8"/>
    <w:rsid w:val="242C37CA"/>
    <w:rsid w:val="245554B4"/>
    <w:rsid w:val="2595037E"/>
    <w:rsid w:val="25CE4EB2"/>
    <w:rsid w:val="26155E81"/>
    <w:rsid w:val="266D3330"/>
    <w:rsid w:val="276F7BF2"/>
    <w:rsid w:val="286E0ECA"/>
    <w:rsid w:val="29406F3D"/>
    <w:rsid w:val="297F1B90"/>
    <w:rsid w:val="29AC65AD"/>
    <w:rsid w:val="2A1F6034"/>
    <w:rsid w:val="2A21342D"/>
    <w:rsid w:val="2A2C3441"/>
    <w:rsid w:val="2A686A96"/>
    <w:rsid w:val="2A7872EF"/>
    <w:rsid w:val="2A92501B"/>
    <w:rsid w:val="2AF445A4"/>
    <w:rsid w:val="2AFB4209"/>
    <w:rsid w:val="2B845E8F"/>
    <w:rsid w:val="2BD74CA5"/>
    <w:rsid w:val="2BDE65CA"/>
    <w:rsid w:val="2C0A09C6"/>
    <w:rsid w:val="2C6A0004"/>
    <w:rsid w:val="2CBE3C6A"/>
    <w:rsid w:val="2D15574E"/>
    <w:rsid w:val="2D8B2E9A"/>
    <w:rsid w:val="2DC37D74"/>
    <w:rsid w:val="2E65248A"/>
    <w:rsid w:val="2E7128BC"/>
    <w:rsid w:val="2E9D6EA4"/>
    <w:rsid w:val="2EBD13F6"/>
    <w:rsid w:val="2EC34FB2"/>
    <w:rsid w:val="2EE025E1"/>
    <w:rsid w:val="2EF83D2F"/>
    <w:rsid w:val="2F775F39"/>
    <w:rsid w:val="2F910A5A"/>
    <w:rsid w:val="2FAF7B20"/>
    <w:rsid w:val="2FB01018"/>
    <w:rsid w:val="304B2AFC"/>
    <w:rsid w:val="30684541"/>
    <w:rsid w:val="311E6C98"/>
    <w:rsid w:val="315277E2"/>
    <w:rsid w:val="315F5C54"/>
    <w:rsid w:val="317B6C1A"/>
    <w:rsid w:val="31C06E3C"/>
    <w:rsid w:val="320A30AB"/>
    <w:rsid w:val="32884920"/>
    <w:rsid w:val="330F5C7D"/>
    <w:rsid w:val="3332086A"/>
    <w:rsid w:val="334647E3"/>
    <w:rsid w:val="33D50C4E"/>
    <w:rsid w:val="3406057F"/>
    <w:rsid w:val="344370C6"/>
    <w:rsid w:val="345C79FC"/>
    <w:rsid w:val="34CB3035"/>
    <w:rsid w:val="355717EA"/>
    <w:rsid w:val="35805FDE"/>
    <w:rsid w:val="36576F77"/>
    <w:rsid w:val="374929A8"/>
    <w:rsid w:val="3759286B"/>
    <w:rsid w:val="377E14CD"/>
    <w:rsid w:val="386C6B32"/>
    <w:rsid w:val="3905114E"/>
    <w:rsid w:val="390576C2"/>
    <w:rsid w:val="39A54CDF"/>
    <w:rsid w:val="39A62776"/>
    <w:rsid w:val="39C43952"/>
    <w:rsid w:val="39F63BC4"/>
    <w:rsid w:val="3A1B2BA7"/>
    <w:rsid w:val="3A232A37"/>
    <w:rsid w:val="3AA85CD5"/>
    <w:rsid w:val="3AAF07F3"/>
    <w:rsid w:val="3AB9414B"/>
    <w:rsid w:val="3ACD7883"/>
    <w:rsid w:val="3B4D525A"/>
    <w:rsid w:val="3B883F7A"/>
    <w:rsid w:val="3BE053B0"/>
    <w:rsid w:val="3C105848"/>
    <w:rsid w:val="3C141138"/>
    <w:rsid w:val="3C20370B"/>
    <w:rsid w:val="3C326937"/>
    <w:rsid w:val="3C733B92"/>
    <w:rsid w:val="3CAC038C"/>
    <w:rsid w:val="3CAE1644"/>
    <w:rsid w:val="3CBC6DBC"/>
    <w:rsid w:val="3CE041F7"/>
    <w:rsid w:val="3D1F7D82"/>
    <w:rsid w:val="3D5C29EF"/>
    <w:rsid w:val="3D956D55"/>
    <w:rsid w:val="3E280031"/>
    <w:rsid w:val="3E7A1C43"/>
    <w:rsid w:val="3E9E7FB9"/>
    <w:rsid w:val="3EBD7535"/>
    <w:rsid w:val="3ED07975"/>
    <w:rsid w:val="3ED768DF"/>
    <w:rsid w:val="3ED92C04"/>
    <w:rsid w:val="3F8E0BEE"/>
    <w:rsid w:val="3FE72F25"/>
    <w:rsid w:val="40302BEC"/>
    <w:rsid w:val="407666A3"/>
    <w:rsid w:val="40AE719F"/>
    <w:rsid w:val="415123EA"/>
    <w:rsid w:val="4163173E"/>
    <w:rsid w:val="41722196"/>
    <w:rsid w:val="419139AD"/>
    <w:rsid w:val="41964E82"/>
    <w:rsid w:val="420F1B3C"/>
    <w:rsid w:val="4227639E"/>
    <w:rsid w:val="4232241F"/>
    <w:rsid w:val="42A0166C"/>
    <w:rsid w:val="42C13257"/>
    <w:rsid w:val="43134C1B"/>
    <w:rsid w:val="436463EC"/>
    <w:rsid w:val="43992B19"/>
    <w:rsid w:val="43AF4C31"/>
    <w:rsid w:val="43FD66D7"/>
    <w:rsid w:val="44087CBD"/>
    <w:rsid w:val="44272B52"/>
    <w:rsid w:val="442E7DEA"/>
    <w:rsid w:val="44C172E2"/>
    <w:rsid w:val="44C20513"/>
    <w:rsid w:val="451E1795"/>
    <w:rsid w:val="458F36B5"/>
    <w:rsid w:val="459711DF"/>
    <w:rsid w:val="46A308E7"/>
    <w:rsid w:val="4730026C"/>
    <w:rsid w:val="47384944"/>
    <w:rsid w:val="474E0C7C"/>
    <w:rsid w:val="47912C3A"/>
    <w:rsid w:val="4846470A"/>
    <w:rsid w:val="484D71D3"/>
    <w:rsid w:val="48A70699"/>
    <w:rsid w:val="48F90E0C"/>
    <w:rsid w:val="49025E88"/>
    <w:rsid w:val="4A2717C6"/>
    <w:rsid w:val="4A3C5C6C"/>
    <w:rsid w:val="4A4B7F70"/>
    <w:rsid w:val="4A705DBD"/>
    <w:rsid w:val="4AD2387C"/>
    <w:rsid w:val="4B1E28DC"/>
    <w:rsid w:val="4B9A02EA"/>
    <w:rsid w:val="4BA53FB0"/>
    <w:rsid w:val="4C176773"/>
    <w:rsid w:val="4CD8596A"/>
    <w:rsid w:val="4D0A68E0"/>
    <w:rsid w:val="4D152CE7"/>
    <w:rsid w:val="4D9B67BC"/>
    <w:rsid w:val="4DB36DE9"/>
    <w:rsid w:val="4E451537"/>
    <w:rsid w:val="4EA86B37"/>
    <w:rsid w:val="4EAA7FC3"/>
    <w:rsid w:val="4EAC41DF"/>
    <w:rsid w:val="4EB16A17"/>
    <w:rsid w:val="4EBE54AB"/>
    <w:rsid w:val="4F2A5C10"/>
    <w:rsid w:val="4F3D6B51"/>
    <w:rsid w:val="4F4C28E1"/>
    <w:rsid w:val="4F516AC7"/>
    <w:rsid w:val="4F5957E4"/>
    <w:rsid w:val="4F5C3D86"/>
    <w:rsid w:val="4F924A79"/>
    <w:rsid w:val="4FEC5465"/>
    <w:rsid w:val="4FFB113C"/>
    <w:rsid w:val="50141B25"/>
    <w:rsid w:val="5017351D"/>
    <w:rsid w:val="50596779"/>
    <w:rsid w:val="50606ECA"/>
    <w:rsid w:val="50B33C75"/>
    <w:rsid w:val="5125618C"/>
    <w:rsid w:val="51354B9E"/>
    <w:rsid w:val="513C3732"/>
    <w:rsid w:val="51501674"/>
    <w:rsid w:val="51825D44"/>
    <w:rsid w:val="51CC6D9C"/>
    <w:rsid w:val="52065945"/>
    <w:rsid w:val="525A3D1E"/>
    <w:rsid w:val="526D4B21"/>
    <w:rsid w:val="529A7528"/>
    <w:rsid w:val="52D8114A"/>
    <w:rsid w:val="536458A2"/>
    <w:rsid w:val="53835189"/>
    <w:rsid w:val="538C59B1"/>
    <w:rsid w:val="53950AF8"/>
    <w:rsid w:val="54495328"/>
    <w:rsid w:val="54705C71"/>
    <w:rsid w:val="54BF21B4"/>
    <w:rsid w:val="54E14B22"/>
    <w:rsid w:val="55402C4B"/>
    <w:rsid w:val="558022FC"/>
    <w:rsid w:val="559069B3"/>
    <w:rsid w:val="55F12715"/>
    <w:rsid w:val="56C61BEB"/>
    <w:rsid w:val="58055E27"/>
    <w:rsid w:val="581232EC"/>
    <w:rsid w:val="584655EA"/>
    <w:rsid w:val="58657930"/>
    <w:rsid w:val="58972A54"/>
    <w:rsid w:val="58CB486A"/>
    <w:rsid w:val="58CD4017"/>
    <w:rsid w:val="58ED72FE"/>
    <w:rsid w:val="593E0A63"/>
    <w:rsid w:val="599854D4"/>
    <w:rsid w:val="599F617F"/>
    <w:rsid w:val="59AC160E"/>
    <w:rsid w:val="5A0A3111"/>
    <w:rsid w:val="5A0A72E2"/>
    <w:rsid w:val="5AC14BF6"/>
    <w:rsid w:val="5B165481"/>
    <w:rsid w:val="5B20385E"/>
    <w:rsid w:val="5B5B5378"/>
    <w:rsid w:val="5BAA0DB8"/>
    <w:rsid w:val="5BB468FB"/>
    <w:rsid w:val="5C30759E"/>
    <w:rsid w:val="5C3F2C33"/>
    <w:rsid w:val="5C540F57"/>
    <w:rsid w:val="5CEA75B7"/>
    <w:rsid w:val="5D345E8A"/>
    <w:rsid w:val="5D4929BB"/>
    <w:rsid w:val="5D7A1ECC"/>
    <w:rsid w:val="5D7B23F3"/>
    <w:rsid w:val="5DB61023"/>
    <w:rsid w:val="5DCF09CD"/>
    <w:rsid w:val="5E5141B1"/>
    <w:rsid w:val="5F0049DC"/>
    <w:rsid w:val="5F7A5E88"/>
    <w:rsid w:val="5F8F1DD2"/>
    <w:rsid w:val="604C320B"/>
    <w:rsid w:val="60525319"/>
    <w:rsid w:val="60D46DF5"/>
    <w:rsid w:val="615A4EA9"/>
    <w:rsid w:val="618F1AF3"/>
    <w:rsid w:val="61C365F3"/>
    <w:rsid w:val="620A1BA8"/>
    <w:rsid w:val="621629F8"/>
    <w:rsid w:val="622D730E"/>
    <w:rsid w:val="6246354B"/>
    <w:rsid w:val="62602E3D"/>
    <w:rsid w:val="628126E5"/>
    <w:rsid w:val="62C500EE"/>
    <w:rsid w:val="62D96F28"/>
    <w:rsid w:val="62DE5A0B"/>
    <w:rsid w:val="62F15228"/>
    <w:rsid w:val="63176675"/>
    <w:rsid w:val="635E4AF8"/>
    <w:rsid w:val="63965129"/>
    <w:rsid w:val="63DC1D73"/>
    <w:rsid w:val="649F2FB2"/>
    <w:rsid w:val="64D61B91"/>
    <w:rsid w:val="66360FC8"/>
    <w:rsid w:val="66422A71"/>
    <w:rsid w:val="66986CE8"/>
    <w:rsid w:val="66CC7F36"/>
    <w:rsid w:val="67320A91"/>
    <w:rsid w:val="677B17BF"/>
    <w:rsid w:val="678D369C"/>
    <w:rsid w:val="67CC098D"/>
    <w:rsid w:val="67ED0F06"/>
    <w:rsid w:val="67FA5EB7"/>
    <w:rsid w:val="687156AD"/>
    <w:rsid w:val="691F7DCB"/>
    <w:rsid w:val="69202DE8"/>
    <w:rsid w:val="6929282B"/>
    <w:rsid w:val="69702192"/>
    <w:rsid w:val="699A7C49"/>
    <w:rsid w:val="69C7563C"/>
    <w:rsid w:val="6A2E476D"/>
    <w:rsid w:val="6A6E5436"/>
    <w:rsid w:val="6BFC5E43"/>
    <w:rsid w:val="6C016B7A"/>
    <w:rsid w:val="6C126799"/>
    <w:rsid w:val="6C233AB7"/>
    <w:rsid w:val="6C7E1BCB"/>
    <w:rsid w:val="6CE128D7"/>
    <w:rsid w:val="6D0A76F1"/>
    <w:rsid w:val="6D6073B3"/>
    <w:rsid w:val="6D7B00B1"/>
    <w:rsid w:val="6DA8194F"/>
    <w:rsid w:val="6E30008E"/>
    <w:rsid w:val="6E823F33"/>
    <w:rsid w:val="6EC457C6"/>
    <w:rsid w:val="6F9105D2"/>
    <w:rsid w:val="6FD9543A"/>
    <w:rsid w:val="6FDC557A"/>
    <w:rsid w:val="70286626"/>
    <w:rsid w:val="70625CA3"/>
    <w:rsid w:val="7087508A"/>
    <w:rsid w:val="708B57ED"/>
    <w:rsid w:val="70A73DFE"/>
    <w:rsid w:val="70B9040A"/>
    <w:rsid w:val="71074112"/>
    <w:rsid w:val="712F6855"/>
    <w:rsid w:val="71377F8B"/>
    <w:rsid w:val="7255669D"/>
    <w:rsid w:val="72B41006"/>
    <w:rsid w:val="72C72942"/>
    <w:rsid w:val="73084379"/>
    <w:rsid w:val="73476AB4"/>
    <w:rsid w:val="735271AD"/>
    <w:rsid w:val="735E248E"/>
    <w:rsid w:val="73725498"/>
    <w:rsid w:val="7397442C"/>
    <w:rsid w:val="742B5C71"/>
    <w:rsid w:val="742D7004"/>
    <w:rsid w:val="743B7B98"/>
    <w:rsid w:val="750425E1"/>
    <w:rsid w:val="75A63FDB"/>
    <w:rsid w:val="75BA0689"/>
    <w:rsid w:val="760D0860"/>
    <w:rsid w:val="761F0F87"/>
    <w:rsid w:val="76943F35"/>
    <w:rsid w:val="769911D5"/>
    <w:rsid w:val="769A423E"/>
    <w:rsid w:val="77214D9A"/>
    <w:rsid w:val="77266CA1"/>
    <w:rsid w:val="77491C2B"/>
    <w:rsid w:val="7765468F"/>
    <w:rsid w:val="778F15F3"/>
    <w:rsid w:val="77D743DA"/>
    <w:rsid w:val="782475B6"/>
    <w:rsid w:val="787640A3"/>
    <w:rsid w:val="787661A1"/>
    <w:rsid w:val="787E7018"/>
    <w:rsid w:val="78CF5C28"/>
    <w:rsid w:val="78EA5A70"/>
    <w:rsid w:val="7A222BEF"/>
    <w:rsid w:val="7B2331D1"/>
    <w:rsid w:val="7B250C8B"/>
    <w:rsid w:val="7B6A7A11"/>
    <w:rsid w:val="7B7E03D3"/>
    <w:rsid w:val="7BE67151"/>
    <w:rsid w:val="7CA16BA7"/>
    <w:rsid w:val="7CD33B01"/>
    <w:rsid w:val="7D053251"/>
    <w:rsid w:val="7E2A20A0"/>
    <w:rsid w:val="7E6C60A0"/>
    <w:rsid w:val="7E875887"/>
    <w:rsid w:val="7E890C00"/>
    <w:rsid w:val="7E8F4845"/>
    <w:rsid w:val="7EA10ED1"/>
    <w:rsid w:val="7EC905AB"/>
    <w:rsid w:val="7ED15A5A"/>
    <w:rsid w:val="7F18418E"/>
    <w:rsid w:val="7F93048F"/>
    <w:rsid w:val="7FAD3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en-US" w:bidi="en-US"/>
    </w:rPr>
  </w:style>
  <w:style w:type="paragraph" w:styleId="3">
    <w:name w:val="Plain Text"/>
    <w:basedOn w:val="1"/>
    <w:qFormat/>
    <w:uiPriority w:val="0"/>
    <w:pPr>
      <w:tabs>
        <w:tab w:val="left" w:pos="1080"/>
      </w:tabs>
      <w:spacing w:line="380" w:lineRule="atLeast"/>
    </w:pPr>
    <w:rPr>
      <w:rFonts w:ascii="宋体" w:hAnsi="宋体"/>
      <w:kern w:val="0"/>
      <w:sz w:val="24"/>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hps"/>
    <w:basedOn w:val="8"/>
    <w:qFormat/>
    <w:uiPriority w:val="0"/>
  </w:style>
  <w:style w:type="paragraph" w:customStyle="1" w:styleId="11">
    <w:name w:val="首行缩进"/>
    <w:basedOn w:val="1"/>
    <w:qFormat/>
    <w:uiPriority w:val="0"/>
    <w:pPr>
      <w:ind w:firstLine="480" w:firstLineChars="200"/>
    </w:pPr>
    <w:rPr>
      <w:rFonts w:ascii="Calibri" w:hAnsi="Calibri" w:eastAsia="宋体" w:cs="Times New Roman"/>
      <w:lang w:val="zh-CN"/>
    </w:rPr>
  </w:style>
  <w:style w:type="paragraph" w:styleId="12">
    <w:name w:val="List Paragraph"/>
    <w:basedOn w:val="1"/>
    <w:qFormat/>
    <w:uiPriority w:val="1"/>
    <w:pPr>
      <w:ind w:left="633" w:hanging="424"/>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shenhui0302</dc:creator>
  <cp:lastModifiedBy>孙方涛</cp:lastModifiedBy>
  <dcterms:modified xsi:type="dcterms:W3CDTF">2020-07-20T14:07:11Z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