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6297C6" w14:textId="77777777" w:rsidR="00E64308" w:rsidRDefault="00E64308" w:rsidP="007B1BE9">
      <w:pPr>
        <w:ind w:firstLineChars="500" w:firstLine="2200"/>
        <w:rPr>
          <w:rFonts w:ascii="宋体" w:eastAsia="宋体" w:hAnsi="宋体"/>
          <w:sz w:val="44"/>
          <w:szCs w:val="44"/>
        </w:rPr>
      </w:pPr>
      <w:r>
        <w:rPr>
          <w:rFonts w:ascii="宋体" w:eastAsia="宋体" w:hAnsi="宋体" w:hint="eastAsia"/>
          <w:sz w:val="44"/>
          <w:szCs w:val="44"/>
        </w:rPr>
        <w:t>居间委托服务合同</w:t>
      </w:r>
    </w:p>
    <w:p w14:paraId="77652E57" w14:textId="77777777" w:rsidR="00E64308" w:rsidRDefault="00E64308" w:rsidP="00E64308">
      <w:pPr>
        <w:rPr>
          <w:rFonts w:ascii="宋体" w:eastAsia="宋体" w:hAnsi="宋体"/>
          <w:sz w:val="32"/>
          <w:szCs w:val="32"/>
        </w:rPr>
      </w:pPr>
    </w:p>
    <w:p w14:paraId="7FAFAE45" w14:textId="2578DCBB" w:rsidR="00E64308" w:rsidRDefault="00E64308" w:rsidP="00E64308">
      <w:pPr>
        <w:rPr>
          <w:rFonts w:ascii="宋体" w:eastAsia="宋体" w:hAnsi="宋体"/>
          <w:sz w:val="28"/>
          <w:szCs w:val="28"/>
        </w:rPr>
      </w:pPr>
      <w:r>
        <w:rPr>
          <w:rFonts w:ascii="宋体" w:eastAsia="宋体" w:hAnsi="宋体" w:hint="eastAsia"/>
          <w:sz w:val="28"/>
          <w:szCs w:val="28"/>
        </w:rPr>
        <w:t>甲方：北京三汇</w:t>
      </w:r>
      <w:r w:rsidR="00A81504">
        <w:rPr>
          <w:rFonts w:ascii="宋体" w:eastAsia="宋体" w:hAnsi="宋体" w:hint="eastAsia"/>
          <w:sz w:val="28"/>
          <w:szCs w:val="28"/>
        </w:rPr>
        <w:t>冷暖设备有限公司</w:t>
      </w:r>
    </w:p>
    <w:p w14:paraId="11BD9836" w14:textId="4C774804" w:rsidR="00E64308" w:rsidRDefault="00E64308" w:rsidP="00E64308">
      <w:pPr>
        <w:rPr>
          <w:rFonts w:ascii="宋体" w:eastAsia="宋体" w:hAnsi="宋体"/>
          <w:sz w:val="28"/>
          <w:szCs w:val="28"/>
        </w:rPr>
      </w:pPr>
      <w:r>
        <w:rPr>
          <w:rFonts w:ascii="宋体" w:eastAsia="宋体" w:hAnsi="宋体" w:hint="eastAsia"/>
          <w:sz w:val="28"/>
          <w:szCs w:val="28"/>
        </w:rPr>
        <w:t>统一社会信用代码：</w:t>
      </w:r>
      <w:r w:rsidR="00A81504">
        <w:rPr>
          <w:rFonts w:ascii="宋体" w:eastAsia="宋体" w:hAnsi="宋体" w:hint="eastAsia"/>
          <w:sz w:val="28"/>
          <w:szCs w:val="28"/>
        </w:rPr>
        <w:t>9</w:t>
      </w:r>
      <w:r w:rsidR="00A81504">
        <w:rPr>
          <w:rFonts w:ascii="宋体" w:eastAsia="宋体" w:hAnsi="宋体"/>
          <w:sz w:val="28"/>
          <w:szCs w:val="28"/>
        </w:rPr>
        <w:t>1110117587743582E</w:t>
      </w:r>
    </w:p>
    <w:p w14:paraId="31850EEF" w14:textId="2E7E44EE" w:rsidR="00E64308" w:rsidRDefault="00A81504" w:rsidP="00E64308">
      <w:pPr>
        <w:rPr>
          <w:rFonts w:ascii="宋体" w:eastAsia="宋体" w:hAnsi="宋体"/>
          <w:sz w:val="28"/>
          <w:szCs w:val="28"/>
        </w:rPr>
      </w:pPr>
      <w:r>
        <w:rPr>
          <w:rFonts w:ascii="宋体" w:eastAsia="宋体" w:hAnsi="宋体" w:hint="eastAsia"/>
          <w:sz w:val="28"/>
          <w:szCs w:val="28"/>
        </w:rPr>
        <w:t>联系</w:t>
      </w:r>
      <w:r w:rsidR="003C6CF6">
        <w:rPr>
          <w:rFonts w:ascii="宋体" w:eastAsia="宋体" w:hAnsi="宋体" w:hint="eastAsia"/>
          <w:sz w:val="28"/>
          <w:szCs w:val="28"/>
        </w:rPr>
        <w:t>电话：1</w:t>
      </w:r>
      <w:r w:rsidR="003C6CF6">
        <w:rPr>
          <w:rFonts w:ascii="宋体" w:eastAsia="宋体" w:hAnsi="宋体"/>
          <w:sz w:val="28"/>
          <w:szCs w:val="28"/>
        </w:rPr>
        <w:t>8911280030</w:t>
      </w:r>
    </w:p>
    <w:p w14:paraId="589AACF5" w14:textId="77777777" w:rsidR="00E64308" w:rsidRDefault="00E64308" w:rsidP="00E64308">
      <w:pPr>
        <w:rPr>
          <w:rFonts w:ascii="宋体" w:eastAsia="宋体" w:hAnsi="宋体"/>
          <w:sz w:val="28"/>
          <w:szCs w:val="28"/>
        </w:rPr>
      </w:pPr>
      <w:r>
        <w:rPr>
          <w:rFonts w:ascii="宋体" w:eastAsia="宋体" w:hAnsi="宋体" w:hint="eastAsia"/>
          <w:sz w:val="28"/>
          <w:szCs w:val="28"/>
        </w:rPr>
        <w:t>乙方：北京顺平辉诚物业管理有限公司</w:t>
      </w:r>
    </w:p>
    <w:p w14:paraId="40EA0D71" w14:textId="77777777" w:rsidR="00E64308" w:rsidRDefault="00E64308" w:rsidP="00E64308">
      <w:pPr>
        <w:rPr>
          <w:rFonts w:ascii="宋体" w:eastAsia="宋体" w:hAnsi="宋体"/>
          <w:sz w:val="28"/>
          <w:szCs w:val="28"/>
        </w:rPr>
      </w:pPr>
      <w:r>
        <w:rPr>
          <w:rFonts w:ascii="宋体" w:eastAsia="宋体" w:hAnsi="宋体" w:hint="eastAsia"/>
          <w:sz w:val="28"/>
          <w:szCs w:val="28"/>
        </w:rPr>
        <w:t>统一社会信用代码：91110105330324876F</w:t>
      </w:r>
    </w:p>
    <w:p w14:paraId="6E128B1A" w14:textId="1969C381" w:rsidR="00E64308" w:rsidRDefault="003C6CF6" w:rsidP="00E64308">
      <w:pPr>
        <w:rPr>
          <w:rFonts w:ascii="宋体" w:eastAsia="宋体" w:hAnsi="宋体"/>
          <w:sz w:val="28"/>
          <w:szCs w:val="28"/>
        </w:rPr>
      </w:pPr>
      <w:r>
        <w:rPr>
          <w:rFonts w:ascii="宋体" w:eastAsia="宋体" w:hAnsi="宋体" w:hint="eastAsia"/>
          <w:sz w:val="28"/>
          <w:szCs w:val="28"/>
        </w:rPr>
        <w:t>联系电话：1</w:t>
      </w:r>
      <w:r>
        <w:rPr>
          <w:rFonts w:ascii="宋体" w:eastAsia="宋体" w:hAnsi="宋体"/>
          <w:sz w:val="28"/>
          <w:szCs w:val="28"/>
        </w:rPr>
        <w:t>3911801133</w:t>
      </w:r>
    </w:p>
    <w:p w14:paraId="586F6997" w14:textId="77777777" w:rsidR="00E64308" w:rsidRDefault="00E64308" w:rsidP="00E64308">
      <w:pPr>
        <w:pStyle w:val="a3"/>
        <w:shd w:val="clear" w:color="auto" w:fill="FFFFFF"/>
        <w:spacing w:before="0" w:beforeAutospacing="0" w:after="240" w:afterAutospacing="0"/>
        <w:rPr>
          <w:color w:val="333333"/>
          <w:spacing w:val="8"/>
          <w:sz w:val="28"/>
          <w:szCs w:val="28"/>
        </w:rPr>
      </w:pPr>
      <w:r>
        <w:rPr>
          <w:rStyle w:val="a4"/>
          <w:rFonts w:hint="eastAsia"/>
          <w:color w:val="333333"/>
          <w:spacing w:val="8"/>
          <w:sz w:val="28"/>
          <w:szCs w:val="28"/>
        </w:rPr>
        <w:t>第一条 委托事项</w:t>
      </w:r>
    </w:p>
    <w:p w14:paraId="4532BD84" w14:textId="77777777" w:rsidR="00E64308" w:rsidRDefault="00E64308" w:rsidP="00E64308">
      <w:pPr>
        <w:pStyle w:val="a3"/>
        <w:shd w:val="clear" w:color="auto" w:fill="FFFFFF"/>
        <w:spacing w:before="0" w:beforeAutospacing="0" w:after="240" w:afterAutospacing="0"/>
        <w:rPr>
          <w:color w:val="333333"/>
          <w:spacing w:val="8"/>
          <w:sz w:val="28"/>
          <w:szCs w:val="28"/>
        </w:rPr>
      </w:pPr>
      <w:r>
        <w:rPr>
          <w:rFonts w:hint="eastAsia"/>
          <w:color w:val="333333"/>
          <w:spacing w:val="8"/>
          <w:sz w:val="28"/>
          <w:szCs w:val="28"/>
        </w:rPr>
        <w:t>甲方委托乙方为其居间寻找符合条件的能源改造项目，并协助其与产权人管理方签订项目改造合同:</w:t>
      </w:r>
      <w:r>
        <w:rPr>
          <w:rFonts w:hint="eastAsia"/>
          <w:b/>
          <w:bCs/>
          <w:color w:val="333333"/>
          <w:spacing w:val="8"/>
          <w:sz w:val="28"/>
          <w:szCs w:val="28"/>
        </w:rPr>
        <w:br/>
      </w:r>
      <w:r>
        <w:rPr>
          <w:rStyle w:val="a4"/>
          <w:rFonts w:hint="eastAsia"/>
          <w:color w:val="333333"/>
          <w:spacing w:val="8"/>
          <w:sz w:val="28"/>
          <w:szCs w:val="28"/>
        </w:rPr>
        <w:t>第二条 委托期限</w:t>
      </w:r>
    </w:p>
    <w:p w14:paraId="469D4DDD" w14:textId="77777777" w:rsidR="00E64308" w:rsidRDefault="00E64308" w:rsidP="00E64308">
      <w:pPr>
        <w:pStyle w:val="a3"/>
        <w:shd w:val="clear" w:color="auto" w:fill="FFFFFF"/>
        <w:spacing w:before="0" w:beforeAutospacing="0" w:after="240" w:afterAutospacing="0"/>
        <w:rPr>
          <w:color w:val="333333"/>
          <w:spacing w:val="8"/>
          <w:sz w:val="28"/>
          <w:szCs w:val="28"/>
        </w:rPr>
      </w:pPr>
      <w:r>
        <w:rPr>
          <w:rFonts w:hint="eastAsia"/>
          <w:color w:val="333333"/>
          <w:spacing w:val="8"/>
          <w:sz w:val="28"/>
          <w:szCs w:val="28"/>
        </w:rPr>
        <w:t>自2020年5月1日至2021年4月30日。</w:t>
      </w:r>
    </w:p>
    <w:p w14:paraId="1BC0FA1E" w14:textId="77777777" w:rsidR="00E64308" w:rsidRDefault="00E64308" w:rsidP="00E64308">
      <w:pPr>
        <w:pStyle w:val="a3"/>
        <w:shd w:val="clear" w:color="auto" w:fill="FFFFFF"/>
        <w:spacing w:before="0" w:beforeAutospacing="0" w:after="240" w:afterAutospacing="0"/>
        <w:rPr>
          <w:color w:val="333333"/>
          <w:spacing w:val="8"/>
          <w:sz w:val="28"/>
          <w:szCs w:val="28"/>
        </w:rPr>
      </w:pPr>
      <w:r>
        <w:rPr>
          <w:rStyle w:val="a4"/>
          <w:rFonts w:hint="eastAsia"/>
          <w:color w:val="333333"/>
          <w:spacing w:val="8"/>
          <w:sz w:val="28"/>
          <w:szCs w:val="28"/>
        </w:rPr>
        <w:t>第三条 甲方义务</w:t>
      </w:r>
    </w:p>
    <w:p w14:paraId="55481AC7" w14:textId="77777777" w:rsidR="00E64308" w:rsidRDefault="00E64308" w:rsidP="00E64308">
      <w:pPr>
        <w:pStyle w:val="a3"/>
        <w:shd w:val="clear" w:color="auto" w:fill="FFFFFF"/>
        <w:spacing w:before="0" w:beforeAutospacing="0" w:after="240" w:afterAutospacing="0"/>
        <w:rPr>
          <w:color w:val="333333"/>
          <w:spacing w:val="8"/>
          <w:sz w:val="28"/>
          <w:szCs w:val="28"/>
        </w:rPr>
      </w:pPr>
      <w:r>
        <w:rPr>
          <w:rFonts w:hint="eastAsia"/>
          <w:color w:val="333333"/>
          <w:spacing w:val="8"/>
          <w:sz w:val="28"/>
          <w:szCs w:val="28"/>
        </w:rPr>
        <w:t>(一)应出示营业执照、真实的身份资格证明;</w:t>
      </w:r>
    </w:p>
    <w:p w14:paraId="4A3821E1" w14:textId="77777777" w:rsidR="00E64308" w:rsidRDefault="00E64308" w:rsidP="00E64308">
      <w:pPr>
        <w:pStyle w:val="a3"/>
        <w:shd w:val="clear" w:color="auto" w:fill="FFFFFF"/>
        <w:spacing w:before="0" w:beforeAutospacing="0" w:after="240" w:afterAutospacing="0"/>
        <w:rPr>
          <w:color w:val="333333"/>
          <w:spacing w:val="8"/>
          <w:sz w:val="28"/>
          <w:szCs w:val="28"/>
        </w:rPr>
      </w:pPr>
      <w:r>
        <w:rPr>
          <w:rFonts w:hint="eastAsia"/>
          <w:color w:val="333333"/>
          <w:spacing w:val="8"/>
          <w:sz w:val="28"/>
          <w:szCs w:val="28"/>
        </w:rPr>
        <w:t>(二)应对乙方的居间活动提供必要的协助与配合;</w:t>
      </w:r>
    </w:p>
    <w:p w14:paraId="6678898E" w14:textId="77777777" w:rsidR="00E64308" w:rsidRDefault="00E64308" w:rsidP="00E64308">
      <w:pPr>
        <w:pStyle w:val="a3"/>
        <w:shd w:val="clear" w:color="auto" w:fill="FFFFFF"/>
        <w:spacing w:before="0" w:beforeAutospacing="0" w:after="240" w:afterAutospacing="0"/>
        <w:rPr>
          <w:color w:val="333333"/>
          <w:spacing w:val="8"/>
          <w:sz w:val="28"/>
          <w:szCs w:val="28"/>
        </w:rPr>
      </w:pPr>
      <w:r>
        <w:rPr>
          <w:rFonts w:hint="eastAsia"/>
          <w:color w:val="333333"/>
          <w:spacing w:val="8"/>
          <w:sz w:val="28"/>
          <w:szCs w:val="28"/>
        </w:rPr>
        <w:t>(三)应对乙方提供的项目资料保密;</w:t>
      </w:r>
    </w:p>
    <w:p w14:paraId="3941FE1A" w14:textId="77777777" w:rsidR="00E64308" w:rsidRDefault="00E64308" w:rsidP="00E64308">
      <w:pPr>
        <w:pStyle w:val="a3"/>
        <w:shd w:val="clear" w:color="auto" w:fill="FFFFFF"/>
        <w:spacing w:before="0" w:beforeAutospacing="0" w:after="240" w:afterAutospacing="0"/>
        <w:rPr>
          <w:color w:val="333333"/>
          <w:spacing w:val="8"/>
          <w:sz w:val="28"/>
          <w:szCs w:val="28"/>
        </w:rPr>
      </w:pPr>
      <w:r>
        <w:rPr>
          <w:rFonts w:hint="eastAsia"/>
          <w:color w:val="333333"/>
          <w:spacing w:val="8"/>
          <w:sz w:val="28"/>
          <w:szCs w:val="28"/>
        </w:rPr>
        <w:t>(四)不得在委托期限内乙方介绍的项目方进行私下交易;</w:t>
      </w:r>
    </w:p>
    <w:p w14:paraId="33BE0C67" w14:textId="77777777" w:rsidR="00E64308" w:rsidRDefault="00E64308" w:rsidP="00E64308">
      <w:pPr>
        <w:pStyle w:val="a3"/>
        <w:shd w:val="clear" w:color="auto" w:fill="FFFFFF"/>
        <w:spacing w:before="0" w:beforeAutospacing="0" w:after="240" w:afterAutospacing="0"/>
        <w:rPr>
          <w:color w:val="333333"/>
          <w:spacing w:val="8"/>
          <w:sz w:val="28"/>
          <w:szCs w:val="28"/>
        </w:rPr>
      </w:pPr>
      <w:r>
        <w:rPr>
          <w:rStyle w:val="a4"/>
          <w:rFonts w:hint="eastAsia"/>
          <w:color w:val="333333"/>
          <w:spacing w:val="8"/>
          <w:sz w:val="28"/>
          <w:szCs w:val="28"/>
        </w:rPr>
        <w:t>第四条 乙方义务</w:t>
      </w:r>
    </w:p>
    <w:p w14:paraId="1CEEA6E8" w14:textId="77777777" w:rsidR="00E64308" w:rsidRDefault="00E64308" w:rsidP="00E64308">
      <w:pPr>
        <w:pStyle w:val="a3"/>
        <w:shd w:val="clear" w:color="auto" w:fill="FFFFFF"/>
        <w:spacing w:before="0" w:beforeAutospacing="0" w:after="240" w:afterAutospacing="0"/>
        <w:rPr>
          <w:color w:val="333333"/>
          <w:spacing w:val="8"/>
          <w:sz w:val="28"/>
          <w:szCs w:val="28"/>
        </w:rPr>
      </w:pPr>
      <w:r>
        <w:rPr>
          <w:rFonts w:hint="eastAsia"/>
          <w:color w:val="333333"/>
          <w:spacing w:val="8"/>
          <w:sz w:val="28"/>
          <w:szCs w:val="28"/>
        </w:rPr>
        <w:lastRenderedPageBreak/>
        <w:t>(一)应出示营业执照真实的资格证明;</w:t>
      </w:r>
    </w:p>
    <w:p w14:paraId="0A85E3CF" w14:textId="77777777" w:rsidR="00E64308" w:rsidRDefault="00E64308" w:rsidP="00E64308">
      <w:pPr>
        <w:pStyle w:val="a3"/>
        <w:shd w:val="clear" w:color="auto" w:fill="FFFFFF"/>
        <w:spacing w:before="0" w:beforeAutospacing="0" w:after="240" w:afterAutospacing="0"/>
        <w:rPr>
          <w:color w:val="333333"/>
          <w:spacing w:val="8"/>
          <w:sz w:val="28"/>
          <w:szCs w:val="28"/>
        </w:rPr>
      </w:pPr>
      <w:r>
        <w:rPr>
          <w:rFonts w:hint="eastAsia"/>
          <w:color w:val="333333"/>
          <w:spacing w:val="8"/>
          <w:sz w:val="28"/>
          <w:szCs w:val="28"/>
        </w:rPr>
        <w:t>(二)应认真完成甲方的委托事项，按照本合同第一条甲方提出的条件为甲方寻找能源改造项目，将处理情况及时向甲方如实汇报，并为甲方与项目方签订能源改造合同提供联络、协助、撮合等服务;</w:t>
      </w:r>
    </w:p>
    <w:p w14:paraId="4D81214A" w14:textId="77777777" w:rsidR="00E64308" w:rsidRDefault="00E64308" w:rsidP="00E64308">
      <w:pPr>
        <w:pStyle w:val="a3"/>
        <w:shd w:val="clear" w:color="auto" w:fill="FFFFFF"/>
        <w:spacing w:before="0" w:beforeAutospacing="0" w:after="240" w:afterAutospacing="0"/>
        <w:rPr>
          <w:color w:val="333333"/>
          <w:spacing w:val="8"/>
          <w:sz w:val="28"/>
          <w:szCs w:val="28"/>
        </w:rPr>
      </w:pPr>
      <w:r>
        <w:rPr>
          <w:rFonts w:hint="eastAsia"/>
          <w:color w:val="333333"/>
          <w:spacing w:val="8"/>
          <w:sz w:val="28"/>
          <w:szCs w:val="28"/>
        </w:rPr>
        <w:t>(三)应保证为甲方提供的项目资料已经事先核实，并且甲方满足项目方提出的特别条件要求;</w:t>
      </w:r>
    </w:p>
    <w:p w14:paraId="6DE6EA59" w14:textId="77777777" w:rsidR="00E64308" w:rsidRDefault="00E64308" w:rsidP="00E64308">
      <w:pPr>
        <w:pStyle w:val="a3"/>
        <w:shd w:val="clear" w:color="auto" w:fill="FFFFFF"/>
        <w:spacing w:before="0" w:beforeAutospacing="0" w:after="240" w:afterAutospacing="0"/>
        <w:rPr>
          <w:color w:val="333333"/>
          <w:spacing w:val="8"/>
          <w:sz w:val="28"/>
          <w:szCs w:val="28"/>
        </w:rPr>
      </w:pPr>
      <w:r>
        <w:rPr>
          <w:rFonts w:hint="eastAsia"/>
          <w:color w:val="333333"/>
          <w:spacing w:val="8"/>
          <w:sz w:val="28"/>
          <w:szCs w:val="28"/>
        </w:rPr>
        <w:t>(四)不得提供虚假信息、隐瞒重要事实或与他人恶意串通，损害甲方利益;</w:t>
      </w:r>
    </w:p>
    <w:p w14:paraId="4EB949B3" w14:textId="77777777" w:rsidR="00E64308" w:rsidRDefault="00E64308" w:rsidP="00E64308">
      <w:pPr>
        <w:pStyle w:val="a3"/>
        <w:shd w:val="clear" w:color="auto" w:fill="FFFFFF"/>
        <w:spacing w:before="0" w:beforeAutospacing="0" w:after="240" w:afterAutospacing="0"/>
        <w:rPr>
          <w:color w:val="333333"/>
          <w:spacing w:val="8"/>
          <w:sz w:val="28"/>
          <w:szCs w:val="28"/>
        </w:rPr>
      </w:pPr>
      <w:r>
        <w:rPr>
          <w:rFonts w:hint="eastAsia"/>
          <w:color w:val="333333"/>
          <w:spacing w:val="8"/>
          <w:sz w:val="28"/>
          <w:szCs w:val="28"/>
        </w:rPr>
        <w:t>(五)应保证为甲方介绍的项目方具有能源改造权利的证明及身份证、营业执照等身份资格证明;</w:t>
      </w:r>
    </w:p>
    <w:p w14:paraId="354D2B20" w14:textId="77777777" w:rsidR="00E64308" w:rsidRDefault="00E64308" w:rsidP="00E64308">
      <w:pPr>
        <w:pStyle w:val="a3"/>
        <w:shd w:val="clear" w:color="auto" w:fill="FFFFFF"/>
        <w:spacing w:before="0" w:beforeAutospacing="0" w:after="240" w:afterAutospacing="0"/>
        <w:rPr>
          <w:color w:val="333333"/>
          <w:spacing w:val="8"/>
          <w:sz w:val="28"/>
          <w:szCs w:val="28"/>
        </w:rPr>
      </w:pPr>
      <w:r>
        <w:rPr>
          <w:rStyle w:val="a4"/>
          <w:rFonts w:hint="eastAsia"/>
          <w:color w:val="333333"/>
          <w:spacing w:val="8"/>
          <w:sz w:val="28"/>
          <w:szCs w:val="28"/>
        </w:rPr>
        <w:t>第五条 佣金</w:t>
      </w:r>
    </w:p>
    <w:p w14:paraId="6C7C2EF5" w14:textId="4DA4CFFA" w:rsidR="00E64308" w:rsidRDefault="00E64308" w:rsidP="00E64308">
      <w:pPr>
        <w:pStyle w:val="a3"/>
        <w:shd w:val="clear" w:color="auto" w:fill="FFFFFF"/>
        <w:spacing w:before="0" w:beforeAutospacing="0" w:after="240" w:afterAutospacing="0"/>
        <w:rPr>
          <w:color w:val="333333"/>
          <w:spacing w:val="8"/>
          <w:sz w:val="28"/>
          <w:szCs w:val="28"/>
        </w:rPr>
      </w:pPr>
      <w:r>
        <w:rPr>
          <w:rFonts w:hint="eastAsia"/>
          <w:color w:val="333333"/>
          <w:spacing w:val="8"/>
          <w:sz w:val="28"/>
          <w:szCs w:val="28"/>
        </w:rPr>
        <w:t>委托事项完成后，甲方应支付项目佣金计人民币</w:t>
      </w:r>
      <w:r>
        <w:rPr>
          <w:rFonts w:hint="eastAsia"/>
          <w:color w:val="333333"/>
          <w:spacing w:val="8"/>
          <w:sz w:val="28"/>
          <w:szCs w:val="28"/>
          <w:u w:val="single"/>
        </w:rPr>
        <w:t xml:space="preserve"> 贰拾</w:t>
      </w:r>
      <w:r w:rsidR="00A81504">
        <w:rPr>
          <w:rFonts w:hint="eastAsia"/>
          <w:color w:val="333333"/>
          <w:spacing w:val="8"/>
          <w:sz w:val="28"/>
          <w:szCs w:val="28"/>
          <w:u w:val="single"/>
        </w:rPr>
        <w:t>万壹仟柒佰伍拾</w:t>
      </w:r>
      <w:r>
        <w:rPr>
          <w:rFonts w:hint="eastAsia"/>
          <w:color w:val="333333"/>
          <w:spacing w:val="8"/>
          <w:sz w:val="28"/>
          <w:szCs w:val="28"/>
          <w:u w:val="single"/>
        </w:rPr>
        <w:t>元整（小写：2</w:t>
      </w:r>
      <w:r w:rsidR="00A81504">
        <w:rPr>
          <w:color w:val="333333"/>
          <w:spacing w:val="8"/>
          <w:sz w:val="28"/>
          <w:szCs w:val="28"/>
          <w:u w:val="single"/>
        </w:rPr>
        <w:t>01750</w:t>
      </w:r>
      <w:r>
        <w:rPr>
          <w:rFonts w:hint="eastAsia"/>
          <w:color w:val="333333"/>
          <w:spacing w:val="8"/>
          <w:sz w:val="28"/>
          <w:szCs w:val="28"/>
          <w:u w:val="single"/>
        </w:rPr>
        <w:t xml:space="preserve">元）    </w:t>
      </w:r>
      <w:r>
        <w:rPr>
          <w:rFonts w:hint="eastAsia"/>
          <w:color w:val="333333"/>
          <w:spacing w:val="8"/>
          <w:sz w:val="28"/>
          <w:szCs w:val="28"/>
        </w:rPr>
        <w:t>。佣金应在甲方与出租人签订能源改造合同生效后3日内支付。佣金的支付方式:现金、汇款或支票</w:t>
      </w:r>
      <w:r w:rsidR="00A81504">
        <w:rPr>
          <w:rFonts w:hint="eastAsia"/>
          <w:color w:val="333333"/>
          <w:spacing w:val="8"/>
          <w:sz w:val="28"/>
          <w:szCs w:val="28"/>
        </w:rPr>
        <w:t>。</w:t>
      </w:r>
    </w:p>
    <w:p w14:paraId="73226004" w14:textId="77777777" w:rsidR="00E64308" w:rsidRDefault="00E64308" w:rsidP="00E64308">
      <w:pPr>
        <w:pStyle w:val="a3"/>
        <w:shd w:val="clear" w:color="auto" w:fill="FFFFFF"/>
        <w:spacing w:before="0" w:beforeAutospacing="0" w:after="240" w:afterAutospacing="0"/>
        <w:rPr>
          <w:color w:val="333333"/>
          <w:spacing w:val="8"/>
          <w:sz w:val="28"/>
          <w:szCs w:val="28"/>
        </w:rPr>
      </w:pPr>
      <w:r>
        <w:rPr>
          <w:rStyle w:val="a4"/>
          <w:rFonts w:hint="eastAsia"/>
          <w:color w:val="333333"/>
          <w:spacing w:val="8"/>
          <w:sz w:val="28"/>
          <w:szCs w:val="28"/>
        </w:rPr>
        <w:t>第六条 违约责任</w:t>
      </w:r>
    </w:p>
    <w:p w14:paraId="08CA72C4" w14:textId="77777777" w:rsidR="00E64308" w:rsidRDefault="00E64308" w:rsidP="00E64308">
      <w:pPr>
        <w:pStyle w:val="a3"/>
        <w:shd w:val="clear" w:color="auto" w:fill="FFFFFF"/>
        <w:spacing w:before="0" w:beforeAutospacing="0" w:after="240" w:afterAutospacing="0"/>
        <w:rPr>
          <w:color w:val="333333"/>
          <w:spacing w:val="8"/>
          <w:sz w:val="28"/>
          <w:szCs w:val="28"/>
        </w:rPr>
      </w:pPr>
      <w:r>
        <w:rPr>
          <w:rFonts w:hint="eastAsia"/>
          <w:color w:val="333333"/>
          <w:spacing w:val="8"/>
          <w:sz w:val="28"/>
          <w:szCs w:val="28"/>
        </w:rPr>
        <w:t>(一)甲方未如约支付佣金应按照支付佣金金额日万分之五的标准支付违约金;</w:t>
      </w:r>
    </w:p>
    <w:p w14:paraId="59A17FAD" w14:textId="77777777" w:rsidR="00E64308" w:rsidRDefault="00E64308" w:rsidP="00E64308">
      <w:pPr>
        <w:pStyle w:val="a3"/>
        <w:shd w:val="clear" w:color="auto" w:fill="FFFFFF"/>
        <w:spacing w:before="0" w:beforeAutospacing="0" w:after="240" w:afterAutospacing="0"/>
        <w:rPr>
          <w:color w:val="333333"/>
          <w:spacing w:val="8"/>
          <w:sz w:val="28"/>
          <w:szCs w:val="28"/>
        </w:rPr>
      </w:pPr>
      <w:r>
        <w:rPr>
          <w:rFonts w:hint="eastAsia"/>
          <w:color w:val="333333"/>
          <w:spacing w:val="8"/>
          <w:sz w:val="28"/>
          <w:szCs w:val="28"/>
        </w:rPr>
        <w:lastRenderedPageBreak/>
        <w:t>(二)甲方与乙方介绍的项目方进行私下交易的，乙方还有权取得约定的佣金;并按照支付佣金金额日万分之五的标准支付违约金;</w:t>
      </w:r>
    </w:p>
    <w:p w14:paraId="23ABEBB6" w14:textId="77777777" w:rsidR="00E64308" w:rsidRDefault="00E64308" w:rsidP="00E64308">
      <w:pPr>
        <w:pStyle w:val="a3"/>
        <w:shd w:val="clear" w:color="auto" w:fill="FFFFFF"/>
        <w:spacing w:before="0" w:beforeAutospacing="0" w:after="240" w:afterAutospacing="0"/>
        <w:rPr>
          <w:color w:val="333333"/>
          <w:spacing w:val="8"/>
          <w:sz w:val="28"/>
          <w:szCs w:val="28"/>
        </w:rPr>
      </w:pPr>
      <w:r>
        <w:rPr>
          <w:rFonts w:hint="eastAsia"/>
          <w:color w:val="333333"/>
          <w:spacing w:val="8"/>
          <w:sz w:val="28"/>
          <w:szCs w:val="28"/>
        </w:rPr>
        <w:t>(三)甲方违反保密义务的，应按照佣金的标准支付违约金;</w:t>
      </w:r>
    </w:p>
    <w:p w14:paraId="157E731F" w14:textId="77777777" w:rsidR="00E64308" w:rsidRDefault="00E64308" w:rsidP="00E64308">
      <w:pPr>
        <w:pStyle w:val="a3"/>
        <w:shd w:val="clear" w:color="auto" w:fill="FFFFFF"/>
        <w:spacing w:before="0" w:beforeAutospacing="0" w:after="240" w:afterAutospacing="0"/>
        <w:rPr>
          <w:color w:val="333333"/>
          <w:spacing w:val="8"/>
          <w:sz w:val="28"/>
          <w:szCs w:val="28"/>
        </w:rPr>
      </w:pPr>
      <w:r>
        <w:rPr>
          <w:rFonts w:hint="eastAsia"/>
          <w:color w:val="333333"/>
          <w:spacing w:val="8"/>
          <w:sz w:val="28"/>
          <w:szCs w:val="28"/>
        </w:rPr>
        <w:t>(四)乙方提供虚假信息、隐瞒重要事实或有恶意串通行为的，除退还已收取的佣金外，还应赔偿甲方因此受到的损失;</w:t>
      </w:r>
    </w:p>
    <w:p w14:paraId="2F13231C" w14:textId="77777777" w:rsidR="00E64308" w:rsidRDefault="00E64308" w:rsidP="00E64308">
      <w:pPr>
        <w:pStyle w:val="a3"/>
        <w:shd w:val="clear" w:color="auto" w:fill="FFFFFF"/>
        <w:spacing w:before="0" w:beforeAutospacing="0" w:after="240" w:afterAutospacing="0"/>
        <w:rPr>
          <w:color w:val="333333"/>
          <w:spacing w:val="8"/>
          <w:sz w:val="28"/>
          <w:szCs w:val="28"/>
        </w:rPr>
      </w:pPr>
      <w:r>
        <w:rPr>
          <w:rStyle w:val="a4"/>
          <w:rFonts w:hint="eastAsia"/>
          <w:color w:val="333333"/>
          <w:spacing w:val="8"/>
          <w:sz w:val="28"/>
          <w:szCs w:val="28"/>
        </w:rPr>
        <w:t>第七条 合同争议的解决办法</w:t>
      </w:r>
    </w:p>
    <w:p w14:paraId="0C36C184" w14:textId="77777777" w:rsidR="00E64308" w:rsidRDefault="00E64308" w:rsidP="00E64308">
      <w:pPr>
        <w:pStyle w:val="a3"/>
        <w:shd w:val="clear" w:color="auto" w:fill="FFFFFF"/>
        <w:spacing w:before="0" w:beforeAutospacing="0" w:after="240" w:afterAutospacing="0"/>
        <w:rPr>
          <w:color w:val="333333"/>
          <w:spacing w:val="8"/>
          <w:sz w:val="28"/>
          <w:szCs w:val="28"/>
        </w:rPr>
      </w:pPr>
      <w:r>
        <w:rPr>
          <w:rFonts w:hint="eastAsia"/>
          <w:color w:val="333333"/>
          <w:spacing w:val="8"/>
          <w:sz w:val="28"/>
          <w:szCs w:val="28"/>
        </w:rPr>
        <w:t>本合同项下发生的争议，由双方当事人协商或申请调解解决;协商或调解解决不成的，按下列第二种方式解决</w:t>
      </w:r>
    </w:p>
    <w:p w14:paraId="2BAA9E5A" w14:textId="77777777" w:rsidR="00E64308" w:rsidRDefault="00E64308" w:rsidP="00E64308">
      <w:pPr>
        <w:pStyle w:val="a3"/>
        <w:shd w:val="clear" w:color="auto" w:fill="FFFFFF"/>
        <w:spacing w:before="0" w:beforeAutospacing="0" w:after="240" w:afterAutospacing="0"/>
        <w:rPr>
          <w:color w:val="333333"/>
          <w:spacing w:val="8"/>
          <w:sz w:val="28"/>
          <w:szCs w:val="28"/>
        </w:rPr>
      </w:pPr>
      <w:r>
        <w:rPr>
          <w:rFonts w:hint="eastAsia"/>
          <w:color w:val="333333"/>
          <w:spacing w:val="8"/>
          <w:sz w:val="28"/>
          <w:szCs w:val="28"/>
        </w:rPr>
        <w:t>(一)提交仲裁委员会仲裁;</w:t>
      </w:r>
    </w:p>
    <w:p w14:paraId="4B899B6A" w14:textId="77777777" w:rsidR="00E64308" w:rsidRDefault="00E64308" w:rsidP="00E64308">
      <w:pPr>
        <w:pStyle w:val="a3"/>
        <w:shd w:val="clear" w:color="auto" w:fill="FFFFFF"/>
        <w:spacing w:before="0" w:beforeAutospacing="0" w:after="240" w:afterAutospacing="0"/>
        <w:rPr>
          <w:color w:val="333333"/>
          <w:spacing w:val="8"/>
          <w:sz w:val="28"/>
          <w:szCs w:val="28"/>
        </w:rPr>
      </w:pPr>
      <w:r>
        <w:rPr>
          <w:rFonts w:hint="eastAsia"/>
          <w:color w:val="333333"/>
          <w:spacing w:val="8"/>
          <w:sz w:val="28"/>
          <w:szCs w:val="28"/>
        </w:rPr>
        <w:t>(二)依法向有管辖权的人民法院起诉。</w:t>
      </w:r>
    </w:p>
    <w:p w14:paraId="791C1E9A" w14:textId="77777777" w:rsidR="00E64308" w:rsidRDefault="00E64308" w:rsidP="00E64308">
      <w:pPr>
        <w:pStyle w:val="a3"/>
        <w:shd w:val="clear" w:color="auto" w:fill="FFFFFF"/>
        <w:spacing w:before="0" w:beforeAutospacing="0" w:after="240" w:afterAutospacing="0"/>
        <w:rPr>
          <w:color w:val="333333"/>
          <w:spacing w:val="8"/>
          <w:sz w:val="28"/>
          <w:szCs w:val="28"/>
        </w:rPr>
      </w:pPr>
      <w:r>
        <w:rPr>
          <w:rStyle w:val="a4"/>
          <w:rFonts w:hint="eastAsia"/>
          <w:color w:val="333333"/>
          <w:spacing w:val="8"/>
          <w:sz w:val="28"/>
          <w:szCs w:val="28"/>
        </w:rPr>
        <w:t>第八条 其他约定事项</w:t>
      </w:r>
    </w:p>
    <w:p w14:paraId="69968A0F" w14:textId="4F3B4388" w:rsidR="00A81504" w:rsidRPr="00A81504" w:rsidRDefault="00E64308" w:rsidP="00A81504">
      <w:pPr>
        <w:pStyle w:val="a3"/>
        <w:shd w:val="clear" w:color="auto" w:fill="FFFFFF"/>
        <w:spacing w:before="0" w:beforeAutospacing="0" w:after="240" w:afterAutospacing="0"/>
        <w:rPr>
          <w:rFonts w:hint="eastAsia"/>
          <w:color w:val="333333"/>
          <w:spacing w:val="8"/>
          <w:sz w:val="28"/>
          <w:szCs w:val="28"/>
        </w:rPr>
      </w:pPr>
      <w:r>
        <w:rPr>
          <w:rFonts w:hint="eastAsia"/>
          <w:color w:val="333333"/>
          <w:spacing w:val="8"/>
          <w:sz w:val="28"/>
          <w:szCs w:val="28"/>
        </w:rPr>
        <w:t>本合同在双方签字或盖章后生效。合同生效后，双方对合同内容的变更或补充应采取书面形式，作为本合同的附件。附件与本合同具有同等的法律效力。</w:t>
      </w:r>
    </w:p>
    <w:p w14:paraId="78956190" w14:textId="77777777" w:rsidR="00A81504" w:rsidRDefault="00A81504" w:rsidP="00A81504">
      <w:pPr>
        <w:ind w:left="5320" w:hangingChars="1900" w:hanging="5320"/>
        <w:jc w:val="left"/>
        <w:rPr>
          <w:rFonts w:ascii="宋体" w:eastAsia="宋体" w:hAnsi="宋体"/>
          <w:sz w:val="28"/>
          <w:szCs w:val="28"/>
        </w:rPr>
      </w:pPr>
    </w:p>
    <w:p w14:paraId="72916051" w14:textId="4526B25D" w:rsidR="00E64308" w:rsidRDefault="00E64308" w:rsidP="00A81504">
      <w:pPr>
        <w:ind w:left="5320" w:hangingChars="1900" w:hanging="5320"/>
        <w:jc w:val="left"/>
        <w:rPr>
          <w:rFonts w:ascii="宋体" w:eastAsia="宋体" w:hAnsi="宋体"/>
          <w:sz w:val="28"/>
          <w:szCs w:val="28"/>
        </w:rPr>
      </w:pPr>
      <w:r>
        <w:rPr>
          <w:rFonts w:ascii="宋体" w:eastAsia="宋体" w:hAnsi="宋体" w:hint="eastAsia"/>
          <w:sz w:val="28"/>
          <w:szCs w:val="28"/>
        </w:rPr>
        <w:t xml:space="preserve">甲方（签字盖章）：               </w:t>
      </w:r>
      <w:r w:rsidR="00A81504">
        <w:rPr>
          <w:rFonts w:ascii="宋体" w:eastAsia="宋体" w:hAnsi="宋体" w:hint="eastAsia"/>
          <w:sz w:val="28"/>
          <w:szCs w:val="28"/>
        </w:rPr>
        <w:t>乙方（签字盖章）：</w:t>
      </w:r>
      <w:r>
        <w:rPr>
          <w:rFonts w:ascii="宋体" w:eastAsia="宋体" w:hAnsi="宋体" w:hint="eastAsia"/>
          <w:sz w:val="28"/>
          <w:szCs w:val="28"/>
        </w:rPr>
        <w:t xml:space="preserve">                                                     </w:t>
      </w:r>
    </w:p>
    <w:p w14:paraId="4E290114" w14:textId="77777777" w:rsidR="00E64308" w:rsidRDefault="00E64308" w:rsidP="00E64308">
      <w:pPr>
        <w:rPr>
          <w:rFonts w:ascii="宋体" w:eastAsia="宋体" w:hAnsi="宋体"/>
          <w:sz w:val="28"/>
          <w:szCs w:val="28"/>
        </w:rPr>
      </w:pPr>
    </w:p>
    <w:p w14:paraId="307E12E0" w14:textId="77777777" w:rsidR="00E64308" w:rsidRDefault="00E64308" w:rsidP="00E64308">
      <w:pPr>
        <w:rPr>
          <w:rFonts w:ascii="宋体" w:eastAsia="宋体" w:hAnsi="宋体"/>
          <w:sz w:val="28"/>
          <w:szCs w:val="28"/>
        </w:rPr>
      </w:pPr>
      <w:r>
        <w:rPr>
          <w:rFonts w:ascii="宋体" w:eastAsia="宋体" w:hAnsi="宋体" w:hint="eastAsia"/>
          <w:sz w:val="28"/>
          <w:szCs w:val="28"/>
        </w:rPr>
        <w:t>签订日期：</w:t>
      </w:r>
    </w:p>
    <w:p w14:paraId="35D61C85" w14:textId="77777777" w:rsidR="00C623BE" w:rsidRDefault="00C623BE"/>
    <w:sectPr w:rsidR="00C623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308"/>
    <w:rsid w:val="003C6CF6"/>
    <w:rsid w:val="007B1BE9"/>
    <w:rsid w:val="00A81504"/>
    <w:rsid w:val="00C623BE"/>
    <w:rsid w:val="00E64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98AF8"/>
  <w15:chartTrackingRefBased/>
  <w15:docId w15:val="{9FFE0916-F807-4669-A0D1-6FD1AC2E9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3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6430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643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308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fengyun4411@sina.com</dc:creator>
  <cp:keywords/>
  <dc:description/>
  <cp:lastModifiedBy>fengyun4411@sina.com</cp:lastModifiedBy>
  <cp:revision>3</cp:revision>
  <dcterms:created xsi:type="dcterms:W3CDTF">2020-09-03T03:55:00Z</dcterms:created>
  <dcterms:modified xsi:type="dcterms:W3CDTF">2020-12-23T05:01:00Z</dcterms:modified>
</cp:coreProperties>
</file>